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847977" w:rsidRDefault="00B043B6" w:rsidP="002C1143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47977">
        <w:rPr>
          <w:b/>
          <w:sz w:val="24"/>
          <w:szCs w:val="24"/>
        </w:rPr>
        <w:t>AIŠKINAMASIS RAŠTAS</w:t>
      </w:r>
    </w:p>
    <w:p w14:paraId="711F785E" w14:textId="434BDFA8" w:rsidR="00B043B6" w:rsidRPr="002306C5" w:rsidRDefault="00B043B6" w:rsidP="002306C5">
      <w:pPr>
        <w:jc w:val="center"/>
        <w:rPr>
          <w:b/>
          <w:caps/>
          <w:sz w:val="24"/>
          <w:szCs w:val="24"/>
        </w:rPr>
      </w:pPr>
      <w:r w:rsidRPr="00B930D5">
        <w:rPr>
          <w:b/>
          <w:sz w:val="24"/>
          <w:szCs w:val="24"/>
        </w:rPr>
        <w:t xml:space="preserve">PRIE SAVIVALDYBĖS TARYBOS SPRENDIMO </w:t>
      </w:r>
      <w:r w:rsidR="002C1143" w:rsidRPr="002306C5">
        <w:rPr>
          <w:b/>
          <w:sz w:val="24"/>
          <w:szCs w:val="24"/>
        </w:rPr>
        <w:t>„</w:t>
      </w:r>
      <w:r w:rsidR="002306C5" w:rsidRPr="002306C5">
        <w:rPr>
          <w:b/>
          <w:caps/>
          <w:sz w:val="24"/>
          <w:szCs w:val="24"/>
        </w:rPr>
        <w:t>DĖL</w:t>
      </w:r>
      <w:r w:rsidR="00D52030">
        <w:rPr>
          <w:b/>
          <w:caps/>
          <w:sz w:val="24"/>
          <w:szCs w:val="24"/>
        </w:rPr>
        <w:t xml:space="preserve"> Klaip</w:t>
      </w:r>
      <w:r w:rsidR="00A03C24">
        <w:rPr>
          <w:b/>
          <w:caps/>
          <w:sz w:val="24"/>
          <w:szCs w:val="24"/>
        </w:rPr>
        <w:t>ėdos miesto savivaldybės neformaliojo suaugusiųjų švietimo ir tęstinio mokymosi veiks</w:t>
      </w:r>
      <w:r w:rsidR="0090133B">
        <w:rPr>
          <w:b/>
          <w:caps/>
          <w:sz w:val="24"/>
          <w:szCs w:val="24"/>
        </w:rPr>
        <w:t>mų plano 2020–2022</w:t>
      </w:r>
      <w:r w:rsidR="00D52030">
        <w:rPr>
          <w:b/>
          <w:caps/>
          <w:sz w:val="24"/>
          <w:szCs w:val="24"/>
        </w:rPr>
        <w:t xml:space="preserve"> metams patvi</w:t>
      </w:r>
      <w:r w:rsidR="00A03C24">
        <w:rPr>
          <w:b/>
          <w:caps/>
          <w:sz w:val="24"/>
          <w:szCs w:val="24"/>
        </w:rPr>
        <w:t>rtinimo</w:t>
      </w:r>
      <w:r w:rsidR="00B21BB1">
        <w:rPr>
          <w:b/>
          <w:caps/>
          <w:sz w:val="24"/>
          <w:szCs w:val="24"/>
        </w:rPr>
        <w:t>“ PROJEKTO</w:t>
      </w:r>
    </w:p>
    <w:p w14:paraId="5F59AD14" w14:textId="6D1AC4C0" w:rsidR="00B043B6" w:rsidRDefault="00B043B6" w:rsidP="00B043B6">
      <w:pPr>
        <w:jc w:val="center"/>
        <w:rPr>
          <w:b/>
          <w:sz w:val="24"/>
          <w:szCs w:val="24"/>
        </w:rPr>
      </w:pPr>
    </w:p>
    <w:p w14:paraId="36FAE6C6" w14:textId="77777777" w:rsidR="00662EAB" w:rsidRDefault="00662EAB" w:rsidP="00B043B6">
      <w:pPr>
        <w:jc w:val="center"/>
        <w:rPr>
          <w:b/>
          <w:sz w:val="24"/>
          <w:szCs w:val="24"/>
        </w:rPr>
      </w:pPr>
    </w:p>
    <w:p w14:paraId="6A5A9559" w14:textId="77777777" w:rsidR="002C1143" w:rsidRPr="001C291A" w:rsidRDefault="0078739F" w:rsidP="00B21BB1">
      <w:pPr>
        <w:ind w:firstLine="720"/>
        <w:jc w:val="both"/>
        <w:rPr>
          <w:b/>
          <w:sz w:val="24"/>
          <w:szCs w:val="24"/>
        </w:rPr>
      </w:pPr>
      <w:r w:rsidRPr="001C291A">
        <w:rPr>
          <w:b/>
          <w:sz w:val="24"/>
          <w:szCs w:val="24"/>
        </w:rPr>
        <w:t xml:space="preserve">1. Sprendimo projekto esmė, tikslai ir uždaviniai. </w:t>
      </w:r>
    </w:p>
    <w:p w14:paraId="25808F18" w14:textId="07B9C446" w:rsidR="002C1143" w:rsidRPr="001C291A" w:rsidRDefault="002C1143" w:rsidP="00B21BB1">
      <w:pPr>
        <w:ind w:firstLine="720"/>
        <w:jc w:val="both"/>
        <w:rPr>
          <w:sz w:val="24"/>
          <w:szCs w:val="24"/>
        </w:rPr>
      </w:pPr>
      <w:r w:rsidRPr="001C291A">
        <w:rPr>
          <w:sz w:val="24"/>
          <w:szCs w:val="24"/>
        </w:rPr>
        <w:t>Šiuo sprendimo projektu siekiama p</w:t>
      </w:r>
      <w:r w:rsidR="00A03C24">
        <w:rPr>
          <w:sz w:val="24"/>
          <w:szCs w:val="24"/>
        </w:rPr>
        <w:t>atvirtinti Klaipėdos miesto savivaldybės neformaliojo</w:t>
      </w:r>
      <w:r w:rsidR="00D52030">
        <w:rPr>
          <w:sz w:val="24"/>
          <w:szCs w:val="24"/>
        </w:rPr>
        <w:t xml:space="preserve"> suaugusiųjų</w:t>
      </w:r>
      <w:r w:rsidR="00A03C24">
        <w:rPr>
          <w:sz w:val="24"/>
          <w:szCs w:val="24"/>
        </w:rPr>
        <w:t xml:space="preserve"> švietimo ir tęst</w:t>
      </w:r>
      <w:r w:rsidR="0090133B">
        <w:rPr>
          <w:sz w:val="24"/>
          <w:szCs w:val="24"/>
        </w:rPr>
        <w:t>inio mokymosi veiksmų planą 2020–2022</w:t>
      </w:r>
      <w:r w:rsidR="00A03C24">
        <w:rPr>
          <w:sz w:val="24"/>
          <w:szCs w:val="24"/>
        </w:rPr>
        <w:t xml:space="preserve"> metams</w:t>
      </w:r>
      <w:r w:rsidR="001B5064">
        <w:rPr>
          <w:sz w:val="24"/>
          <w:szCs w:val="24"/>
        </w:rPr>
        <w:t xml:space="preserve"> (toliau – Veiksmų planas)</w:t>
      </w:r>
      <w:r w:rsidR="00A03C24">
        <w:rPr>
          <w:sz w:val="24"/>
          <w:szCs w:val="24"/>
        </w:rPr>
        <w:t>.</w:t>
      </w:r>
    </w:p>
    <w:p w14:paraId="7820E1B3" w14:textId="59221F86" w:rsidR="002C1143" w:rsidRPr="0090133B" w:rsidRDefault="002C1143" w:rsidP="00B21BB1">
      <w:pPr>
        <w:ind w:firstLine="720"/>
        <w:jc w:val="both"/>
        <w:rPr>
          <w:sz w:val="24"/>
          <w:szCs w:val="24"/>
        </w:rPr>
      </w:pPr>
      <w:r w:rsidRPr="001C291A">
        <w:rPr>
          <w:sz w:val="24"/>
          <w:szCs w:val="24"/>
        </w:rPr>
        <w:t>T</w:t>
      </w:r>
      <w:r w:rsidR="00AC66CF" w:rsidRPr="001C291A">
        <w:rPr>
          <w:sz w:val="24"/>
          <w:szCs w:val="24"/>
        </w:rPr>
        <w:t>i</w:t>
      </w:r>
      <w:r w:rsidR="00A03C24">
        <w:rPr>
          <w:sz w:val="24"/>
          <w:szCs w:val="24"/>
        </w:rPr>
        <w:t xml:space="preserve">kslas – </w:t>
      </w:r>
      <w:r w:rsidR="0090133B">
        <w:rPr>
          <w:sz w:val="24"/>
          <w:szCs w:val="24"/>
        </w:rPr>
        <w:t>s</w:t>
      </w:r>
      <w:r w:rsidR="0090133B" w:rsidRPr="0090133B">
        <w:rPr>
          <w:sz w:val="24"/>
          <w:szCs w:val="24"/>
        </w:rPr>
        <w:t>udaryti sąlygas Klaipėdos miesto suaugusiems</w:t>
      </w:r>
      <w:r w:rsidR="00345E58">
        <w:rPr>
          <w:sz w:val="24"/>
          <w:szCs w:val="24"/>
        </w:rPr>
        <w:t xml:space="preserve"> asmenims</w:t>
      </w:r>
      <w:r w:rsidR="0090133B" w:rsidRPr="0090133B">
        <w:rPr>
          <w:sz w:val="24"/>
          <w:szCs w:val="24"/>
        </w:rPr>
        <w:t xml:space="preserve"> mokytis visą gyvenimą.</w:t>
      </w:r>
    </w:p>
    <w:p w14:paraId="31154876" w14:textId="41E24AE0" w:rsidR="002C1143" w:rsidRPr="002D4592" w:rsidRDefault="001E1708" w:rsidP="001E1708">
      <w:pPr>
        <w:jc w:val="both"/>
      </w:pPr>
      <w:r>
        <w:rPr>
          <w:sz w:val="24"/>
          <w:szCs w:val="24"/>
        </w:rPr>
        <w:t xml:space="preserve">            </w:t>
      </w:r>
      <w:r w:rsidR="000A2898" w:rsidRPr="001C291A">
        <w:rPr>
          <w:sz w:val="24"/>
          <w:szCs w:val="24"/>
        </w:rPr>
        <w:t>U</w:t>
      </w:r>
      <w:r w:rsidR="0090133B">
        <w:rPr>
          <w:sz w:val="24"/>
          <w:szCs w:val="24"/>
        </w:rPr>
        <w:t>ždaviniai</w:t>
      </w:r>
      <w:r w:rsidR="002C1143" w:rsidRPr="001C291A">
        <w:rPr>
          <w:sz w:val="24"/>
          <w:szCs w:val="24"/>
        </w:rPr>
        <w:t xml:space="preserve"> –</w:t>
      </w:r>
      <w:r w:rsidR="0090133B" w:rsidRPr="0090133B">
        <w:rPr>
          <w:lang w:eastAsia="en-GB"/>
        </w:rPr>
        <w:t xml:space="preserve"> </w:t>
      </w:r>
      <w:r>
        <w:rPr>
          <w:sz w:val="24"/>
          <w:szCs w:val="24"/>
          <w:lang w:eastAsia="en-GB"/>
        </w:rPr>
        <w:t>s</w:t>
      </w:r>
      <w:r w:rsidR="0090133B" w:rsidRPr="0090133B">
        <w:rPr>
          <w:sz w:val="24"/>
          <w:szCs w:val="24"/>
          <w:lang w:eastAsia="en-GB"/>
        </w:rPr>
        <w:t>uteikti suaugusiems darbo rinkai reikalingas kompetencijas, tobulinti technologijų valdymo įgūdžius, tenkinti saviraiškos poreikius.</w:t>
      </w:r>
      <w:r w:rsidR="0090133B">
        <w:t xml:space="preserve"> </w:t>
      </w:r>
    </w:p>
    <w:p w14:paraId="5E5164DE" w14:textId="46CCD933" w:rsidR="0078739F" w:rsidRPr="001C291A" w:rsidRDefault="0078739F" w:rsidP="00B21BB1">
      <w:pPr>
        <w:ind w:firstLine="720"/>
        <w:jc w:val="both"/>
        <w:rPr>
          <w:b/>
          <w:sz w:val="24"/>
          <w:szCs w:val="24"/>
        </w:rPr>
      </w:pPr>
      <w:r w:rsidRPr="001C291A">
        <w:rPr>
          <w:b/>
          <w:sz w:val="24"/>
          <w:szCs w:val="24"/>
        </w:rPr>
        <w:t xml:space="preserve">2. Projekto rengimo priežastys ir kuo remiantis parengtas sprendimo projektas. </w:t>
      </w:r>
    </w:p>
    <w:p w14:paraId="38C7D3D9" w14:textId="358FEA54" w:rsidR="00CF111C" w:rsidRDefault="0079201C" w:rsidP="00B21BB1">
      <w:pPr>
        <w:ind w:firstLine="720"/>
        <w:jc w:val="both"/>
        <w:rPr>
          <w:sz w:val="24"/>
          <w:szCs w:val="24"/>
        </w:rPr>
      </w:pPr>
      <w:r w:rsidRPr="001C291A">
        <w:rPr>
          <w:sz w:val="24"/>
          <w:szCs w:val="24"/>
        </w:rPr>
        <w:t xml:space="preserve">Šis sprendimo projektas </w:t>
      </w:r>
      <w:r w:rsidR="000A2898" w:rsidRPr="001C291A">
        <w:rPr>
          <w:sz w:val="24"/>
          <w:szCs w:val="24"/>
        </w:rPr>
        <w:t>parengtas vadovaujantis</w:t>
      </w:r>
      <w:r w:rsidRPr="001C291A">
        <w:rPr>
          <w:sz w:val="24"/>
          <w:szCs w:val="24"/>
        </w:rPr>
        <w:t xml:space="preserve"> Lietuvos Respublikos</w:t>
      </w:r>
      <w:r w:rsidR="00DE2282">
        <w:rPr>
          <w:sz w:val="24"/>
          <w:szCs w:val="24"/>
        </w:rPr>
        <w:t xml:space="preserve"> vietos savivaldos įstatymo 6 straipsnio 8</w:t>
      </w:r>
      <w:r w:rsidR="005E3C5D" w:rsidRPr="001C291A">
        <w:rPr>
          <w:sz w:val="24"/>
          <w:szCs w:val="24"/>
        </w:rPr>
        <w:t xml:space="preserve"> punktu,</w:t>
      </w:r>
      <w:r w:rsidR="00814191" w:rsidRPr="001C291A">
        <w:rPr>
          <w:sz w:val="24"/>
          <w:szCs w:val="24"/>
        </w:rPr>
        <w:t xml:space="preserve"> kuri</w:t>
      </w:r>
      <w:r w:rsidR="000721DB">
        <w:rPr>
          <w:sz w:val="24"/>
          <w:szCs w:val="24"/>
        </w:rPr>
        <w:t>uo</w:t>
      </w:r>
      <w:r w:rsidR="00814191" w:rsidRPr="001C291A">
        <w:rPr>
          <w:sz w:val="24"/>
          <w:szCs w:val="24"/>
        </w:rPr>
        <w:t xml:space="preserve"> nurodyta</w:t>
      </w:r>
      <w:r w:rsidR="000A2898" w:rsidRPr="001C291A">
        <w:rPr>
          <w:sz w:val="24"/>
          <w:szCs w:val="24"/>
        </w:rPr>
        <w:t>, kad</w:t>
      </w:r>
      <w:r w:rsidRPr="001C291A">
        <w:rPr>
          <w:sz w:val="24"/>
          <w:szCs w:val="24"/>
        </w:rPr>
        <w:t xml:space="preserve"> </w:t>
      </w:r>
      <w:r w:rsidR="00DE2282">
        <w:rPr>
          <w:sz w:val="24"/>
          <w:szCs w:val="24"/>
        </w:rPr>
        <w:t>Savivaldybės savarankiškoji funkcija yra</w:t>
      </w:r>
      <w:r w:rsidR="005E3C5D" w:rsidRPr="001C291A">
        <w:rPr>
          <w:sz w:val="24"/>
          <w:szCs w:val="24"/>
        </w:rPr>
        <w:t xml:space="preserve"> </w:t>
      </w:r>
      <w:r w:rsidR="00DE2282">
        <w:rPr>
          <w:sz w:val="24"/>
          <w:szCs w:val="24"/>
        </w:rPr>
        <w:t>suaugusiųjų neformaliojo švietimo organizavimas. Lietuvos Respublikos neformaliojo suaugusiųj</w:t>
      </w:r>
      <w:r w:rsidR="00B238D9">
        <w:rPr>
          <w:sz w:val="24"/>
          <w:szCs w:val="24"/>
        </w:rPr>
        <w:t>ų švietimo įstatymo</w:t>
      </w:r>
      <w:r w:rsidR="007D4BAC">
        <w:rPr>
          <w:sz w:val="24"/>
          <w:szCs w:val="24"/>
        </w:rPr>
        <w:t xml:space="preserve"> 8 straipsnio 2 punkte nurodyta, kad savivaldybės taryba, atsižvelgdama </w:t>
      </w:r>
      <w:r w:rsidR="007D4BAC" w:rsidRPr="00345E58">
        <w:rPr>
          <w:sz w:val="24"/>
          <w:szCs w:val="24"/>
        </w:rPr>
        <w:t>į</w:t>
      </w:r>
      <w:r w:rsidR="00B238D9" w:rsidRPr="00345E58">
        <w:rPr>
          <w:sz w:val="24"/>
          <w:szCs w:val="24"/>
        </w:rPr>
        <w:t xml:space="preserve"> Lietuvos Respublikos</w:t>
      </w:r>
      <w:r w:rsidR="007D4BAC" w:rsidRPr="00345E58">
        <w:rPr>
          <w:sz w:val="24"/>
          <w:szCs w:val="24"/>
        </w:rPr>
        <w:t xml:space="preserve"> švietimo ir mokslo ministro patvirtintą neformaliojo suaugusiųjų švietimo ir tęstinio mokymosi plėtros programos įgyvendinimo veiksmų planą ir</w:t>
      </w:r>
      <w:r w:rsidR="007D4BAC">
        <w:rPr>
          <w:sz w:val="24"/>
          <w:szCs w:val="24"/>
        </w:rPr>
        <w:t xml:space="preserve"> savivaldybės gyventojų, darbdavių, kitų socialinių partnerių poreikius, tvirtina savivaldybės neformaliojo suaugusiųjų švietimo ir tęstinio mokymosi veiksmų </w:t>
      </w:r>
      <w:r w:rsidR="00D52030">
        <w:rPr>
          <w:sz w:val="24"/>
          <w:szCs w:val="24"/>
        </w:rPr>
        <w:t>planą. Vadovaujantis šiais dokumentais</w:t>
      </w:r>
      <w:r w:rsidR="002D4592">
        <w:rPr>
          <w:sz w:val="24"/>
          <w:szCs w:val="24"/>
        </w:rPr>
        <w:t xml:space="preserve"> </w:t>
      </w:r>
      <w:r w:rsidR="00070E66">
        <w:rPr>
          <w:sz w:val="24"/>
          <w:szCs w:val="24"/>
        </w:rPr>
        <w:t>2018</w:t>
      </w:r>
      <w:r w:rsidR="00076329">
        <w:rPr>
          <w:sz w:val="24"/>
          <w:szCs w:val="24"/>
        </w:rPr>
        <w:t xml:space="preserve"> m. buvo atliktas n</w:t>
      </w:r>
      <w:r w:rsidR="002D4592">
        <w:rPr>
          <w:sz w:val="24"/>
          <w:szCs w:val="24"/>
        </w:rPr>
        <w:t>eformaliojo suaugusiųjų</w:t>
      </w:r>
      <w:r w:rsidR="007D4BAC">
        <w:rPr>
          <w:sz w:val="24"/>
          <w:szCs w:val="24"/>
        </w:rPr>
        <w:t xml:space="preserve"> švie</w:t>
      </w:r>
      <w:r w:rsidR="00070E66">
        <w:rPr>
          <w:sz w:val="24"/>
          <w:szCs w:val="24"/>
        </w:rPr>
        <w:t>timo ir tęstinio mokymosi situac</w:t>
      </w:r>
      <w:r w:rsidR="00076329">
        <w:rPr>
          <w:sz w:val="24"/>
          <w:szCs w:val="24"/>
        </w:rPr>
        <w:t>ijos Klaipėdos mieste  tyrimas</w:t>
      </w:r>
      <w:r w:rsidR="002D4592">
        <w:rPr>
          <w:sz w:val="24"/>
          <w:szCs w:val="24"/>
        </w:rPr>
        <w:t>.</w:t>
      </w:r>
      <w:r w:rsidR="007D4BAC">
        <w:rPr>
          <w:sz w:val="24"/>
          <w:szCs w:val="24"/>
        </w:rPr>
        <w:t xml:space="preserve"> </w:t>
      </w:r>
      <w:r w:rsidR="002D4592">
        <w:rPr>
          <w:sz w:val="24"/>
          <w:szCs w:val="24"/>
        </w:rPr>
        <w:t>Tyrimą atliko</w:t>
      </w:r>
      <w:r w:rsidR="00070E66">
        <w:rPr>
          <w:sz w:val="24"/>
          <w:szCs w:val="24"/>
        </w:rPr>
        <w:t xml:space="preserve"> UAB „Inlinen“</w:t>
      </w:r>
      <w:r w:rsidR="00FE1071">
        <w:rPr>
          <w:sz w:val="24"/>
          <w:szCs w:val="24"/>
        </w:rPr>
        <w:t xml:space="preserve"> ir 2018 m. lapkričio 20 d. tyrimų rezultatus pristatė suinteresuotoms grupėms – miesto gyventojams, neformaliojo suaugusiųjų švietimo ir tęstinio mokymosi organizatoriams, darbdaviams, partneriams ir kt.</w:t>
      </w:r>
      <w:r w:rsidR="00076329">
        <w:rPr>
          <w:sz w:val="24"/>
          <w:szCs w:val="24"/>
        </w:rPr>
        <w:t xml:space="preserve"> Tyrimo rezultatai paviešinti Klaipėdos miesto pedagogų kultūros ir švietimo centro interneto svetainėje.</w:t>
      </w:r>
      <w:r w:rsidR="00FE1071">
        <w:rPr>
          <w:sz w:val="24"/>
          <w:szCs w:val="24"/>
        </w:rPr>
        <w:t xml:space="preserve">  </w:t>
      </w:r>
    </w:p>
    <w:p w14:paraId="04982FC7" w14:textId="37D97769" w:rsidR="00070E66" w:rsidRDefault="00070E66" w:rsidP="0068120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6832EF">
        <w:rPr>
          <w:sz w:val="24"/>
          <w:szCs w:val="24"/>
        </w:rPr>
        <w:t>yri</w:t>
      </w:r>
      <w:r>
        <w:rPr>
          <w:sz w:val="24"/>
          <w:szCs w:val="24"/>
        </w:rPr>
        <w:t xml:space="preserve">mas parodė, kad </w:t>
      </w:r>
      <w:r w:rsidR="008B4B8C">
        <w:rPr>
          <w:sz w:val="24"/>
          <w:szCs w:val="24"/>
        </w:rPr>
        <w:t>2018 m. palyginus su 2016 m. daugiau</w:t>
      </w:r>
      <w:r>
        <w:rPr>
          <w:sz w:val="24"/>
          <w:szCs w:val="24"/>
        </w:rPr>
        <w:t xml:space="preserve"> Klai</w:t>
      </w:r>
      <w:r w:rsidR="008B4B8C">
        <w:rPr>
          <w:sz w:val="24"/>
          <w:szCs w:val="24"/>
        </w:rPr>
        <w:t>pėdos miesto gyventojų dalyvavo</w:t>
      </w:r>
      <w:r>
        <w:rPr>
          <w:sz w:val="24"/>
          <w:szCs w:val="24"/>
        </w:rPr>
        <w:t xml:space="preserve"> suaugusiųjų neformaliojo</w:t>
      </w:r>
      <w:r w:rsidR="004E4527">
        <w:rPr>
          <w:sz w:val="24"/>
          <w:szCs w:val="24"/>
        </w:rPr>
        <w:t xml:space="preserve"> švietimo ir tęstinio mokymosi veiklose. </w:t>
      </w:r>
      <w:r w:rsidR="008B0F47">
        <w:rPr>
          <w:sz w:val="24"/>
          <w:szCs w:val="24"/>
        </w:rPr>
        <w:t xml:space="preserve">Gyventojai rinkosi </w:t>
      </w:r>
      <w:r w:rsidR="008B4B8C">
        <w:rPr>
          <w:sz w:val="24"/>
          <w:szCs w:val="24"/>
        </w:rPr>
        <w:t xml:space="preserve">šias </w:t>
      </w:r>
      <w:r w:rsidR="008B0F47">
        <w:rPr>
          <w:sz w:val="24"/>
          <w:szCs w:val="24"/>
        </w:rPr>
        <w:t>mokymo</w:t>
      </w:r>
      <w:r w:rsidR="007015C1">
        <w:rPr>
          <w:sz w:val="24"/>
          <w:szCs w:val="24"/>
        </w:rPr>
        <w:t xml:space="preserve"> </w:t>
      </w:r>
      <w:r w:rsidR="00345E58">
        <w:rPr>
          <w:sz w:val="24"/>
          <w:szCs w:val="24"/>
        </w:rPr>
        <w:t>(si) kryptis:</w:t>
      </w:r>
      <w:r w:rsidR="004E4527">
        <w:rPr>
          <w:sz w:val="24"/>
          <w:szCs w:val="24"/>
        </w:rPr>
        <w:t xml:space="preserve"> psichologijos, savirealizacijos, saviugdos,</w:t>
      </w:r>
      <w:r w:rsidR="008B0F47">
        <w:rPr>
          <w:sz w:val="24"/>
          <w:szCs w:val="24"/>
        </w:rPr>
        <w:t xml:space="preserve"> verslumo, vadybos, ekonomikos pagrindų, projektų rengimo, pedagogikos, menų, lietuvių ir užsienio kalbų, retorikos.</w:t>
      </w:r>
      <w:r>
        <w:rPr>
          <w:sz w:val="24"/>
          <w:szCs w:val="24"/>
        </w:rPr>
        <w:t xml:space="preserve">  </w:t>
      </w:r>
      <w:r w:rsidR="006832EF">
        <w:rPr>
          <w:sz w:val="24"/>
          <w:szCs w:val="24"/>
        </w:rPr>
        <w:t xml:space="preserve"> </w:t>
      </w:r>
    </w:p>
    <w:p w14:paraId="4E7C86E8" w14:textId="4DF2FF15" w:rsidR="00070E66" w:rsidRDefault="002F0F7D" w:rsidP="0068120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Tyrimas padėjo nustatyti klaipėdiečių</w:t>
      </w:r>
      <w:r w:rsidR="00115117">
        <w:rPr>
          <w:sz w:val="24"/>
          <w:szCs w:val="24"/>
        </w:rPr>
        <w:t xml:space="preserve"> labiausiai</w:t>
      </w:r>
      <w:r>
        <w:rPr>
          <w:sz w:val="24"/>
          <w:szCs w:val="24"/>
        </w:rPr>
        <w:t xml:space="preserve"> </w:t>
      </w:r>
      <w:r w:rsidR="001E1708">
        <w:rPr>
          <w:sz w:val="24"/>
          <w:szCs w:val="24"/>
        </w:rPr>
        <w:t>pageidaujama</w:t>
      </w:r>
      <w:r>
        <w:rPr>
          <w:sz w:val="24"/>
          <w:szCs w:val="24"/>
        </w:rPr>
        <w:t>s neformal</w:t>
      </w:r>
      <w:r w:rsidR="00345E58">
        <w:rPr>
          <w:sz w:val="24"/>
          <w:szCs w:val="24"/>
        </w:rPr>
        <w:t>iojo suaugusiųjų mokymosi krypti</w:t>
      </w:r>
      <w:r>
        <w:rPr>
          <w:sz w:val="24"/>
          <w:szCs w:val="24"/>
        </w:rPr>
        <w:t>s, tai – psichologijos, savirealizacijos, saviugdos, verslumo, ekonomikos</w:t>
      </w:r>
      <w:r w:rsidR="00063607">
        <w:rPr>
          <w:sz w:val="24"/>
          <w:szCs w:val="24"/>
        </w:rPr>
        <w:t>,</w:t>
      </w:r>
      <w:r w:rsidR="00115117">
        <w:rPr>
          <w:sz w:val="24"/>
          <w:szCs w:val="24"/>
        </w:rPr>
        <w:t xml:space="preserve"> kompiuterinio raštingumo</w:t>
      </w:r>
      <w:r w:rsidR="00063607">
        <w:rPr>
          <w:sz w:val="24"/>
          <w:szCs w:val="24"/>
        </w:rPr>
        <w:t>, sveikos gyvensenos</w:t>
      </w:r>
      <w:r w:rsidR="00115117">
        <w:rPr>
          <w:sz w:val="24"/>
          <w:szCs w:val="24"/>
        </w:rPr>
        <w:t xml:space="preserve">. </w:t>
      </w:r>
    </w:p>
    <w:p w14:paraId="33F5A64D" w14:textId="046A30DC" w:rsidR="001C291A" w:rsidRPr="00201650" w:rsidRDefault="00B7729F" w:rsidP="002016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Atsižvelgus į tyrimo rezultatus </w:t>
      </w:r>
      <w:r w:rsidR="001E1708">
        <w:rPr>
          <w:sz w:val="24"/>
          <w:szCs w:val="24"/>
        </w:rPr>
        <w:t xml:space="preserve">Veiksmų plane </w:t>
      </w:r>
      <w:r w:rsidRPr="00201650">
        <w:rPr>
          <w:sz w:val="24"/>
          <w:szCs w:val="24"/>
        </w:rPr>
        <w:t>numatomos priemonės ir veiksmai</w:t>
      </w:r>
      <w:r w:rsidR="00D52030" w:rsidRPr="00201650">
        <w:rPr>
          <w:sz w:val="24"/>
          <w:szCs w:val="24"/>
        </w:rPr>
        <w:t>,</w:t>
      </w:r>
      <w:r w:rsidR="00345E58">
        <w:rPr>
          <w:sz w:val="24"/>
          <w:szCs w:val="24"/>
        </w:rPr>
        <w:t xml:space="preserve"> padedanty</w:t>
      </w:r>
      <w:r w:rsidR="007015C1" w:rsidRPr="00201650">
        <w:rPr>
          <w:sz w:val="24"/>
          <w:szCs w:val="24"/>
        </w:rPr>
        <w:t>s suaugusiems</w:t>
      </w:r>
      <w:r w:rsidR="00345E58">
        <w:rPr>
          <w:sz w:val="24"/>
          <w:szCs w:val="24"/>
        </w:rPr>
        <w:t xml:space="preserve"> asmenims</w:t>
      </w:r>
      <w:r w:rsidR="007015C1" w:rsidRPr="00201650">
        <w:rPr>
          <w:sz w:val="24"/>
          <w:szCs w:val="24"/>
        </w:rPr>
        <w:t xml:space="preserve"> įgyti </w:t>
      </w:r>
      <w:r w:rsidR="007015C1" w:rsidRPr="00201650">
        <w:rPr>
          <w:sz w:val="24"/>
          <w:szCs w:val="24"/>
          <w:lang w:eastAsia="en-GB"/>
        </w:rPr>
        <w:t>sveikos gyvensenos žinias ir formuoti sveikatą stiprinančius įgūdžius</w:t>
      </w:r>
      <w:r w:rsidR="0023316E" w:rsidRPr="00201650">
        <w:rPr>
          <w:sz w:val="24"/>
          <w:szCs w:val="24"/>
          <w:lang w:eastAsia="en-GB"/>
        </w:rPr>
        <w:t>,</w:t>
      </w:r>
      <w:r w:rsidR="0023316E" w:rsidRPr="00201650">
        <w:rPr>
          <w:sz w:val="24"/>
          <w:szCs w:val="24"/>
        </w:rPr>
        <w:t xml:space="preserve"> </w:t>
      </w:r>
      <w:r w:rsidR="00201650" w:rsidRPr="00201650">
        <w:rPr>
          <w:sz w:val="24"/>
          <w:szCs w:val="24"/>
        </w:rPr>
        <w:t>t</w:t>
      </w:r>
      <w:r w:rsidR="003A3292">
        <w:rPr>
          <w:sz w:val="24"/>
          <w:szCs w:val="24"/>
        </w:rPr>
        <w:t>obulinti suaugusiųjų</w:t>
      </w:r>
      <w:r w:rsidR="0023316E" w:rsidRPr="00201650">
        <w:rPr>
          <w:sz w:val="24"/>
          <w:szCs w:val="24"/>
        </w:rPr>
        <w:t xml:space="preserve"> informacini</w:t>
      </w:r>
      <w:r w:rsidR="00201650" w:rsidRPr="00201650">
        <w:rPr>
          <w:sz w:val="24"/>
          <w:szCs w:val="24"/>
        </w:rPr>
        <w:t>ų technologijų valdymo įgūdžius, suteikti suaugusiems</w:t>
      </w:r>
      <w:r w:rsidR="00345E58">
        <w:rPr>
          <w:sz w:val="24"/>
          <w:szCs w:val="24"/>
        </w:rPr>
        <w:t xml:space="preserve"> asmenims</w:t>
      </w:r>
      <w:r w:rsidR="00201650" w:rsidRPr="00201650">
        <w:rPr>
          <w:sz w:val="24"/>
          <w:szCs w:val="24"/>
        </w:rPr>
        <w:t xml:space="preserve"> darbo rinkai reikalingas kompetencijas, t</w:t>
      </w:r>
      <w:r w:rsidR="0023316E" w:rsidRPr="00201650">
        <w:rPr>
          <w:sz w:val="24"/>
          <w:szCs w:val="24"/>
        </w:rPr>
        <w:t>enkinti suaugusiųjų saviraiškos poreikius.</w:t>
      </w:r>
    </w:p>
    <w:p w14:paraId="2FB27AB8" w14:textId="38EE7CA0" w:rsidR="00662EAB" w:rsidRPr="00201650" w:rsidRDefault="006A607B" w:rsidP="002016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Klaipėdos miesto savivaldybės tarybos 2016 m. vasario 2 d. sprendimu Nr. T2-50 buvo padidintas pareigybių skaičius Klaipėdos miesto pedagogų švietimo ir kultūros centre ir nuo 2016 m. gegužės 12 d. paskirtas neformaliojo suaugusiųjų šviet</w:t>
      </w:r>
      <w:r w:rsidR="00662EAB">
        <w:rPr>
          <w:sz w:val="24"/>
          <w:szCs w:val="24"/>
        </w:rPr>
        <w:t>imo koordinatorius-metodininkas, t</w:t>
      </w:r>
      <w:r>
        <w:rPr>
          <w:sz w:val="24"/>
          <w:szCs w:val="24"/>
        </w:rPr>
        <w:t>odėl tikslinga</w:t>
      </w:r>
      <w:r w:rsidR="00464EA4">
        <w:rPr>
          <w:sz w:val="24"/>
          <w:szCs w:val="24"/>
        </w:rPr>
        <w:t xml:space="preserve"> K</w:t>
      </w:r>
      <w:r>
        <w:rPr>
          <w:sz w:val="24"/>
          <w:szCs w:val="24"/>
        </w:rPr>
        <w:t>laipėdos miesto pedagogų švietimo ir kultūros centrą paskirti</w:t>
      </w:r>
      <w:r w:rsidR="00063607">
        <w:rPr>
          <w:sz w:val="24"/>
          <w:szCs w:val="24"/>
        </w:rPr>
        <w:t xml:space="preserve"> Veiksmų plano</w:t>
      </w:r>
      <w:r w:rsidR="00464EA4">
        <w:rPr>
          <w:sz w:val="24"/>
          <w:szCs w:val="24"/>
        </w:rPr>
        <w:t xml:space="preserve"> įgyvendinimo koordinatoriumi.</w:t>
      </w:r>
      <w:r>
        <w:rPr>
          <w:sz w:val="24"/>
          <w:szCs w:val="24"/>
        </w:rPr>
        <w:t xml:space="preserve"> </w:t>
      </w:r>
    </w:p>
    <w:p w14:paraId="142CB5CB" w14:textId="304705B3" w:rsidR="0078739F" w:rsidRPr="001C291A" w:rsidRDefault="0078739F" w:rsidP="001C291A">
      <w:pPr>
        <w:pStyle w:val="Betarp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C291A">
        <w:rPr>
          <w:rFonts w:ascii="Times New Roman" w:hAnsi="Times New Roman"/>
          <w:b/>
          <w:bCs/>
          <w:sz w:val="24"/>
          <w:szCs w:val="24"/>
        </w:rPr>
        <w:t>3. Kok</w:t>
      </w:r>
      <w:r w:rsidR="001C291A">
        <w:rPr>
          <w:rFonts w:ascii="Times New Roman" w:hAnsi="Times New Roman"/>
          <w:b/>
          <w:bCs/>
          <w:sz w:val="24"/>
          <w:szCs w:val="24"/>
        </w:rPr>
        <w:t>ių rezultatų laukiama.</w:t>
      </w:r>
    </w:p>
    <w:p w14:paraId="1AAD1829" w14:textId="639771DD" w:rsidR="00695E5F" w:rsidRPr="001C291A" w:rsidRDefault="00584393" w:rsidP="00B21B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Įgyvendinant Veiksmų planą</w:t>
      </w:r>
      <w:r w:rsidR="006A607B">
        <w:rPr>
          <w:sz w:val="24"/>
          <w:szCs w:val="24"/>
        </w:rPr>
        <w:t>,</w:t>
      </w:r>
      <w:r w:rsidR="001B5064">
        <w:rPr>
          <w:sz w:val="24"/>
          <w:szCs w:val="24"/>
        </w:rPr>
        <w:t xml:space="preserve"> Klaipėdos miesto gyventojams, darbdaviams ir social</w:t>
      </w:r>
      <w:r>
        <w:rPr>
          <w:sz w:val="24"/>
          <w:szCs w:val="24"/>
        </w:rPr>
        <w:t>iniams partneriams bus teikiama</w:t>
      </w:r>
      <w:r w:rsidR="006A607B">
        <w:rPr>
          <w:sz w:val="24"/>
          <w:szCs w:val="24"/>
        </w:rPr>
        <w:t xml:space="preserve"> informacija</w:t>
      </w:r>
      <w:r w:rsidR="001B5064">
        <w:rPr>
          <w:sz w:val="24"/>
          <w:szCs w:val="24"/>
        </w:rPr>
        <w:t xml:space="preserve"> apie neformaliojo suaugusiųjų švietimo ir tęstinio mokymosi</w:t>
      </w:r>
      <w:r>
        <w:rPr>
          <w:sz w:val="24"/>
          <w:szCs w:val="24"/>
        </w:rPr>
        <w:t xml:space="preserve"> bei</w:t>
      </w:r>
      <w:r w:rsidR="001B5064">
        <w:rPr>
          <w:sz w:val="24"/>
          <w:szCs w:val="24"/>
        </w:rPr>
        <w:t xml:space="preserve"> savarankiškai įgytų žinių ir įgūdžių</w:t>
      </w:r>
      <w:r>
        <w:rPr>
          <w:sz w:val="24"/>
          <w:szCs w:val="24"/>
        </w:rPr>
        <w:t xml:space="preserve"> formalizavimo galimybes,</w:t>
      </w:r>
      <w:r w:rsidR="00345E58">
        <w:rPr>
          <w:sz w:val="24"/>
          <w:szCs w:val="24"/>
        </w:rPr>
        <w:t xml:space="preserve"> sudaryta galimybė</w:t>
      </w:r>
      <w:r w:rsidR="003A3292">
        <w:rPr>
          <w:sz w:val="24"/>
          <w:szCs w:val="24"/>
        </w:rPr>
        <w:t xml:space="preserve"> suaugusiems </w:t>
      </w:r>
      <w:r w:rsidR="00345E58">
        <w:rPr>
          <w:sz w:val="24"/>
          <w:szCs w:val="24"/>
        </w:rPr>
        <w:t xml:space="preserve">asmenims </w:t>
      </w:r>
      <w:r w:rsidR="003A3292">
        <w:rPr>
          <w:sz w:val="24"/>
          <w:szCs w:val="24"/>
        </w:rPr>
        <w:t>įgyti darbo rinkai reikalingas kompetencijas,</w:t>
      </w:r>
      <w:r>
        <w:rPr>
          <w:sz w:val="24"/>
          <w:szCs w:val="24"/>
        </w:rPr>
        <w:t xml:space="preserve"> skatinama suaugusiųjų motyvacija ir dalyvavimas mokymuose, sudarytos sąlygos vykdyti</w:t>
      </w:r>
      <w:r w:rsidR="001B5064">
        <w:rPr>
          <w:sz w:val="24"/>
          <w:szCs w:val="24"/>
        </w:rPr>
        <w:t xml:space="preserve"> Savivaldybės biudžeto lėšomis</w:t>
      </w:r>
      <w:r>
        <w:rPr>
          <w:sz w:val="24"/>
          <w:szCs w:val="24"/>
        </w:rPr>
        <w:t xml:space="preserve"> finansuojamas</w:t>
      </w:r>
      <w:r w:rsidR="001B5064">
        <w:rPr>
          <w:sz w:val="24"/>
          <w:szCs w:val="24"/>
        </w:rPr>
        <w:t xml:space="preserve"> neformaliojo</w:t>
      </w:r>
      <w:r w:rsidR="000721DB">
        <w:rPr>
          <w:sz w:val="24"/>
          <w:szCs w:val="24"/>
        </w:rPr>
        <w:t xml:space="preserve"> </w:t>
      </w:r>
      <w:r w:rsidR="006A607B">
        <w:rPr>
          <w:sz w:val="24"/>
          <w:szCs w:val="24"/>
        </w:rPr>
        <w:t xml:space="preserve">suaugusiųjų </w:t>
      </w:r>
      <w:r w:rsidR="001B5064">
        <w:rPr>
          <w:sz w:val="24"/>
          <w:szCs w:val="24"/>
        </w:rPr>
        <w:t>švietimo ir tęstinio mokymo</w:t>
      </w:r>
      <w:r w:rsidR="00662EAB">
        <w:rPr>
          <w:sz w:val="24"/>
          <w:szCs w:val="24"/>
        </w:rPr>
        <w:t>si</w:t>
      </w:r>
      <w:r w:rsidR="001B5064">
        <w:rPr>
          <w:sz w:val="24"/>
          <w:szCs w:val="24"/>
        </w:rPr>
        <w:t xml:space="preserve"> program</w:t>
      </w:r>
      <w:r>
        <w:rPr>
          <w:sz w:val="24"/>
          <w:szCs w:val="24"/>
        </w:rPr>
        <w:t>as.</w:t>
      </w:r>
      <w:r w:rsidR="001C291A">
        <w:rPr>
          <w:sz w:val="24"/>
          <w:szCs w:val="24"/>
        </w:rPr>
        <w:t xml:space="preserve"> </w:t>
      </w:r>
      <w:r w:rsidR="00ED13D9">
        <w:rPr>
          <w:sz w:val="24"/>
          <w:szCs w:val="24"/>
        </w:rPr>
        <w:t>Bus nemokamai organizuojami</w:t>
      </w:r>
      <w:r>
        <w:rPr>
          <w:sz w:val="24"/>
          <w:szCs w:val="24"/>
        </w:rPr>
        <w:t xml:space="preserve"> neformaliojo suaugusiųjų švietim</w:t>
      </w:r>
      <w:r w:rsidR="00ED13D9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A20790">
        <w:rPr>
          <w:sz w:val="24"/>
          <w:szCs w:val="24"/>
        </w:rPr>
        <w:t>renginiai ir tobulinami</w:t>
      </w:r>
      <w:r w:rsidR="00741507">
        <w:rPr>
          <w:sz w:val="24"/>
          <w:szCs w:val="24"/>
        </w:rPr>
        <w:t xml:space="preserve"> suaugusiųjų</w:t>
      </w:r>
      <w:r w:rsidR="003B3E38">
        <w:rPr>
          <w:sz w:val="24"/>
          <w:szCs w:val="24"/>
        </w:rPr>
        <w:t xml:space="preserve"> </w:t>
      </w:r>
      <w:r w:rsidR="003A3292">
        <w:rPr>
          <w:sz w:val="24"/>
          <w:szCs w:val="24"/>
        </w:rPr>
        <w:t>kompiuterinio raštingumo įgūd</w:t>
      </w:r>
      <w:r w:rsidR="00A20790">
        <w:rPr>
          <w:sz w:val="24"/>
          <w:szCs w:val="24"/>
        </w:rPr>
        <w:t>žiai.</w:t>
      </w:r>
      <w:r w:rsidR="00741507">
        <w:rPr>
          <w:sz w:val="24"/>
          <w:szCs w:val="24"/>
        </w:rPr>
        <w:t xml:space="preserve"> </w:t>
      </w:r>
    </w:p>
    <w:p w14:paraId="7B25CA8B" w14:textId="77777777" w:rsidR="003A3292" w:rsidRDefault="003A3292" w:rsidP="00B21BB1">
      <w:pPr>
        <w:ind w:firstLine="720"/>
        <w:jc w:val="both"/>
        <w:rPr>
          <w:b/>
          <w:bCs/>
          <w:sz w:val="24"/>
          <w:szCs w:val="24"/>
        </w:rPr>
      </w:pPr>
    </w:p>
    <w:p w14:paraId="43964212" w14:textId="59DC7FF5" w:rsidR="0078739F" w:rsidRPr="001C291A" w:rsidRDefault="0078739F" w:rsidP="00B21BB1">
      <w:pPr>
        <w:ind w:firstLine="720"/>
        <w:jc w:val="both"/>
        <w:rPr>
          <w:bCs/>
          <w:sz w:val="24"/>
          <w:szCs w:val="24"/>
        </w:rPr>
      </w:pPr>
      <w:r w:rsidRPr="001C291A">
        <w:rPr>
          <w:b/>
          <w:bCs/>
          <w:sz w:val="24"/>
          <w:szCs w:val="24"/>
        </w:rPr>
        <w:t>4. Sprendimo projekto rengimo metu gauti specialistų vertinimai.</w:t>
      </w:r>
    </w:p>
    <w:p w14:paraId="76717B70" w14:textId="4DCD0E95" w:rsidR="0078739F" w:rsidRPr="001C291A" w:rsidRDefault="00EC235D" w:rsidP="00B21BB1">
      <w:pPr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T</w:t>
      </w:r>
      <w:r w:rsidR="00A20790">
        <w:rPr>
          <w:bCs/>
          <w:sz w:val="24"/>
          <w:szCs w:val="24"/>
        </w:rPr>
        <w:t>yrimo rezultatų p</w:t>
      </w:r>
      <w:r w:rsidR="003B3E38">
        <w:rPr>
          <w:bCs/>
          <w:sz w:val="24"/>
          <w:szCs w:val="24"/>
        </w:rPr>
        <w:t xml:space="preserve">ristatymo metu buvo diskutuojama apie Veiksmų plano parengimą atsižvelgiant į Tyrimo rezultatus. Į išsakytas nuomones atsižvelgta </w:t>
      </w:r>
      <w:r w:rsidR="009C4289">
        <w:rPr>
          <w:bCs/>
          <w:sz w:val="24"/>
          <w:szCs w:val="24"/>
        </w:rPr>
        <w:t>numatant Veiksmų plano priemones.</w:t>
      </w:r>
    </w:p>
    <w:p w14:paraId="7A995BCA" w14:textId="642AC280" w:rsidR="0078739F" w:rsidRDefault="0078739F" w:rsidP="00B21BB1">
      <w:pPr>
        <w:ind w:firstLine="720"/>
        <w:jc w:val="both"/>
        <w:rPr>
          <w:b/>
          <w:bCs/>
          <w:sz w:val="24"/>
          <w:szCs w:val="24"/>
        </w:rPr>
      </w:pPr>
      <w:r w:rsidRPr="001C291A">
        <w:rPr>
          <w:b/>
          <w:bCs/>
          <w:sz w:val="24"/>
          <w:szCs w:val="24"/>
        </w:rPr>
        <w:t>5. Išlaidų sąmatos, skaičiavimai, reikalingi pagrindimai ir paaiškinimai.</w:t>
      </w:r>
    </w:p>
    <w:p w14:paraId="5774A135" w14:textId="36C6CA87" w:rsidR="00EC235D" w:rsidRPr="00EC235D" w:rsidRDefault="00EC235D" w:rsidP="00B21BB1">
      <w:pPr>
        <w:ind w:firstLine="720"/>
        <w:jc w:val="both"/>
        <w:rPr>
          <w:bCs/>
          <w:sz w:val="24"/>
          <w:szCs w:val="24"/>
        </w:rPr>
      </w:pPr>
      <w:r w:rsidRPr="00EC235D">
        <w:rPr>
          <w:bCs/>
          <w:sz w:val="24"/>
          <w:szCs w:val="24"/>
        </w:rPr>
        <w:t>Lėšos</w:t>
      </w:r>
      <w:r>
        <w:rPr>
          <w:bCs/>
          <w:sz w:val="24"/>
          <w:szCs w:val="24"/>
        </w:rPr>
        <w:t xml:space="preserve"> Veiksmų plano įgyvendinimui planuojamos</w:t>
      </w:r>
      <w:r w:rsidR="00662EAB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a</w:t>
      </w:r>
      <w:r w:rsidR="009C4289">
        <w:rPr>
          <w:bCs/>
          <w:sz w:val="24"/>
          <w:szCs w:val="24"/>
        </w:rPr>
        <w:t>tsižvelgiant į vykdomas priemones</w:t>
      </w:r>
      <w:r>
        <w:rPr>
          <w:bCs/>
          <w:sz w:val="24"/>
          <w:szCs w:val="24"/>
        </w:rPr>
        <w:t>.</w:t>
      </w:r>
    </w:p>
    <w:p w14:paraId="43CDE5F7" w14:textId="03546A99" w:rsidR="0078739F" w:rsidRDefault="0078739F" w:rsidP="0078739F">
      <w:pPr>
        <w:ind w:firstLine="72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6. Lėšų poreikis sprendimo įgyvendinimui</w:t>
      </w:r>
      <w:r>
        <w:rPr>
          <w:b/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</w:p>
    <w:p w14:paraId="588A22FB" w14:textId="2E6D91C9" w:rsidR="009C4289" w:rsidRDefault="009C4289" w:rsidP="0078739F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Veiksm</w:t>
      </w:r>
      <w:r w:rsidR="00345E58">
        <w:rPr>
          <w:bCs/>
          <w:sz w:val="24"/>
          <w:szCs w:val="24"/>
        </w:rPr>
        <w:t>ų plano</w:t>
      </w:r>
      <w:r w:rsidR="00B311F2">
        <w:rPr>
          <w:bCs/>
          <w:sz w:val="24"/>
          <w:szCs w:val="24"/>
        </w:rPr>
        <w:t xml:space="preserve"> įgyvendinimui suplanuota 262864,00</w:t>
      </w:r>
      <w:r w:rsidR="00345E58">
        <w:rPr>
          <w:bCs/>
          <w:sz w:val="24"/>
          <w:szCs w:val="24"/>
        </w:rPr>
        <w:t xml:space="preserve"> Eur.: l</w:t>
      </w:r>
      <w:r w:rsidR="00B311F2">
        <w:rPr>
          <w:bCs/>
          <w:sz w:val="24"/>
          <w:szCs w:val="24"/>
        </w:rPr>
        <w:t>ėšų poreikis 2020 m. – 115041,00 Eur., 2021 m. – 99118,00 Eur., 2022 m. – 48705,00</w:t>
      </w:r>
      <w:r>
        <w:rPr>
          <w:bCs/>
          <w:sz w:val="24"/>
          <w:szCs w:val="24"/>
        </w:rPr>
        <w:t xml:space="preserve"> Eur.</w:t>
      </w:r>
    </w:p>
    <w:p w14:paraId="7E06DA5A" w14:textId="77777777" w:rsidR="0078739F" w:rsidRDefault="0078739F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 Galimos teigiamos ar neigiamos sprendimo priėmimo pasekmės.</w:t>
      </w:r>
    </w:p>
    <w:p w14:paraId="2D6456B0" w14:textId="4E573AC5" w:rsidR="00C21983" w:rsidRDefault="00296E74" w:rsidP="00E2295B">
      <w:pPr>
        <w:ind w:firstLine="720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>Teigiamos</w:t>
      </w:r>
      <w:r w:rsidR="0078739F">
        <w:rPr>
          <w:bCs/>
          <w:sz w:val="24"/>
          <w:szCs w:val="24"/>
        </w:rPr>
        <w:t xml:space="preserve"> pasekmė</w:t>
      </w:r>
      <w:r>
        <w:rPr>
          <w:bCs/>
          <w:sz w:val="24"/>
          <w:szCs w:val="24"/>
        </w:rPr>
        <w:t xml:space="preserve">s: </w:t>
      </w:r>
      <w:r w:rsidR="00741507">
        <w:rPr>
          <w:sz w:val="24"/>
          <w:szCs w:val="24"/>
        </w:rPr>
        <w:t>bus vykdom</w:t>
      </w:r>
      <w:r w:rsidR="00662EAB">
        <w:rPr>
          <w:sz w:val="24"/>
          <w:szCs w:val="24"/>
        </w:rPr>
        <w:t>i teisės aktai, reglamentuojanty</w:t>
      </w:r>
      <w:r w:rsidR="00741507">
        <w:rPr>
          <w:sz w:val="24"/>
          <w:szCs w:val="24"/>
        </w:rPr>
        <w:t>s neformalųjį suaugusiųjų švietimą ir tęstinį mokymąsi.</w:t>
      </w:r>
    </w:p>
    <w:p w14:paraId="0AE85AF6" w14:textId="2C623C40" w:rsidR="0078739F" w:rsidRDefault="0078739F" w:rsidP="00C21983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Neigiamų pasekmių nenumatoma.</w:t>
      </w:r>
    </w:p>
    <w:p w14:paraId="0EF653DB" w14:textId="77777777" w:rsidR="0078739F" w:rsidRDefault="0078739F" w:rsidP="0078739F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PRIDEDAMA. </w:t>
      </w:r>
    </w:p>
    <w:p w14:paraId="1AFBACC9" w14:textId="4825470A" w:rsidR="0078739F" w:rsidRPr="00563CDB" w:rsidRDefault="0078739F" w:rsidP="0078739F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563CDB">
        <w:rPr>
          <w:sz w:val="24"/>
          <w:szCs w:val="24"/>
        </w:rPr>
        <w:t xml:space="preserve">Teisės </w:t>
      </w:r>
      <w:r w:rsidR="00A64D6C" w:rsidRPr="00563CDB">
        <w:rPr>
          <w:sz w:val="24"/>
          <w:szCs w:val="24"/>
        </w:rPr>
        <w:t>akto, nurodyto</w:t>
      </w:r>
      <w:r w:rsidRPr="00563CDB">
        <w:rPr>
          <w:sz w:val="24"/>
          <w:szCs w:val="24"/>
        </w:rPr>
        <w:t xml:space="preserve"> sprendi</w:t>
      </w:r>
      <w:r w:rsidR="002365BA" w:rsidRPr="00563CDB">
        <w:rPr>
          <w:sz w:val="24"/>
          <w:szCs w:val="24"/>
        </w:rPr>
        <w:t>mo projekto įžangoje, išraša</w:t>
      </w:r>
      <w:r w:rsidR="006979BB">
        <w:rPr>
          <w:sz w:val="24"/>
          <w:szCs w:val="24"/>
        </w:rPr>
        <w:t>s, 2</w:t>
      </w:r>
      <w:r w:rsidRPr="00563CDB">
        <w:rPr>
          <w:sz w:val="24"/>
          <w:szCs w:val="24"/>
        </w:rPr>
        <w:t xml:space="preserve"> lapa</w:t>
      </w:r>
      <w:r w:rsidR="006979BB">
        <w:rPr>
          <w:sz w:val="24"/>
          <w:szCs w:val="24"/>
        </w:rPr>
        <w:t>i</w:t>
      </w:r>
      <w:r w:rsidRPr="00563CDB">
        <w:rPr>
          <w:sz w:val="24"/>
          <w:szCs w:val="24"/>
        </w:rPr>
        <w:t>.</w:t>
      </w:r>
    </w:p>
    <w:p w14:paraId="65E455F6" w14:textId="75684F4C" w:rsidR="00CA29CB" w:rsidRPr="00563CDB" w:rsidRDefault="00021611" w:rsidP="00A64D6C">
      <w:pPr>
        <w:ind w:firstLine="720"/>
        <w:rPr>
          <w:sz w:val="24"/>
          <w:szCs w:val="24"/>
        </w:rPr>
      </w:pPr>
      <w:r>
        <w:rPr>
          <w:sz w:val="24"/>
          <w:szCs w:val="24"/>
        </w:rPr>
        <w:t>2</w:t>
      </w:r>
      <w:r w:rsidR="00CA29CB">
        <w:rPr>
          <w:sz w:val="24"/>
          <w:szCs w:val="24"/>
        </w:rPr>
        <w:t xml:space="preserve">. Teisės aktų projektų antikorupcinio vertinimo pažyma, </w:t>
      </w:r>
      <w:r w:rsidR="00CA29CB" w:rsidRPr="007450B2">
        <w:rPr>
          <w:sz w:val="24"/>
          <w:szCs w:val="24"/>
        </w:rPr>
        <w:t>5 lapai.</w:t>
      </w:r>
    </w:p>
    <w:p w14:paraId="229EB518" w14:textId="77777777" w:rsidR="00296E74" w:rsidRDefault="00296E74" w:rsidP="00563CDB">
      <w:pPr>
        <w:tabs>
          <w:tab w:val="left" w:pos="7740"/>
        </w:tabs>
        <w:rPr>
          <w:sz w:val="24"/>
          <w:szCs w:val="24"/>
        </w:rPr>
      </w:pPr>
    </w:p>
    <w:p w14:paraId="3D962CE4" w14:textId="77777777" w:rsidR="00296E74" w:rsidRDefault="00296E74" w:rsidP="00563CDB">
      <w:pPr>
        <w:tabs>
          <w:tab w:val="left" w:pos="7740"/>
        </w:tabs>
        <w:rPr>
          <w:sz w:val="24"/>
          <w:szCs w:val="24"/>
        </w:rPr>
      </w:pPr>
    </w:p>
    <w:p w14:paraId="7ABEC2E5" w14:textId="3A3FE7C8" w:rsidR="00B043B6" w:rsidRDefault="00B043B6" w:rsidP="00563CDB">
      <w:pPr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Švietimo skyriaus vedėja                                                                              Laima Prižgintienė</w:t>
      </w:r>
      <w:r w:rsidR="00563CDB">
        <w:rPr>
          <w:sz w:val="24"/>
          <w:szCs w:val="24"/>
        </w:rPr>
        <w:t xml:space="preserve">    </w:t>
      </w:r>
    </w:p>
    <w:p w14:paraId="40ABC73C" w14:textId="19073200" w:rsidR="007015C1" w:rsidRDefault="007015C1" w:rsidP="00563CDB">
      <w:pPr>
        <w:tabs>
          <w:tab w:val="left" w:pos="7740"/>
        </w:tabs>
        <w:rPr>
          <w:sz w:val="24"/>
          <w:szCs w:val="24"/>
        </w:rPr>
      </w:pPr>
    </w:p>
    <w:p w14:paraId="4415DE60" w14:textId="1600E171" w:rsidR="007015C1" w:rsidRDefault="007015C1" w:rsidP="00563CDB">
      <w:pPr>
        <w:tabs>
          <w:tab w:val="left" w:pos="7740"/>
        </w:tabs>
        <w:rPr>
          <w:sz w:val="24"/>
          <w:szCs w:val="24"/>
        </w:rPr>
      </w:pPr>
    </w:p>
    <w:sectPr w:rsidR="007015C1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BAD31" w14:textId="77777777" w:rsidR="00586FC5" w:rsidRDefault="00586FC5" w:rsidP="00F41647">
      <w:r>
        <w:separator/>
      </w:r>
    </w:p>
  </w:endnote>
  <w:endnote w:type="continuationSeparator" w:id="0">
    <w:p w14:paraId="563DBD91" w14:textId="77777777" w:rsidR="00586FC5" w:rsidRDefault="00586FC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51EE5A" w14:textId="77777777" w:rsidR="00586FC5" w:rsidRDefault="00586FC5" w:rsidP="00F41647">
      <w:r>
        <w:separator/>
      </w:r>
    </w:p>
  </w:footnote>
  <w:footnote w:type="continuationSeparator" w:id="0">
    <w:p w14:paraId="245582E5" w14:textId="77777777" w:rsidR="00586FC5" w:rsidRDefault="00586FC5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B27BC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1611"/>
    <w:rsid w:val="000231E3"/>
    <w:rsid w:val="00024730"/>
    <w:rsid w:val="000312B0"/>
    <w:rsid w:val="00034603"/>
    <w:rsid w:val="00036B69"/>
    <w:rsid w:val="00037D62"/>
    <w:rsid w:val="00050353"/>
    <w:rsid w:val="00050B34"/>
    <w:rsid w:val="000552C0"/>
    <w:rsid w:val="000616C5"/>
    <w:rsid w:val="00062859"/>
    <w:rsid w:val="00063607"/>
    <w:rsid w:val="00070E66"/>
    <w:rsid w:val="00071EBB"/>
    <w:rsid w:val="000721DB"/>
    <w:rsid w:val="00072C35"/>
    <w:rsid w:val="00076329"/>
    <w:rsid w:val="00085BDA"/>
    <w:rsid w:val="00086D9A"/>
    <w:rsid w:val="000944BF"/>
    <w:rsid w:val="000968D3"/>
    <w:rsid w:val="000A2898"/>
    <w:rsid w:val="000B5342"/>
    <w:rsid w:val="000C56BA"/>
    <w:rsid w:val="000D0515"/>
    <w:rsid w:val="000E6C34"/>
    <w:rsid w:val="00115117"/>
    <w:rsid w:val="00115DC1"/>
    <w:rsid w:val="00117F91"/>
    <w:rsid w:val="0012247E"/>
    <w:rsid w:val="00136591"/>
    <w:rsid w:val="00143556"/>
    <w:rsid w:val="001444C8"/>
    <w:rsid w:val="001456CE"/>
    <w:rsid w:val="001513BF"/>
    <w:rsid w:val="00155A51"/>
    <w:rsid w:val="00160870"/>
    <w:rsid w:val="00163473"/>
    <w:rsid w:val="0016547E"/>
    <w:rsid w:val="001679A9"/>
    <w:rsid w:val="00170D5B"/>
    <w:rsid w:val="001811EA"/>
    <w:rsid w:val="001901F9"/>
    <w:rsid w:val="00192A26"/>
    <w:rsid w:val="00195E53"/>
    <w:rsid w:val="00197CCF"/>
    <w:rsid w:val="001B01B1"/>
    <w:rsid w:val="001B5064"/>
    <w:rsid w:val="001C291A"/>
    <w:rsid w:val="001C7146"/>
    <w:rsid w:val="001D0C26"/>
    <w:rsid w:val="001D1AE7"/>
    <w:rsid w:val="001D369A"/>
    <w:rsid w:val="001D4ADB"/>
    <w:rsid w:val="001D4F45"/>
    <w:rsid w:val="001E1708"/>
    <w:rsid w:val="001E4666"/>
    <w:rsid w:val="001E4877"/>
    <w:rsid w:val="00201650"/>
    <w:rsid w:val="00207A21"/>
    <w:rsid w:val="00215E10"/>
    <w:rsid w:val="00217184"/>
    <w:rsid w:val="00223952"/>
    <w:rsid w:val="002306C5"/>
    <w:rsid w:val="0023316E"/>
    <w:rsid w:val="00233769"/>
    <w:rsid w:val="002365BA"/>
    <w:rsid w:val="00237B69"/>
    <w:rsid w:val="00242B88"/>
    <w:rsid w:val="002472FC"/>
    <w:rsid w:val="0025626C"/>
    <w:rsid w:val="002722AE"/>
    <w:rsid w:val="002747D1"/>
    <w:rsid w:val="00275087"/>
    <w:rsid w:val="00275FA8"/>
    <w:rsid w:val="00276B28"/>
    <w:rsid w:val="00281654"/>
    <w:rsid w:val="00283FB9"/>
    <w:rsid w:val="00291226"/>
    <w:rsid w:val="002928C7"/>
    <w:rsid w:val="00296E74"/>
    <w:rsid w:val="002A2077"/>
    <w:rsid w:val="002A27AF"/>
    <w:rsid w:val="002B4DBF"/>
    <w:rsid w:val="002C1143"/>
    <w:rsid w:val="002D4592"/>
    <w:rsid w:val="002D5931"/>
    <w:rsid w:val="002E0C01"/>
    <w:rsid w:val="002E6BF2"/>
    <w:rsid w:val="002E6D13"/>
    <w:rsid w:val="002F0BC9"/>
    <w:rsid w:val="002F0F7D"/>
    <w:rsid w:val="002F5E80"/>
    <w:rsid w:val="00324750"/>
    <w:rsid w:val="00324953"/>
    <w:rsid w:val="00324D88"/>
    <w:rsid w:val="003315CF"/>
    <w:rsid w:val="0033336B"/>
    <w:rsid w:val="0034213A"/>
    <w:rsid w:val="00344A8C"/>
    <w:rsid w:val="00345E58"/>
    <w:rsid w:val="00347F54"/>
    <w:rsid w:val="00350514"/>
    <w:rsid w:val="00350C2B"/>
    <w:rsid w:val="00364B4A"/>
    <w:rsid w:val="0037233C"/>
    <w:rsid w:val="00375A91"/>
    <w:rsid w:val="00384543"/>
    <w:rsid w:val="00385515"/>
    <w:rsid w:val="003935A0"/>
    <w:rsid w:val="003938F5"/>
    <w:rsid w:val="003A3292"/>
    <w:rsid w:val="003A3546"/>
    <w:rsid w:val="003B3E38"/>
    <w:rsid w:val="003B4FAF"/>
    <w:rsid w:val="003C09F9"/>
    <w:rsid w:val="003E5D65"/>
    <w:rsid w:val="003E600A"/>
    <w:rsid w:val="003E603A"/>
    <w:rsid w:val="003F57CB"/>
    <w:rsid w:val="003F61EB"/>
    <w:rsid w:val="003F7C9E"/>
    <w:rsid w:val="00403B08"/>
    <w:rsid w:val="00405B54"/>
    <w:rsid w:val="004162A0"/>
    <w:rsid w:val="004179A4"/>
    <w:rsid w:val="0042719E"/>
    <w:rsid w:val="004271F0"/>
    <w:rsid w:val="004304A5"/>
    <w:rsid w:val="00430A91"/>
    <w:rsid w:val="00433CCC"/>
    <w:rsid w:val="00436A35"/>
    <w:rsid w:val="00444D53"/>
    <w:rsid w:val="00445CA9"/>
    <w:rsid w:val="004545AD"/>
    <w:rsid w:val="00464EA4"/>
    <w:rsid w:val="00472954"/>
    <w:rsid w:val="00492C69"/>
    <w:rsid w:val="0049302F"/>
    <w:rsid w:val="00496D98"/>
    <w:rsid w:val="004976B3"/>
    <w:rsid w:val="004B243C"/>
    <w:rsid w:val="004B4CD2"/>
    <w:rsid w:val="004B4F7D"/>
    <w:rsid w:val="004B61F0"/>
    <w:rsid w:val="004C6A9A"/>
    <w:rsid w:val="004D047B"/>
    <w:rsid w:val="004D3FA2"/>
    <w:rsid w:val="004D5492"/>
    <w:rsid w:val="004E28DE"/>
    <w:rsid w:val="004E4527"/>
    <w:rsid w:val="004E514E"/>
    <w:rsid w:val="004E65F1"/>
    <w:rsid w:val="005012A9"/>
    <w:rsid w:val="005129E1"/>
    <w:rsid w:val="005165CF"/>
    <w:rsid w:val="00516DB1"/>
    <w:rsid w:val="00524CC9"/>
    <w:rsid w:val="00524DA3"/>
    <w:rsid w:val="005303B5"/>
    <w:rsid w:val="00537F9C"/>
    <w:rsid w:val="0054047E"/>
    <w:rsid w:val="00541E89"/>
    <w:rsid w:val="005422BF"/>
    <w:rsid w:val="00550020"/>
    <w:rsid w:val="005522A6"/>
    <w:rsid w:val="00563CDB"/>
    <w:rsid w:val="005658A3"/>
    <w:rsid w:val="005720A9"/>
    <w:rsid w:val="00576CF7"/>
    <w:rsid w:val="00577A25"/>
    <w:rsid w:val="00583E09"/>
    <w:rsid w:val="00584393"/>
    <w:rsid w:val="00586FC5"/>
    <w:rsid w:val="0059321C"/>
    <w:rsid w:val="00593C41"/>
    <w:rsid w:val="005954C6"/>
    <w:rsid w:val="0059734B"/>
    <w:rsid w:val="00597C66"/>
    <w:rsid w:val="005A1FAF"/>
    <w:rsid w:val="005A3D21"/>
    <w:rsid w:val="005B1D4A"/>
    <w:rsid w:val="005B4268"/>
    <w:rsid w:val="005B4482"/>
    <w:rsid w:val="005C0699"/>
    <w:rsid w:val="005C0BFF"/>
    <w:rsid w:val="005C29DF"/>
    <w:rsid w:val="005C73A8"/>
    <w:rsid w:val="005D327A"/>
    <w:rsid w:val="005E28A6"/>
    <w:rsid w:val="005E33C2"/>
    <w:rsid w:val="005E3C5D"/>
    <w:rsid w:val="00601B1C"/>
    <w:rsid w:val="00603FA8"/>
    <w:rsid w:val="00606132"/>
    <w:rsid w:val="006104E0"/>
    <w:rsid w:val="006112C0"/>
    <w:rsid w:val="00616396"/>
    <w:rsid w:val="0062001E"/>
    <w:rsid w:val="00623D5C"/>
    <w:rsid w:val="00650323"/>
    <w:rsid w:val="006534E0"/>
    <w:rsid w:val="006615A9"/>
    <w:rsid w:val="00662EAB"/>
    <w:rsid w:val="00664949"/>
    <w:rsid w:val="006746A7"/>
    <w:rsid w:val="00675A62"/>
    <w:rsid w:val="0068120C"/>
    <w:rsid w:val="006832EF"/>
    <w:rsid w:val="006835B0"/>
    <w:rsid w:val="00695E5F"/>
    <w:rsid w:val="0069666D"/>
    <w:rsid w:val="006979BB"/>
    <w:rsid w:val="006A09D2"/>
    <w:rsid w:val="006A0B12"/>
    <w:rsid w:val="006A187B"/>
    <w:rsid w:val="006A607B"/>
    <w:rsid w:val="006B0F4A"/>
    <w:rsid w:val="006B429F"/>
    <w:rsid w:val="006B4B1A"/>
    <w:rsid w:val="006B6202"/>
    <w:rsid w:val="006C4357"/>
    <w:rsid w:val="006D1D56"/>
    <w:rsid w:val="006D728B"/>
    <w:rsid w:val="006D737E"/>
    <w:rsid w:val="006E106A"/>
    <w:rsid w:val="006F1435"/>
    <w:rsid w:val="006F1F74"/>
    <w:rsid w:val="006F416F"/>
    <w:rsid w:val="006F4715"/>
    <w:rsid w:val="006F6D72"/>
    <w:rsid w:val="007015C1"/>
    <w:rsid w:val="007105CD"/>
    <w:rsid w:val="00710820"/>
    <w:rsid w:val="007161F6"/>
    <w:rsid w:val="00741507"/>
    <w:rsid w:val="00744447"/>
    <w:rsid w:val="007450B2"/>
    <w:rsid w:val="007462B2"/>
    <w:rsid w:val="007547F4"/>
    <w:rsid w:val="007775F7"/>
    <w:rsid w:val="00777EBA"/>
    <w:rsid w:val="00781BA9"/>
    <w:rsid w:val="0078739F"/>
    <w:rsid w:val="00791E90"/>
    <w:rsid w:val="0079201C"/>
    <w:rsid w:val="00796318"/>
    <w:rsid w:val="007965BA"/>
    <w:rsid w:val="00796FAE"/>
    <w:rsid w:val="007A1A1B"/>
    <w:rsid w:val="007A4347"/>
    <w:rsid w:val="007A656A"/>
    <w:rsid w:val="007B4C7D"/>
    <w:rsid w:val="007B6839"/>
    <w:rsid w:val="007B6A52"/>
    <w:rsid w:val="007C308C"/>
    <w:rsid w:val="007C638B"/>
    <w:rsid w:val="007D4BAC"/>
    <w:rsid w:val="007D5E7D"/>
    <w:rsid w:val="007E6DED"/>
    <w:rsid w:val="007F00EA"/>
    <w:rsid w:val="00801E4F"/>
    <w:rsid w:val="00801F54"/>
    <w:rsid w:val="008045CF"/>
    <w:rsid w:val="008139E4"/>
    <w:rsid w:val="00814191"/>
    <w:rsid w:val="00820C4C"/>
    <w:rsid w:val="00825E58"/>
    <w:rsid w:val="008301AA"/>
    <w:rsid w:val="00833537"/>
    <w:rsid w:val="0083754C"/>
    <w:rsid w:val="008455E8"/>
    <w:rsid w:val="00847169"/>
    <w:rsid w:val="00847977"/>
    <w:rsid w:val="00852960"/>
    <w:rsid w:val="008623E9"/>
    <w:rsid w:val="00864F6F"/>
    <w:rsid w:val="00883287"/>
    <w:rsid w:val="00891C17"/>
    <w:rsid w:val="00892C36"/>
    <w:rsid w:val="00895874"/>
    <w:rsid w:val="00897BA2"/>
    <w:rsid w:val="008A707B"/>
    <w:rsid w:val="008A7C97"/>
    <w:rsid w:val="008B0F47"/>
    <w:rsid w:val="008B447E"/>
    <w:rsid w:val="008B4B8C"/>
    <w:rsid w:val="008B5CA7"/>
    <w:rsid w:val="008B6D40"/>
    <w:rsid w:val="008C0515"/>
    <w:rsid w:val="008C12E5"/>
    <w:rsid w:val="008C20AD"/>
    <w:rsid w:val="008C6BDA"/>
    <w:rsid w:val="008D3E3C"/>
    <w:rsid w:val="008D69DD"/>
    <w:rsid w:val="008D7A53"/>
    <w:rsid w:val="008E2C84"/>
    <w:rsid w:val="008E32B1"/>
    <w:rsid w:val="008E411C"/>
    <w:rsid w:val="008E650B"/>
    <w:rsid w:val="008F138A"/>
    <w:rsid w:val="008F3683"/>
    <w:rsid w:val="008F5D51"/>
    <w:rsid w:val="008F665C"/>
    <w:rsid w:val="008F77DE"/>
    <w:rsid w:val="0090133B"/>
    <w:rsid w:val="00901A41"/>
    <w:rsid w:val="00901EB5"/>
    <w:rsid w:val="00906E5A"/>
    <w:rsid w:val="00932AB2"/>
    <w:rsid w:val="00932DDD"/>
    <w:rsid w:val="00933B33"/>
    <w:rsid w:val="00961071"/>
    <w:rsid w:val="00962F9F"/>
    <w:rsid w:val="00967AA3"/>
    <w:rsid w:val="0097303F"/>
    <w:rsid w:val="009753A9"/>
    <w:rsid w:val="00983020"/>
    <w:rsid w:val="009963C0"/>
    <w:rsid w:val="009A6D1C"/>
    <w:rsid w:val="009A7E3C"/>
    <w:rsid w:val="009C37F7"/>
    <w:rsid w:val="009C4289"/>
    <w:rsid w:val="009C6777"/>
    <w:rsid w:val="009D0FCF"/>
    <w:rsid w:val="009D4A5D"/>
    <w:rsid w:val="009E3F08"/>
    <w:rsid w:val="00A03C24"/>
    <w:rsid w:val="00A03E6A"/>
    <w:rsid w:val="00A07F3D"/>
    <w:rsid w:val="00A1309D"/>
    <w:rsid w:val="00A20790"/>
    <w:rsid w:val="00A3260E"/>
    <w:rsid w:val="00A35BF2"/>
    <w:rsid w:val="00A44DC7"/>
    <w:rsid w:val="00A46C48"/>
    <w:rsid w:val="00A51DA4"/>
    <w:rsid w:val="00A56070"/>
    <w:rsid w:val="00A63850"/>
    <w:rsid w:val="00A64C11"/>
    <w:rsid w:val="00A64D6C"/>
    <w:rsid w:val="00A72A47"/>
    <w:rsid w:val="00A75AB5"/>
    <w:rsid w:val="00A76996"/>
    <w:rsid w:val="00A801C2"/>
    <w:rsid w:val="00A866FB"/>
    <w:rsid w:val="00A8670A"/>
    <w:rsid w:val="00A8779F"/>
    <w:rsid w:val="00A9592B"/>
    <w:rsid w:val="00A95C0B"/>
    <w:rsid w:val="00AA57BC"/>
    <w:rsid w:val="00AA5B1A"/>
    <w:rsid w:val="00AA5DFD"/>
    <w:rsid w:val="00AB77C4"/>
    <w:rsid w:val="00AB78AE"/>
    <w:rsid w:val="00AC66CF"/>
    <w:rsid w:val="00AD12CB"/>
    <w:rsid w:val="00AD2EE1"/>
    <w:rsid w:val="00AD50EC"/>
    <w:rsid w:val="00AE5354"/>
    <w:rsid w:val="00B043B6"/>
    <w:rsid w:val="00B05442"/>
    <w:rsid w:val="00B16A01"/>
    <w:rsid w:val="00B21BB1"/>
    <w:rsid w:val="00B238D9"/>
    <w:rsid w:val="00B30E1B"/>
    <w:rsid w:val="00B311F2"/>
    <w:rsid w:val="00B36A89"/>
    <w:rsid w:val="00B40258"/>
    <w:rsid w:val="00B40511"/>
    <w:rsid w:val="00B42EDE"/>
    <w:rsid w:val="00B50069"/>
    <w:rsid w:val="00B5008A"/>
    <w:rsid w:val="00B5170E"/>
    <w:rsid w:val="00B53FD1"/>
    <w:rsid w:val="00B61DEA"/>
    <w:rsid w:val="00B71105"/>
    <w:rsid w:val="00B7320C"/>
    <w:rsid w:val="00B748FB"/>
    <w:rsid w:val="00B7729F"/>
    <w:rsid w:val="00B85703"/>
    <w:rsid w:val="00B86802"/>
    <w:rsid w:val="00B86AF3"/>
    <w:rsid w:val="00B930D5"/>
    <w:rsid w:val="00BA0DEE"/>
    <w:rsid w:val="00BA1976"/>
    <w:rsid w:val="00BA287B"/>
    <w:rsid w:val="00BA573F"/>
    <w:rsid w:val="00BA6196"/>
    <w:rsid w:val="00BB07E2"/>
    <w:rsid w:val="00BB3A79"/>
    <w:rsid w:val="00BB3BD5"/>
    <w:rsid w:val="00BC03F6"/>
    <w:rsid w:val="00BE48DE"/>
    <w:rsid w:val="00BE4A03"/>
    <w:rsid w:val="00BE5C23"/>
    <w:rsid w:val="00BF01AE"/>
    <w:rsid w:val="00BF08D5"/>
    <w:rsid w:val="00BF4D06"/>
    <w:rsid w:val="00C02648"/>
    <w:rsid w:val="00C10EA7"/>
    <w:rsid w:val="00C16E65"/>
    <w:rsid w:val="00C21983"/>
    <w:rsid w:val="00C22BBB"/>
    <w:rsid w:val="00C331DC"/>
    <w:rsid w:val="00C33D52"/>
    <w:rsid w:val="00C412E4"/>
    <w:rsid w:val="00C4293C"/>
    <w:rsid w:val="00C54D3F"/>
    <w:rsid w:val="00C55426"/>
    <w:rsid w:val="00C61E9B"/>
    <w:rsid w:val="00C620E8"/>
    <w:rsid w:val="00C70A51"/>
    <w:rsid w:val="00C73835"/>
    <w:rsid w:val="00C73DF4"/>
    <w:rsid w:val="00C768D5"/>
    <w:rsid w:val="00C879F2"/>
    <w:rsid w:val="00C942A7"/>
    <w:rsid w:val="00C950B5"/>
    <w:rsid w:val="00C97FAC"/>
    <w:rsid w:val="00CA29CB"/>
    <w:rsid w:val="00CA7B58"/>
    <w:rsid w:val="00CB3E22"/>
    <w:rsid w:val="00CC0E3A"/>
    <w:rsid w:val="00CC6817"/>
    <w:rsid w:val="00CC6AFC"/>
    <w:rsid w:val="00CC741F"/>
    <w:rsid w:val="00CD3143"/>
    <w:rsid w:val="00CE69D4"/>
    <w:rsid w:val="00CF06B4"/>
    <w:rsid w:val="00CF111C"/>
    <w:rsid w:val="00CF3E06"/>
    <w:rsid w:val="00D0213F"/>
    <w:rsid w:val="00D0230D"/>
    <w:rsid w:val="00D05035"/>
    <w:rsid w:val="00D0519F"/>
    <w:rsid w:val="00D1275A"/>
    <w:rsid w:val="00D14300"/>
    <w:rsid w:val="00D22706"/>
    <w:rsid w:val="00D37910"/>
    <w:rsid w:val="00D410EF"/>
    <w:rsid w:val="00D41522"/>
    <w:rsid w:val="00D50B27"/>
    <w:rsid w:val="00D52030"/>
    <w:rsid w:val="00D521DC"/>
    <w:rsid w:val="00D540D8"/>
    <w:rsid w:val="00D55D64"/>
    <w:rsid w:val="00D65356"/>
    <w:rsid w:val="00D6756B"/>
    <w:rsid w:val="00D81831"/>
    <w:rsid w:val="00D83D7A"/>
    <w:rsid w:val="00DA582A"/>
    <w:rsid w:val="00DA6214"/>
    <w:rsid w:val="00DA6942"/>
    <w:rsid w:val="00DC28B8"/>
    <w:rsid w:val="00DC4883"/>
    <w:rsid w:val="00DD259C"/>
    <w:rsid w:val="00DD7F58"/>
    <w:rsid w:val="00DE0BFB"/>
    <w:rsid w:val="00DE2282"/>
    <w:rsid w:val="00DE42ED"/>
    <w:rsid w:val="00DF16B4"/>
    <w:rsid w:val="00DF46C2"/>
    <w:rsid w:val="00E05B58"/>
    <w:rsid w:val="00E10114"/>
    <w:rsid w:val="00E17A15"/>
    <w:rsid w:val="00E20DD7"/>
    <w:rsid w:val="00E2295B"/>
    <w:rsid w:val="00E239AC"/>
    <w:rsid w:val="00E27D74"/>
    <w:rsid w:val="00E37B92"/>
    <w:rsid w:val="00E37D34"/>
    <w:rsid w:val="00E4320A"/>
    <w:rsid w:val="00E51A5E"/>
    <w:rsid w:val="00E54F64"/>
    <w:rsid w:val="00E551CB"/>
    <w:rsid w:val="00E5740E"/>
    <w:rsid w:val="00E65B25"/>
    <w:rsid w:val="00E71F63"/>
    <w:rsid w:val="00E80D3E"/>
    <w:rsid w:val="00E8226E"/>
    <w:rsid w:val="00E93D91"/>
    <w:rsid w:val="00E96582"/>
    <w:rsid w:val="00EA2E30"/>
    <w:rsid w:val="00EA44BC"/>
    <w:rsid w:val="00EA65AF"/>
    <w:rsid w:val="00EB294B"/>
    <w:rsid w:val="00EC10BA"/>
    <w:rsid w:val="00EC235D"/>
    <w:rsid w:val="00EC42B2"/>
    <w:rsid w:val="00EC5237"/>
    <w:rsid w:val="00ED0B71"/>
    <w:rsid w:val="00ED13D9"/>
    <w:rsid w:val="00ED1DA5"/>
    <w:rsid w:val="00ED3397"/>
    <w:rsid w:val="00EE0F7E"/>
    <w:rsid w:val="00EE38A3"/>
    <w:rsid w:val="00F05669"/>
    <w:rsid w:val="00F05A47"/>
    <w:rsid w:val="00F10749"/>
    <w:rsid w:val="00F11833"/>
    <w:rsid w:val="00F1519F"/>
    <w:rsid w:val="00F24731"/>
    <w:rsid w:val="00F256F7"/>
    <w:rsid w:val="00F266B0"/>
    <w:rsid w:val="00F27555"/>
    <w:rsid w:val="00F27931"/>
    <w:rsid w:val="00F33612"/>
    <w:rsid w:val="00F3570B"/>
    <w:rsid w:val="00F40352"/>
    <w:rsid w:val="00F40554"/>
    <w:rsid w:val="00F41647"/>
    <w:rsid w:val="00F5739F"/>
    <w:rsid w:val="00F57C1B"/>
    <w:rsid w:val="00F60107"/>
    <w:rsid w:val="00F67257"/>
    <w:rsid w:val="00F71567"/>
    <w:rsid w:val="00F72F3B"/>
    <w:rsid w:val="00F81D8D"/>
    <w:rsid w:val="00F9100C"/>
    <w:rsid w:val="00F9385C"/>
    <w:rsid w:val="00FB5A61"/>
    <w:rsid w:val="00FB756C"/>
    <w:rsid w:val="00FD252C"/>
    <w:rsid w:val="00FE0CD1"/>
    <w:rsid w:val="00FE1071"/>
    <w:rsid w:val="00FE273D"/>
    <w:rsid w:val="00FE6AC5"/>
    <w:rsid w:val="00FF7AB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62EE72DC-8B0F-43F9-8E0A-D4BE2360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Default">
    <w:name w:val="Default"/>
    <w:rsid w:val="00D4152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tarp">
    <w:name w:val="No Spacing"/>
    <w:uiPriority w:val="1"/>
    <w:qFormat/>
    <w:rsid w:val="003E600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1DEA8-4273-4EE7-B1C2-DC59FEE8F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3233</Words>
  <Characters>1843</Characters>
  <Application>Microsoft Office Word</Application>
  <DocSecurity>4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5066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2016-08-11T12:49:00Z</cp:lastPrinted>
  <dcterms:created xsi:type="dcterms:W3CDTF">2020-02-19T06:59:00Z</dcterms:created>
  <dcterms:modified xsi:type="dcterms:W3CDTF">2020-02-19T06:59:00Z</dcterms:modified>
</cp:coreProperties>
</file>