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2BD0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72BD1E" wp14:editId="5872BD1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2BD0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72BD0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872BD0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872BD0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72BD0D" w14:textId="77777777" w:rsidR="00B91172" w:rsidRPr="001D3C7E" w:rsidRDefault="00B91172" w:rsidP="00B91172">
      <w:pPr>
        <w:jc w:val="center"/>
      </w:pPr>
      <w:r w:rsidRPr="00D960DF">
        <w:rPr>
          <w:b/>
          <w:caps/>
        </w:rPr>
        <w:t>DĖL Klaipėdos miesto savivaldybės kontrolierĖS DAIVOS ČEPORIŪTĖS KASMETINIO TARNYBINĖS VEIKLOS VERTINIMO MOTYVUOTO SIŪLYMO ĮGYVENDINIMO</w:t>
      </w:r>
    </w:p>
    <w:p w14:paraId="5872BD0E" w14:textId="77777777" w:rsidR="00CA4D3B" w:rsidRDefault="00CA4D3B" w:rsidP="00CA4D3B">
      <w:pPr>
        <w:jc w:val="center"/>
      </w:pPr>
    </w:p>
    <w:bookmarkStart w:id="1" w:name="registravimoDataIlga"/>
    <w:p w14:paraId="5872BD0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</w:t>
      </w:r>
      <w:bookmarkEnd w:id="2"/>
    </w:p>
    <w:p w14:paraId="5872BD1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72BD11" w14:textId="77777777" w:rsidR="00CA4D3B" w:rsidRPr="008354D5" w:rsidRDefault="00CA4D3B" w:rsidP="00CA4D3B">
      <w:pPr>
        <w:jc w:val="center"/>
      </w:pPr>
    </w:p>
    <w:p w14:paraId="5872BD12" w14:textId="77777777" w:rsidR="00CA4D3B" w:rsidRDefault="00CA4D3B" w:rsidP="00CA4D3B">
      <w:pPr>
        <w:jc w:val="center"/>
      </w:pPr>
    </w:p>
    <w:p w14:paraId="5872BD13" w14:textId="77777777" w:rsidR="00B91172" w:rsidRPr="00D960DF" w:rsidRDefault="00B91172" w:rsidP="00B91172">
      <w:pPr>
        <w:tabs>
          <w:tab w:val="left" w:pos="912"/>
        </w:tabs>
        <w:ind w:firstLine="720"/>
        <w:jc w:val="both"/>
      </w:pPr>
      <w:r w:rsidRPr="003A1088">
        <w:t xml:space="preserve">Vadovaudamasi Lietuvos Respublikos vietos savivaldos įstatymo 16 straipsnio 2 dalies 8  punktu, Lietuvos Respublikos valstybės tarnybos įstatymo 27 straipsnio 8 dalies 2 punktu, 31  straipsnio 2 dalies 4 punktu, </w:t>
      </w:r>
      <w:r w:rsidRPr="003A1088">
        <w:rPr>
          <w:lang w:eastAsia="lt-LT"/>
        </w:rPr>
        <w:t>Valstybės tarnautojų tarnybinės veiklos vertinimo tvarkos aprašo, patvirtinto Lietuvos Respublikos Vyri</w:t>
      </w:r>
      <w:r w:rsidRPr="00340229">
        <w:rPr>
          <w:lang w:eastAsia="lt-LT"/>
        </w:rPr>
        <w:t xml:space="preserve">ausybės 2018 m. lapkričio 28 d. nutarimu Nr. 1176 „Dėl Lietuvos Respublikos valstybės tarnybos įstatymo įgyvendinimo“, 5.4 papunkčiu, 52, 54 punktais </w:t>
      </w:r>
      <w:r w:rsidRPr="00340229">
        <w:rPr>
          <w:color w:val="000000" w:themeColor="text1"/>
        </w:rPr>
        <w:t xml:space="preserve">ir </w:t>
      </w:r>
      <w:r w:rsidRPr="006D2F53">
        <w:t>atsižvelgdama į 2020 m. sausio 27 d. Klaipėdos</w:t>
      </w:r>
      <w:r w:rsidRPr="00340229">
        <w:t xml:space="preserve"> miesto savivaldybės mero motyvuotą siūlymą kasmetinio tarnybinės veiklos vertinimo metu Nr. KAT9-(2.7)-1, </w:t>
      </w:r>
      <w:bookmarkStart w:id="3" w:name="_Hlk535323024"/>
      <w:r w:rsidRPr="00340229">
        <w:t xml:space="preserve">Klaipėdos miesto savivaldybės taryba </w:t>
      </w:r>
      <w:r w:rsidRPr="00340229">
        <w:rPr>
          <w:spacing w:val="60"/>
        </w:rPr>
        <w:t>nusprendži</w:t>
      </w:r>
      <w:r w:rsidRPr="00340229">
        <w:t>a:</w:t>
      </w:r>
    </w:p>
    <w:p w14:paraId="5872BD14" w14:textId="77777777" w:rsidR="00B91172" w:rsidRPr="00C55A20" w:rsidRDefault="00B91172" w:rsidP="00B91172">
      <w:pPr>
        <w:ind w:firstLine="720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veiklos vertinimo metu ir už labai gerai įvertintą 201</w:t>
      </w:r>
      <w:r>
        <w:t>9</w:t>
      </w:r>
      <w:r w:rsidRPr="00D960DF">
        <w:t xml:space="preserve"> metų tarnybinę veiklą </w:t>
      </w:r>
      <w:bookmarkEnd w:id="3"/>
      <w:r w:rsidRPr="00D960DF">
        <w:t>suteikti 5 mokamas poilsio dienas.</w:t>
      </w:r>
    </w:p>
    <w:p w14:paraId="5872BD15" w14:textId="77777777" w:rsidR="00CA4D3B" w:rsidRDefault="00CA4D3B" w:rsidP="00CA4D3B">
      <w:pPr>
        <w:jc w:val="both"/>
      </w:pPr>
    </w:p>
    <w:p w14:paraId="5872BD16" w14:textId="77777777" w:rsidR="00443A71" w:rsidRPr="00D50F7E" w:rsidRDefault="00443A71" w:rsidP="00443A7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443A71" w14:paraId="5872BD1B" w14:textId="77777777" w:rsidTr="00D5326D">
        <w:tc>
          <w:tcPr>
            <w:tcW w:w="6629" w:type="dxa"/>
            <w:shd w:val="clear" w:color="auto" w:fill="auto"/>
          </w:tcPr>
          <w:p w14:paraId="5872BD17" w14:textId="77777777" w:rsidR="00443A71" w:rsidRDefault="00443A71" w:rsidP="00D5326D">
            <w:r>
              <w:t>Savivaldybės mero pavaduotojas,</w:t>
            </w:r>
          </w:p>
          <w:p w14:paraId="5872BD18" w14:textId="77777777" w:rsidR="00443A71" w:rsidRPr="00832827" w:rsidRDefault="00443A71" w:rsidP="00D5326D">
            <w:r>
              <w:t>pavaduojantis Savivaldybės merą</w:t>
            </w:r>
          </w:p>
        </w:tc>
        <w:tc>
          <w:tcPr>
            <w:tcW w:w="3225" w:type="dxa"/>
            <w:shd w:val="clear" w:color="auto" w:fill="auto"/>
          </w:tcPr>
          <w:p w14:paraId="5872BD19" w14:textId="77777777" w:rsidR="00443A71" w:rsidRDefault="00443A71" w:rsidP="00D5326D">
            <w:pPr>
              <w:jc w:val="center"/>
            </w:pPr>
          </w:p>
          <w:p w14:paraId="5872BD1A" w14:textId="77777777" w:rsidR="00443A71" w:rsidRDefault="00443A71" w:rsidP="00D5326D">
            <w:pPr>
              <w:jc w:val="right"/>
            </w:pPr>
            <w:r>
              <w:t>Arvydas Cesiulis</w:t>
            </w:r>
          </w:p>
        </w:tc>
      </w:tr>
    </w:tbl>
    <w:p w14:paraId="5872BD1C" w14:textId="77777777" w:rsidR="00443A71" w:rsidRDefault="00443A71" w:rsidP="00443A71">
      <w:pPr>
        <w:tabs>
          <w:tab w:val="left" w:pos="7560"/>
        </w:tabs>
        <w:jc w:val="both"/>
      </w:pPr>
    </w:p>
    <w:p w14:paraId="5872BD1D" w14:textId="77777777" w:rsidR="00E014C1" w:rsidRDefault="00E014C1" w:rsidP="00443A7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2BD22" w14:textId="77777777" w:rsidR="00F51622" w:rsidRDefault="00F51622" w:rsidP="00E014C1">
      <w:r>
        <w:separator/>
      </w:r>
    </w:p>
  </w:endnote>
  <w:endnote w:type="continuationSeparator" w:id="0">
    <w:p w14:paraId="5872BD2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2BD20" w14:textId="77777777" w:rsidR="00F51622" w:rsidRDefault="00F51622" w:rsidP="00E014C1">
      <w:r>
        <w:separator/>
      </w:r>
    </w:p>
  </w:footnote>
  <w:footnote w:type="continuationSeparator" w:id="0">
    <w:p w14:paraId="5872BD2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872BD2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72BD2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3A71"/>
    <w:rsid w:val="004476DD"/>
    <w:rsid w:val="00597EE8"/>
    <w:rsid w:val="005F495C"/>
    <w:rsid w:val="008354D5"/>
    <w:rsid w:val="00894D6F"/>
    <w:rsid w:val="00922CD4"/>
    <w:rsid w:val="00A12691"/>
    <w:rsid w:val="00AA11BE"/>
    <w:rsid w:val="00AF7D08"/>
    <w:rsid w:val="00B91172"/>
    <w:rsid w:val="00C56F56"/>
    <w:rsid w:val="00CA4D3B"/>
    <w:rsid w:val="00E014C1"/>
    <w:rsid w:val="00E33871"/>
    <w:rsid w:val="00F51622"/>
    <w:rsid w:val="00FE4AF7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BD08"/>
  <w15:docId w15:val="{3B3929FF-7493-4E11-ABE8-8077B2E7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2020-02-04T14:43:00Z</dcterms:created>
  <dcterms:modified xsi:type="dcterms:W3CDTF">2020-02-04T14:43:00Z</dcterms:modified>
</cp:coreProperties>
</file>