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D60EB" w14:textId="77777777" w:rsidR="009740C8" w:rsidRDefault="00431C96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5DD6102" wp14:editId="05DD6103">
            <wp:extent cx="561975" cy="695325"/>
            <wp:effectExtent l="0" t="0" r="0" b="0"/>
            <wp:docPr id="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D60EC" w14:textId="77777777" w:rsidR="009740C8" w:rsidRDefault="009740C8">
      <w:pPr>
        <w:keepNext/>
        <w:jc w:val="center"/>
        <w:outlineLvl w:val="0"/>
        <w:rPr>
          <w:b/>
        </w:rPr>
      </w:pPr>
    </w:p>
    <w:p w14:paraId="05DD60ED" w14:textId="77777777" w:rsidR="009740C8" w:rsidRDefault="00431C96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5DD60EE" w14:textId="77777777" w:rsidR="009740C8" w:rsidRDefault="009740C8">
      <w:pPr>
        <w:keepNext/>
        <w:jc w:val="center"/>
        <w:outlineLvl w:val="1"/>
        <w:rPr>
          <w:b/>
        </w:rPr>
      </w:pPr>
    </w:p>
    <w:p w14:paraId="05DD60EF" w14:textId="77777777" w:rsidR="009740C8" w:rsidRDefault="00431C96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5DD60F0" w14:textId="77777777" w:rsidR="009740C8" w:rsidRDefault="00431C96">
      <w:pPr>
        <w:jc w:val="center"/>
      </w:pPr>
      <w:r>
        <w:rPr>
          <w:b/>
          <w:caps/>
        </w:rPr>
        <w:t>DĖL PRITARIMO PAPILDOMAM SUSITARIMUI PRIE 2018 M. SPALIO 4 D. MEMORANDUMO DĖL BENDRADARBIAVIMO SIEKIANT DIDINTI SAVIVALDYBIŲ KULTŪROS ĮSTAIGŲ KULTŪROS IR MENO DARBUOTOJŲ DARBO APMOKĖJIMĄ</w:t>
      </w:r>
    </w:p>
    <w:p w14:paraId="05DD60F1" w14:textId="77777777" w:rsidR="009740C8" w:rsidRDefault="009740C8">
      <w:pPr>
        <w:jc w:val="center"/>
      </w:pPr>
    </w:p>
    <w:p w14:paraId="05DD60F2" w14:textId="77777777" w:rsidR="009740C8" w:rsidRDefault="00431C96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instrText>FORMTEXT</w:instrText>
      </w:r>
      <w:r>
        <w:fldChar w:fldCharType="separate"/>
      </w:r>
      <w:bookmarkStart w:id="1" w:name="registravimoDataIlga1"/>
      <w:bookmarkStart w:id="2" w:name="registravimoDataIlga"/>
      <w:r>
        <w:t>2020 m. sausio 30 d.</w:t>
      </w:r>
      <w:r>
        <w:fldChar w:fldCharType="end"/>
      </w:r>
      <w:bookmarkEnd w:id="1"/>
      <w:bookmarkEnd w:id="2"/>
      <w:r>
        <w:t xml:space="preserve"> Nr. </w:t>
      </w:r>
      <w:bookmarkStart w:id="3" w:name="registravimoNr"/>
      <w:r>
        <w:t>T2-26</w:t>
      </w:r>
      <w:bookmarkEnd w:id="3"/>
    </w:p>
    <w:p w14:paraId="05DD60F3" w14:textId="77777777" w:rsidR="009740C8" w:rsidRDefault="00431C96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14:paraId="05DD60F4" w14:textId="77777777" w:rsidR="009740C8" w:rsidRDefault="009740C8">
      <w:pPr>
        <w:jc w:val="center"/>
      </w:pPr>
    </w:p>
    <w:p w14:paraId="05DD60F5" w14:textId="77777777" w:rsidR="009740C8" w:rsidRDefault="009740C8">
      <w:pPr>
        <w:jc w:val="center"/>
      </w:pPr>
    </w:p>
    <w:p w14:paraId="05DD60F6" w14:textId="77777777" w:rsidR="009740C8" w:rsidRDefault="00431C96">
      <w:pPr>
        <w:tabs>
          <w:tab w:val="left" w:pos="912"/>
        </w:tabs>
        <w:ind w:firstLine="709"/>
        <w:jc w:val="both"/>
      </w:pPr>
      <w:r>
        <w:t>Vadovaudamasi Lietuvos Respublikos vietos savivaldos įstatymo 6 straipsnio 4 punktu, 50 straipsnio 3 dalimi, Klaipėdos miesto savivaldybės vardu sudaromų sutarčių pasirašymo tvarkos aprašo, patvirtinto Klaipėdos miesto savivaldybės tarybos 2014 m. gegužės 29 d. sprendimu Nr. T2</w:t>
      </w:r>
      <w:r>
        <w:noBreakHyphen/>
        <w:t xml:space="preserve">115 „Dėl Klaipėdos miesto savivaldybės vardu sudaromų sutarčių pasirašymo tvarkos aprašo patvirtinimo“, 2.3 papunkčiu, 4 ir 7 punktais ir atsižvelgdama į 2018 m. spalio 4 d. Memorandumą dėl bendradarbiavimo siekiant didinti savivaldybių kultūros įstaigų kultūros ir meno darbuotojų darbo apmokėjimą, Klaipėdos miesto savivaldybės taryba </w:t>
      </w:r>
      <w:r>
        <w:rPr>
          <w:spacing w:val="60"/>
        </w:rPr>
        <w:t>nusprendži</w:t>
      </w:r>
      <w:r>
        <w:t>a:</w:t>
      </w:r>
    </w:p>
    <w:p w14:paraId="05DD60F7" w14:textId="77777777" w:rsidR="009740C8" w:rsidRDefault="00431C96">
      <w:pPr>
        <w:ind w:firstLine="851"/>
        <w:jc w:val="both"/>
      </w:pPr>
      <w:r>
        <w:t xml:space="preserve">1. Pritarti Papildomam susitarimui prie 2018 m. spalio 4 d. Memorandumo dėl bendradarbiavimo siekiant didinti savivaldybių kultūros įstaigų kultūros ir meno darbuotojų darbo apmokėjimą (pridedama). </w:t>
      </w:r>
    </w:p>
    <w:p w14:paraId="05DD60F8" w14:textId="77777777" w:rsidR="009740C8" w:rsidRDefault="00431C96">
      <w:pPr>
        <w:ind w:firstLine="851"/>
        <w:jc w:val="both"/>
      </w:pPr>
      <w:r>
        <w:t>2. Įgalioti Klaipėdos miesto savivaldybės merą Vytautą Grubliauską pasirašyti 1 punkte nurodytą Papildomą susitarimą.</w:t>
      </w:r>
    </w:p>
    <w:p w14:paraId="05DD60F9" w14:textId="77777777" w:rsidR="009740C8" w:rsidRDefault="00431C96">
      <w:pPr>
        <w:ind w:firstLine="851"/>
        <w:jc w:val="both"/>
      </w:pPr>
      <w:r>
        <w:t>3. Skelbti šį sprendimą Klaipėdos miesto savivaldybės interneto svetainėje.</w:t>
      </w:r>
    </w:p>
    <w:p w14:paraId="05DD60FA" w14:textId="77777777" w:rsidR="009740C8" w:rsidRDefault="009740C8">
      <w:pPr>
        <w:jc w:val="both"/>
      </w:pPr>
    </w:p>
    <w:p w14:paraId="05DD60FB" w14:textId="77777777" w:rsidR="009740C8" w:rsidRDefault="009740C8">
      <w:pPr>
        <w:jc w:val="both"/>
      </w:pPr>
    </w:p>
    <w:tbl>
      <w:tblPr>
        <w:tblStyle w:val="Lentelstinklelis"/>
        <w:tblW w:w="9638" w:type="dxa"/>
        <w:tblLook w:val="04A0" w:firstRow="1" w:lastRow="0" w:firstColumn="1" w:lastColumn="0" w:noHBand="0" w:noVBand="1"/>
      </w:tblPr>
      <w:tblGrid>
        <w:gridCol w:w="6066"/>
        <w:gridCol w:w="3572"/>
      </w:tblGrid>
      <w:tr w:rsidR="009740C8" w14:paraId="05DD6100" w14:textId="77777777"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DD60FC" w14:textId="77777777" w:rsidR="009740C8" w:rsidRDefault="00431C96">
            <w:pPr>
              <w:rPr>
                <w:sz w:val="22"/>
                <w:szCs w:val="22"/>
              </w:rPr>
            </w:pPr>
            <w:r>
              <w:rPr>
                <w:szCs w:val="20"/>
              </w:rPr>
              <w:t xml:space="preserve">Savivaldybės mero pavaduotojas, </w:t>
            </w:r>
          </w:p>
          <w:p w14:paraId="05DD60FD" w14:textId="77777777" w:rsidR="009740C8" w:rsidRDefault="00431C96">
            <w:pPr>
              <w:rPr>
                <w:szCs w:val="20"/>
              </w:rPr>
            </w:pPr>
            <w:r>
              <w:rPr>
                <w:szCs w:val="20"/>
              </w:rPr>
              <w:t>pavaduojantis Savivaldybės merą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DD60FE" w14:textId="77777777" w:rsidR="009740C8" w:rsidRDefault="009740C8">
            <w:pPr>
              <w:jc w:val="right"/>
              <w:rPr>
                <w:szCs w:val="20"/>
              </w:rPr>
            </w:pPr>
          </w:p>
          <w:p w14:paraId="05DD60FF" w14:textId="77777777" w:rsidR="009740C8" w:rsidRDefault="00431C9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Arvydas Cesiulis</w:t>
            </w:r>
          </w:p>
        </w:tc>
      </w:tr>
    </w:tbl>
    <w:p w14:paraId="05DD6101" w14:textId="77777777" w:rsidR="009740C8" w:rsidRDefault="009740C8">
      <w:pPr>
        <w:jc w:val="both"/>
      </w:pPr>
    </w:p>
    <w:sectPr w:rsidR="009740C8">
      <w:headerReference w:type="default" r:id="rId7"/>
      <w:pgSz w:w="11906" w:h="16838"/>
      <w:pgMar w:top="1134" w:right="567" w:bottom="1134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DD6106" w14:textId="77777777" w:rsidR="008B4429" w:rsidRDefault="00431C96">
      <w:r>
        <w:separator/>
      </w:r>
    </w:p>
  </w:endnote>
  <w:endnote w:type="continuationSeparator" w:id="0">
    <w:p w14:paraId="05DD6107" w14:textId="77777777" w:rsidR="008B4429" w:rsidRDefault="00431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DD6104" w14:textId="77777777" w:rsidR="008B4429" w:rsidRDefault="00431C96">
      <w:r>
        <w:separator/>
      </w:r>
    </w:p>
  </w:footnote>
  <w:footnote w:type="continuationSeparator" w:id="0">
    <w:p w14:paraId="05DD6105" w14:textId="77777777" w:rsidR="008B4429" w:rsidRDefault="00431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4008878"/>
      <w:docPartObj>
        <w:docPartGallery w:val="Page Numbers (Top of Page)"/>
        <w:docPartUnique/>
      </w:docPartObj>
    </w:sdtPr>
    <w:sdtEndPr/>
    <w:sdtContent>
      <w:p w14:paraId="05DD6108" w14:textId="77777777" w:rsidR="009740C8" w:rsidRDefault="00431C96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14:paraId="05DD6109" w14:textId="77777777" w:rsidR="009740C8" w:rsidRDefault="009740C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0C8"/>
    <w:rsid w:val="00431C96"/>
    <w:rsid w:val="008B4429"/>
    <w:rsid w:val="009740C8"/>
    <w:rsid w:val="009F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D60EB"/>
  <w15:docId w15:val="{7EDD5C7B-0B10-4E0F-9246-0B037C4C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8354D5"/>
    <w:rPr>
      <w:rFonts w:ascii="Tahoma" w:eastAsia="Times New Roman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E014C1"/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E014C1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54D5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4476DD"/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893</Words>
  <Characters>510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2020-02-05T09:55:00Z</dcterms:created>
  <dcterms:modified xsi:type="dcterms:W3CDTF">2020-02-05T09:55:00Z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