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EE4DC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FEE4DDF" wp14:editId="0FEE4DE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EE4DCA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FEE4DC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0FEE4DCC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FEE4DC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87D5D97" w14:textId="77777777" w:rsidR="009471B9" w:rsidRPr="001D3C7E" w:rsidRDefault="009471B9" w:rsidP="009471B9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VIETINĖS RINKLIAVOS UŽ KOMUNALINIŲ ATLIEKŲ SURINKIMĄ IR TVARKYMĄ SKOLŲ NURAŠYMO</w:t>
      </w:r>
    </w:p>
    <w:p w14:paraId="0FEE4DCF" w14:textId="77777777" w:rsidR="00CA4D3B" w:rsidRDefault="00CA4D3B" w:rsidP="00CA4D3B">
      <w:pPr>
        <w:jc w:val="center"/>
      </w:pPr>
    </w:p>
    <w:bookmarkStart w:id="1" w:name="registravimoDataIlga"/>
    <w:p w14:paraId="0FEE4DD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T2-6</w:t>
      </w:r>
      <w:bookmarkEnd w:id="2"/>
    </w:p>
    <w:p w14:paraId="0FEE4DD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FEE4DD2" w14:textId="77777777" w:rsidR="00CA4D3B" w:rsidRPr="008354D5" w:rsidRDefault="00CA4D3B" w:rsidP="00CA4D3B">
      <w:pPr>
        <w:jc w:val="center"/>
      </w:pPr>
    </w:p>
    <w:p w14:paraId="0FEE4DD3" w14:textId="77777777" w:rsidR="00CA4D3B" w:rsidRDefault="00CA4D3B" w:rsidP="00CA4D3B">
      <w:pPr>
        <w:jc w:val="center"/>
      </w:pPr>
    </w:p>
    <w:p w14:paraId="79833280" w14:textId="77777777" w:rsidR="009471B9" w:rsidRDefault="009471B9" w:rsidP="009471B9">
      <w:pPr>
        <w:tabs>
          <w:tab w:val="left" w:pos="912"/>
        </w:tabs>
        <w:ind w:firstLine="709"/>
        <w:jc w:val="both"/>
      </w:pPr>
      <w:r w:rsidRPr="00B43BFF">
        <w:t>Vadovaudamasi Lietuvos Respublikos vietos savivaldos įstatymo 16 straipsnio 2 dalies 26</w:t>
      </w:r>
      <w:r>
        <w:t> </w:t>
      </w:r>
      <w:r w:rsidRPr="00B43BFF">
        <w:t xml:space="preserve">punktu, </w:t>
      </w:r>
      <w:r>
        <w:rPr>
          <w:spacing w:val="2"/>
          <w:lang w:eastAsia="ar-SA"/>
        </w:rPr>
        <w:t>Lietuvos Respublikos mokesčių administravimo įstatymo 112 straipsnio 2</w:t>
      </w:r>
      <w:r w:rsidRPr="000611CA">
        <w:rPr>
          <w:spacing w:val="2"/>
          <w:lang w:eastAsia="ar-SA"/>
        </w:rPr>
        <w:t xml:space="preserve"> punktu</w:t>
      </w:r>
      <w:r w:rsidRPr="00B43BFF">
        <w:t xml:space="preserve"> ir atsižvelgdama į 2017</w:t>
      </w:r>
      <w:r>
        <w:noBreakHyphen/>
      </w:r>
      <w:r w:rsidRPr="00B43BFF">
        <w:t>05</w:t>
      </w:r>
      <w:r>
        <w:t>-</w:t>
      </w:r>
      <w:r w:rsidRPr="00B43BFF">
        <w:t xml:space="preserve">11 koncesijos sutartį Nr. J9-1144 „Dėl Klaipėdos miesto savivaldybės komunalinių atliekų tvarkymo sistemos operatoriaus funkcijų perdavimo ir vykdymo“, Klaipėdos miesto savivaldybės taryba </w:t>
      </w:r>
      <w:r w:rsidRPr="00604B07">
        <w:rPr>
          <w:spacing w:val="60"/>
        </w:rPr>
        <w:t>nusprendži</w:t>
      </w:r>
      <w:r w:rsidRPr="00B43BFF">
        <w:t>a:</w:t>
      </w:r>
    </w:p>
    <w:p w14:paraId="39354752" w14:textId="77777777" w:rsidR="009471B9" w:rsidRDefault="009471B9" w:rsidP="009471B9">
      <w:pPr>
        <w:ind w:firstLine="709"/>
        <w:jc w:val="both"/>
      </w:pPr>
      <w:r>
        <w:t>1. </w:t>
      </w:r>
      <w:r w:rsidRPr="008379D9">
        <w:t xml:space="preserve">Pripažinti beviltiškomis </w:t>
      </w:r>
      <w:r w:rsidRPr="00EC1AA4">
        <w:t>vietinės rinkliavos už komunalinių atliekų surinkimą ir tvarkymą skolas, suėjus jų išieškojimo senaties terminui (priedas).</w:t>
      </w:r>
    </w:p>
    <w:p w14:paraId="4BFDE124" w14:textId="77777777" w:rsidR="009471B9" w:rsidRDefault="009471B9" w:rsidP="009471B9">
      <w:pPr>
        <w:ind w:firstLine="720"/>
        <w:jc w:val="both"/>
      </w:pPr>
      <w:r>
        <w:t xml:space="preserve">2. Įpareigoti </w:t>
      </w:r>
      <w:r>
        <w:rPr>
          <w:color w:val="000000"/>
        </w:rPr>
        <w:t xml:space="preserve">Klaipėdos miesto savivaldybės administracijos Finansų ir turto departamento </w:t>
      </w:r>
      <w:r>
        <w:t>Apskaitos skyrių nurašyti pripažintas beviltiškomis skolas.</w:t>
      </w:r>
    </w:p>
    <w:p w14:paraId="65B2FF70" w14:textId="77777777" w:rsidR="009471B9" w:rsidRDefault="009471B9" w:rsidP="009471B9">
      <w:pPr>
        <w:ind w:firstLine="720"/>
        <w:jc w:val="both"/>
      </w:pPr>
      <w:r>
        <w:t>3. Leisti UAB Klaipėdos regiono atliekų tvarkymo centrui</w:t>
      </w:r>
      <w:r>
        <w:rPr>
          <w:color w:val="000000"/>
        </w:rPr>
        <w:t xml:space="preserve"> </w:t>
      </w:r>
      <w:r>
        <w:t>nurašyti pripažintas beviltiškomis vietinės rinkliavos už komunalinių atliekų surinkimą ir tvarkymą skolas.</w:t>
      </w:r>
    </w:p>
    <w:p w14:paraId="0FEE4DD8" w14:textId="692F78B8" w:rsidR="00E438A5" w:rsidRPr="008203D0" w:rsidRDefault="009471B9" w:rsidP="009471B9">
      <w:pPr>
        <w:ind w:firstLine="720"/>
        <w:jc w:val="both"/>
      </w:pPr>
      <w:r>
        <w:t>4. </w:t>
      </w:r>
      <w:r>
        <w:rPr>
          <w:color w:val="000000"/>
        </w:rPr>
        <w:t>Skelbti šį sprendimą Klaipėdos miesto savivaldybės interneto svetainėje.</w:t>
      </w:r>
    </w:p>
    <w:p w14:paraId="0FEE4DD9" w14:textId="77777777" w:rsidR="00CA4D3B" w:rsidRDefault="00CA4D3B" w:rsidP="00CA4D3B">
      <w:pPr>
        <w:jc w:val="both"/>
      </w:pPr>
    </w:p>
    <w:p w14:paraId="0FEE4DD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3572"/>
      </w:tblGrid>
      <w:tr w:rsidR="004476DD" w14:paraId="0FEE4DDD" w14:textId="77777777" w:rsidTr="00C56F56">
        <w:tc>
          <w:tcPr>
            <w:tcW w:w="6204" w:type="dxa"/>
          </w:tcPr>
          <w:p w14:paraId="0CA230E7" w14:textId="77777777" w:rsidR="004476DD" w:rsidRDefault="00A12691" w:rsidP="00A12691">
            <w:r>
              <w:t>Savivaldybės mer</w:t>
            </w:r>
            <w:r w:rsidR="00433319">
              <w:t>o pavaduotojas,</w:t>
            </w:r>
          </w:p>
          <w:p w14:paraId="0FEE4DDB" w14:textId="7D1286F0" w:rsidR="00433319" w:rsidRDefault="00433319" w:rsidP="00A12691">
            <w:r>
              <w:t>pavaduojantis Savivaldybės merą</w:t>
            </w:r>
          </w:p>
        </w:tc>
        <w:tc>
          <w:tcPr>
            <w:tcW w:w="3650" w:type="dxa"/>
          </w:tcPr>
          <w:p w14:paraId="1DD18288" w14:textId="77777777" w:rsidR="004476DD" w:rsidRDefault="004476DD" w:rsidP="004476DD">
            <w:pPr>
              <w:jc w:val="right"/>
            </w:pPr>
          </w:p>
          <w:p w14:paraId="0FEE4DDC" w14:textId="1A91C44B" w:rsidR="00433319" w:rsidRDefault="00433319" w:rsidP="004476DD">
            <w:pPr>
              <w:jc w:val="right"/>
            </w:pPr>
            <w:r>
              <w:t>Arvydas Cesiulis</w:t>
            </w:r>
          </w:p>
        </w:tc>
      </w:tr>
    </w:tbl>
    <w:p w14:paraId="0FEE4DDE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EE4DE3" w14:textId="77777777" w:rsidR="00F51622" w:rsidRDefault="00F51622" w:rsidP="00E014C1">
      <w:r>
        <w:separator/>
      </w:r>
    </w:p>
  </w:endnote>
  <w:endnote w:type="continuationSeparator" w:id="0">
    <w:p w14:paraId="0FEE4DE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EE4DE1" w14:textId="77777777" w:rsidR="00F51622" w:rsidRDefault="00F51622" w:rsidP="00E014C1">
      <w:r>
        <w:separator/>
      </w:r>
    </w:p>
  </w:footnote>
  <w:footnote w:type="continuationSeparator" w:id="0">
    <w:p w14:paraId="0FEE4DE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0FEE4DE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0FEE4DE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D57"/>
    <w:rsid w:val="00146B30"/>
    <w:rsid w:val="001E7FB1"/>
    <w:rsid w:val="003222B4"/>
    <w:rsid w:val="00433319"/>
    <w:rsid w:val="004476DD"/>
    <w:rsid w:val="00597EE8"/>
    <w:rsid w:val="005F495C"/>
    <w:rsid w:val="008354D5"/>
    <w:rsid w:val="00894D6F"/>
    <w:rsid w:val="00922CD4"/>
    <w:rsid w:val="0093243B"/>
    <w:rsid w:val="009471B9"/>
    <w:rsid w:val="00A12691"/>
    <w:rsid w:val="00AF7D08"/>
    <w:rsid w:val="00B94378"/>
    <w:rsid w:val="00C56F56"/>
    <w:rsid w:val="00CA4D3B"/>
    <w:rsid w:val="00E014C1"/>
    <w:rsid w:val="00E33871"/>
    <w:rsid w:val="00E438A5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E4DC9"/>
  <w15:docId w15:val="{6BA944C6-9C6F-4403-8491-45DDD6B3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2020-02-04T08:05:00Z</dcterms:created>
  <dcterms:modified xsi:type="dcterms:W3CDTF">2020-02-04T08:05:00Z</dcterms:modified>
</cp:coreProperties>
</file>