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9067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169067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0FCC19A" w14:textId="77777777" w:rsidR="008F743B" w:rsidRPr="000B13CE" w:rsidRDefault="008F743B" w:rsidP="008F743B">
      <w:pPr>
        <w:shd w:val="clear" w:color="auto" w:fill="FFFFFF"/>
        <w:jc w:val="center"/>
        <w:rPr>
          <w:color w:val="000000"/>
          <w:lang w:eastAsia="lt-LT"/>
        </w:rPr>
      </w:pPr>
      <w:r w:rsidRPr="000B13CE">
        <w:rPr>
          <w:b/>
          <w:bCs/>
          <w:color w:val="000000"/>
        </w:rPr>
        <w:t>SPRENDIMAS</w:t>
      </w:r>
    </w:p>
    <w:p w14:paraId="3B9C005F" w14:textId="66AAF920" w:rsidR="008F743B" w:rsidRDefault="008F743B" w:rsidP="008F743B">
      <w:pPr>
        <w:shd w:val="clear" w:color="auto" w:fill="FFFFFF"/>
        <w:jc w:val="center"/>
        <w:rPr>
          <w:color w:val="000000"/>
        </w:rPr>
      </w:pPr>
      <w:r w:rsidRPr="000B13CE">
        <w:rPr>
          <w:b/>
          <w:bCs/>
          <w:caps/>
          <w:color w:val="000000"/>
        </w:rPr>
        <w:t>DĖL KLAIPĖDOS MIESTO SAVIVALDYBĖS TARYBOS 20</w:t>
      </w:r>
      <w:r>
        <w:rPr>
          <w:b/>
          <w:bCs/>
          <w:caps/>
          <w:color w:val="000000"/>
        </w:rPr>
        <w:t>13</w:t>
      </w:r>
      <w:r w:rsidRPr="000B13CE">
        <w:rPr>
          <w:b/>
          <w:bCs/>
          <w:caps/>
          <w:color w:val="000000"/>
        </w:rPr>
        <w:t xml:space="preserve"> M. </w:t>
      </w:r>
      <w:r>
        <w:rPr>
          <w:b/>
          <w:bCs/>
          <w:caps/>
          <w:color w:val="000000"/>
        </w:rPr>
        <w:t>RUGSĖJO</w:t>
      </w:r>
      <w:r w:rsidRPr="000B13CE">
        <w:rPr>
          <w:b/>
          <w:bCs/>
          <w:caps/>
          <w:color w:val="000000"/>
        </w:rPr>
        <w:t xml:space="preserve"> 2</w:t>
      </w:r>
      <w:r>
        <w:rPr>
          <w:b/>
          <w:bCs/>
          <w:caps/>
          <w:color w:val="000000"/>
        </w:rPr>
        <w:t>5</w:t>
      </w:r>
      <w:r w:rsidRPr="000B13CE">
        <w:rPr>
          <w:b/>
          <w:bCs/>
          <w:caps/>
          <w:color w:val="000000"/>
        </w:rPr>
        <w:t xml:space="preserve"> D. SPRENDIMO</w:t>
      </w:r>
      <w:r w:rsidR="00961F88">
        <w:rPr>
          <w:b/>
          <w:bCs/>
          <w:caps/>
          <w:color w:val="000000"/>
        </w:rPr>
        <w:t xml:space="preserve"> </w:t>
      </w:r>
      <w:r>
        <w:rPr>
          <w:rStyle w:val="Hipersaitas"/>
          <w:b/>
          <w:bCs/>
          <w:caps/>
          <w:color w:val="auto"/>
          <w:u w:val="none"/>
        </w:rPr>
        <w:t>NR. t2-234</w:t>
      </w:r>
      <w:r w:rsidR="00961F88">
        <w:rPr>
          <w:b/>
          <w:bCs/>
          <w:caps/>
          <w:color w:val="000000"/>
        </w:rPr>
        <w:t xml:space="preserve"> </w:t>
      </w:r>
      <w:r w:rsidRPr="000B13CE">
        <w:rPr>
          <w:b/>
          <w:bCs/>
          <w:caps/>
          <w:color w:val="000000"/>
        </w:rPr>
        <w:t xml:space="preserve">„DĖL </w:t>
      </w:r>
      <w:r>
        <w:rPr>
          <w:b/>
          <w:bCs/>
          <w:caps/>
          <w:color w:val="000000"/>
        </w:rPr>
        <w:t>APGYVENDINIMO NAKVYNĖS NAMUOSE PASLAUGOS SKYRIMO, TEIKIMO IR MOKĖJIMO UŽ PASLAUGĄ TVARKOS APRAŠO PATVIRTINIMO</w:t>
      </w:r>
      <w:r w:rsidRPr="000B13CE">
        <w:rPr>
          <w:b/>
          <w:bCs/>
          <w:caps/>
          <w:color w:val="000000"/>
        </w:rPr>
        <w:t>“ PAKEITIMO</w:t>
      </w:r>
    </w:p>
    <w:p w14:paraId="51690674" w14:textId="77777777" w:rsidR="00446AC7" w:rsidRDefault="00446AC7" w:rsidP="00BA695C"/>
    <w:bookmarkStart w:id="1" w:name="registravimoDataIlga"/>
    <w:p w14:paraId="5169067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T1-68</w:t>
      </w:r>
      <w:bookmarkEnd w:id="2"/>
    </w:p>
    <w:p w14:paraId="5169067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90677" w14:textId="77777777" w:rsidR="00446AC7" w:rsidRPr="00062FFE" w:rsidRDefault="00446AC7" w:rsidP="003077A5">
      <w:pPr>
        <w:jc w:val="center"/>
      </w:pPr>
    </w:p>
    <w:p w14:paraId="51690678" w14:textId="77777777" w:rsidR="00446AC7" w:rsidRDefault="00446AC7" w:rsidP="003077A5">
      <w:pPr>
        <w:jc w:val="center"/>
      </w:pPr>
    </w:p>
    <w:p w14:paraId="2E002224" w14:textId="2C90D379" w:rsidR="00F01D5D" w:rsidRDefault="00F01D5D" w:rsidP="00F01D5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18 straipsnio 1 dalimi, </w:t>
      </w:r>
      <w:r w:rsidRPr="009E5324">
        <w:rPr>
          <w:color w:val="000000"/>
        </w:rPr>
        <w:t>Lietuvos Respublikos socialinių paslaugų įstatymo</w:t>
      </w:r>
      <w:r>
        <w:rPr>
          <w:color w:val="000000"/>
        </w:rPr>
        <w:t xml:space="preserve"> 29</w:t>
      </w:r>
      <w:r w:rsidRPr="009E5324">
        <w:rPr>
          <w:color w:val="000000"/>
        </w:rPr>
        <w:t xml:space="preserve"> straipsnio</w:t>
      </w:r>
      <w:r>
        <w:rPr>
          <w:color w:val="000000"/>
        </w:rPr>
        <w:t xml:space="preserve"> 2 </w:t>
      </w:r>
      <w:r w:rsidRPr="009E5324">
        <w:rPr>
          <w:color w:val="000000"/>
        </w:rPr>
        <w:t>dalimi</w:t>
      </w:r>
      <w:r>
        <w:rPr>
          <w:color w:val="000000"/>
        </w:rPr>
        <w:t xml:space="preserve"> ir Mokėjimo už socialines paslaugas tvarkos aprašo, patvirtinto Lietuvos Respublikos Vyriausybės 2006 m. birželio 14 d. nutarimu Nr. 583 „Dėl Mokėjimo už socialines paslaugas tvarkos aprašo patvirtinimo“, 17 punktu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85EEFED" w14:textId="042370F1" w:rsidR="008F743B" w:rsidRDefault="008F743B" w:rsidP="008F743B">
      <w:pPr>
        <w:ind w:firstLine="720"/>
        <w:jc w:val="both"/>
      </w:pPr>
      <w:r>
        <w:t>1.</w:t>
      </w:r>
      <w:r w:rsidR="00961F88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Pakeisti Apgyvendinimo nakvynės namuose paslaugos skyrimo, teikimo ir mokėjimo už paslaugą tvarkos aprašą, patvirtintą Klaipėdos miesto savivaldybės tarybos 2013 m. rugsėjo 25 d. sprendimu</w:t>
      </w:r>
      <w:r w:rsidR="00BA695C">
        <w:rPr>
          <w:color w:val="000000"/>
          <w:shd w:val="clear" w:color="auto" w:fill="FFFFFF"/>
        </w:rPr>
        <w:t xml:space="preserve"> </w:t>
      </w:r>
      <w:r>
        <w:rPr>
          <w:rStyle w:val="Hipersaitas"/>
          <w:color w:val="auto"/>
          <w:u w:val="none"/>
          <w:shd w:val="clear" w:color="auto" w:fill="FFFFFF"/>
        </w:rPr>
        <w:t>Nr.</w:t>
      </w:r>
      <w:r w:rsidR="00961F88">
        <w:rPr>
          <w:rStyle w:val="Hipersaitas"/>
          <w:color w:val="auto"/>
          <w:u w:val="none"/>
          <w:shd w:val="clear" w:color="auto" w:fill="FFFFFF"/>
        </w:rPr>
        <w:t> </w:t>
      </w:r>
      <w:r>
        <w:rPr>
          <w:rStyle w:val="Hipersaitas"/>
          <w:color w:val="auto"/>
          <w:u w:val="none"/>
          <w:shd w:val="clear" w:color="auto" w:fill="FFFFFF"/>
        </w:rPr>
        <w:t>T2-234</w:t>
      </w:r>
      <w:r w:rsidR="00961F8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„Dėl Apgyvendinimo nakvynės namuose paslaugos skyrimo, teikimo ir mokėjimo už paslaugą tvarkos aprašo patvirtinimo“:</w:t>
      </w:r>
    </w:p>
    <w:p w14:paraId="5D2717E9" w14:textId="77777777" w:rsidR="008F743B" w:rsidRDefault="008F743B" w:rsidP="008F743B">
      <w:pPr>
        <w:ind w:left="709"/>
        <w:jc w:val="both"/>
      </w:pPr>
      <w:r>
        <w:t xml:space="preserve">1.1. pakeisti 4 punktą ir jį išdėstyti taip: </w:t>
      </w:r>
    </w:p>
    <w:p w14:paraId="3FCD240E" w14:textId="13770DD6" w:rsidR="008F743B" w:rsidRPr="005B26EA" w:rsidRDefault="008F743B" w:rsidP="00BA695C">
      <w:pPr>
        <w:ind w:firstLine="709"/>
        <w:jc w:val="both"/>
      </w:pPr>
      <w:r>
        <w:t xml:space="preserve">„4. </w:t>
      </w:r>
      <w:r w:rsidRPr="003E71B8">
        <w:t>Apgyvendinimo nakvynės namuose paslauga</w:t>
      </w:r>
      <w:r>
        <w:t xml:space="preserve"> </w:t>
      </w:r>
      <w:r w:rsidRPr="00333584">
        <w:t>skiriama</w:t>
      </w:r>
      <w:r>
        <w:t xml:space="preserve"> </w:t>
      </w:r>
      <w:r w:rsidRPr="009E66AC">
        <w:t>socialinę riziką patiriantiems suaugusiems asmenims</w:t>
      </w:r>
      <w:r w:rsidRPr="00961F88">
        <w:t xml:space="preserve"> </w:t>
      </w:r>
      <w:r w:rsidRPr="003E71B8">
        <w:t>ir senyvo am</w:t>
      </w:r>
      <w:r>
        <w:t>žiaus asmenims (toliau – asmeny</w:t>
      </w:r>
      <w:r w:rsidRPr="003E71B8">
        <w:t>s), kuriems nustatytas apgyvendinimo nakvynės namuose paslaugos poreikis.</w:t>
      </w:r>
      <w:r>
        <w:t>“;</w:t>
      </w:r>
    </w:p>
    <w:p w14:paraId="3BED01D5" w14:textId="6790ABF5" w:rsidR="008F743B" w:rsidRPr="005215DA" w:rsidRDefault="008F743B" w:rsidP="008F743B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1.2. </w:t>
      </w:r>
      <w:r>
        <w:t>pripažinti netekusiu galios 6.7 papunktį</w:t>
      </w:r>
      <w:r w:rsidR="007C5779">
        <w:t>;</w:t>
      </w:r>
    </w:p>
    <w:p w14:paraId="622AD564" w14:textId="77777777" w:rsidR="008F743B" w:rsidRDefault="008F743B" w:rsidP="008F743B">
      <w:pPr>
        <w:ind w:firstLine="720"/>
        <w:jc w:val="both"/>
      </w:pPr>
      <w:r>
        <w:rPr>
          <w:lang w:eastAsia="lt-LT"/>
        </w:rPr>
        <w:t xml:space="preserve">1.3. </w:t>
      </w:r>
      <w:r>
        <w:t>pakeisti 9 punktą ir jį išdėstyti taip:</w:t>
      </w:r>
    </w:p>
    <w:p w14:paraId="20493871" w14:textId="4F56F436" w:rsidR="008F743B" w:rsidRDefault="008F743B" w:rsidP="008F743B">
      <w:pPr>
        <w:ind w:firstLine="720"/>
        <w:jc w:val="both"/>
      </w:pPr>
      <w:r w:rsidRPr="00A7576C">
        <w:rPr>
          <w:lang w:eastAsia="lt-LT"/>
        </w:rPr>
        <w:t>„</w:t>
      </w:r>
      <w:r w:rsidRPr="00DA5386">
        <w:t>9.</w:t>
      </w:r>
      <w:r>
        <w:t xml:space="preserve"> </w:t>
      </w:r>
      <w:r w:rsidRPr="000515EC">
        <w:t>Nakvynės namų socialinis darbuotojas</w:t>
      </w:r>
      <w:r w:rsidR="00961F88">
        <w:t>,</w:t>
      </w:r>
      <w:r w:rsidRPr="000515EC">
        <w:t xml:space="preserve"> </w:t>
      </w:r>
      <w:r w:rsidRPr="00A14FA7">
        <w:t>nustatęs</w:t>
      </w:r>
      <w:r w:rsidRPr="00961F88">
        <w:t xml:space="preserve"> </w:t>
      </w:r>
      <w:r w:rsidRPr="000515EC">
        <w:t xml:space="preserve">asmens socialinių paslaugų poreikį, vertina asmens finansines galimybes </w:t>
      </w:r>
      <w:r>
        <w:t>(nustato mokėjimo už paslaugą dydį</w:t>
      </w:r>
      <w:r w:rsidRPr="00F87CBC">
        <w:t xml:space="preserve"> </w:t>
      </w:r>
      <w:r>
        <w:t xml:space="preserve">pinigine išraiška), </w:t>
      </w:r>
      <w:r w:rsidRPr="000515EC">
        <w:t xml:space="preserve">užpildydamas </w:t>
      </w:r>
      <w:r w:rsidRPr="00DA5386">
        <w:t>Klaipėdos miesto</w:t>
      </w:r>
      <w:r>
        <w:t xml:space="preserve"> s</w:t>
      </w:r>
      <w:r w:rsidRPr="000515EC">
        <w:t>avivaldybės administracijos</w:t>
      </w:r>
      <w:r>
        <w:t xml:space="preserve"> </w:t>
      </w:r>
      <w:r w:rsidRPr="00DA5386">
        <w:t>(toliau – Savivaldybės administracija)</w:t>
      </w:r>
      <w:r>
        <w:t xml:space="preserve"> </w:t>
      </w:r>
      <w:r w:rsidRPr="000515EC">
        <w:t>direktoriaus patvirtintą formą. Asmens</w:t>
      </w:r>
      <w:r>
        <w:t xml:space="preserve"> </w:t>
      </w:r>
      <w:r w:rsidRPr="000515EC">
        <w:t>finansinės</w:t>
      </w:r>
      <w:r>
        <w:t xml:space="preserve"> </w:t>
      </w:r>
      <w:r w:rsidRPr="000515EC">
        <w:t xml:space="preserve">galimybės vertinamos vadovaujantis Lietuvos Respublikos Vyriausybės nutarimu patvirtintu </w:t>
      </w:r>
      <w:r w:rsidRPr="000515EC">
        <w:rPr>
          <w:caps/>
        </w:rPr>
        <w:t>m</w:t>
      </w:r>
      <w:r w:rsidRPr="000515EC">
        <w:t>okėjimo už socialines paslaugas tvarkos aprašu.</w:t>
      </w:r>
      <w:r>
        <w:t>“;</w:t>
      </w:r>
    </w:p>
    <w:p w14:paraId="34071C18" w14:textId="77777777" w:rsidR="008F743B" w:rsidRPr="005215DA" w:rsidRDefault="008F743B" w:rsidP="008F743B">
      <w:pPr>
        <w:ind w:firstLine="720"/>
        <w:jc w:val="both"/>
        <w:rPr>
          <w:lang w:eastAsia="lt-LT"/>
        </w:rPr>
      </w:pPr>
      <w:r>
        <w:rPr>
          <w:lang w:eastAsia="lt-LT"/>
        </w:rPr>
        <w:t>1.4. pakeisti 12 punktą ir jį išdėstyti taip:</w:t>
      </w:r>
    </w:p>
    <w:p w14:paraId="0FCDA4C8" w14:textId="68127831" w:rsidR="008F743B" w:rsidRPr="00DA5386" w:rsidRDefault="008F743B" w:rsidP="008F743B">
      <w:pPr>
        <w:ind w:firstLine="720"/>
        <w:jc w:val="both"/>
      </w:pPr>
      <w:r>
        <w:t>„</w:t>
      </w:r>
      <w:r w:rsidRPr="00DA5386">
        <w:t>12.</w:t>
      </w:r>
      <w:r>
        <w:t xml:space="preserve"> Nakvynės namai </w:t>
      </w:r>
      <w:r w:rsidRPr="00DA5386">
        <w:t>asmens bylą su dokumentais, nurodytais Šio Tvarkos aprašo 6</w:t>
      </w:r>
      <w:r>
        <w:t xml:space="preserve"> </w:t>
      </w:r>
      <w:r w:rsidRPr="00A14FA7">
        <w:t>(išskyrus 6.3 papunktyje),</w:t>
      </w:r>
      <w:r w:rsidRPr="00DA5386">
        <w:t xml:space="preserve"> 8 ir 9 punktuose</w:t>
      </w:r>
      <w:r w:rsidRPr="0030242F">
        <w:t>,</w:t>
      </w:r>
      <w:r>
        <w:t xml:space="preserve"> </w:t>
      </w:r>
      <w:r w:rsidRPr="00185D7A">
        <w:t>per 3 darbo dienas</w:t>
      </w:r>
      <w:r>
        <w:rPr>
          <w:color w:val="FF0000"/>
        </w:rPr>
        <w:t xml:space="preserve"> </w:t>
      </w:r>
      <w:r>
        <w:t xml:space="preserve">nuo šių dokumentų sutvarkymo dienos </w:t>
      </w:r>
      <w:r w:rsidRPr="00333584">
        <w:t xml:space="preserve">perduoda </w:t>
      </w:r>
      <w:r w:rsidRPr="00DA5386">
        <w:t xml:space="preserve">Klaipėdos miesto savivaldybės administracijos </w:t>
      </w:r>
      <w:r w:rsidRPr="00333584">
        <w:rPr>
          <w:color w:val="000000"/>
        </w:rPr>
        <w:t>Socialinės paramos skyri</w:t>
      </w:r>
      <w:r>
        <w:rPr>
          <w:color w:val="000000"/>
        </w:rPr>
        <w:t xml:space="preserve">ui </w:t>
      </w:r>
      <w:r w:rsidRPr="00DA5386">
        <w:rPr>
          <w:color w:val="000000"/>
        </w:rPr>
        <w:t>(toliau – SPS).</w:t>
      </w:r>
      <w:r>
        <w:rPr>
          <w:color w:val="000000"/>
        </w:rPr>
        <w:t>“;</w:t>
      </w:r>
    </w:p>
    <w:p w14:paraId="5F373AE3" w14:textId="77777777" w:rsidR="008F743B" w:rsidRPr="005215DA" w:rsidRDefault="008F743B" w:rsidP="008F743B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1.5. pakeisti 13 punktą ir jį išdėstyti taip: </w:t>
      </w:r>
    </w:p>
    <w:p w14:paraId="64DAF313" w14:textId="3AC547CE" w:rsidR="008F743B" w:rsidRPr="0097653A" w:rsidRDefault="008F743B" w:rsidP="008F743B">
      <w:pPr>
        <w:ind w:firstLine="720"/>
        <w:jc w:val="both"/>
      </w:pPr>
      <w:r w:rsidRPr="00646344">
        <w:rPr>
          <w:lang w:eastAsia="lt-LT"/>
        </w:rPr>
        <w:t>„</w:t>
      </w:r>
      <w:r w:rsidRPr="00DA5386">
        <w:t>13. SPS</w:t>
      </w:r>
      <w:r w:rsidRPr="00185D7A">
        <w:rPr>
          <w:b/>
        </w:rPr>
        <w:t xml:space="preserve"> </w:t>
      </w:r>
      <w:r w:rsidRPr="0097653A">
        <w:t xml:space="preserve">specialistas patikrina </w:t>
      </w:r>
      <w:r w:rsidRPr="00DA5386">
        <w:t>asmens byloje</w:t>
      </w:r>
      <w:r>
        <w:t xml:space="preserve"> </w:t>
      </w:r>
      <w:r w:rsidRPr="0097653A">
        <w:t xml:space="preserve">esančius dokumentus, užpildo </w:t>
      </w:r>
      <w:r>
        <w:t>s</w:t>
      </w:r>
      <w:r w:rsidRPr="0097653A">
        <w:t xml:space="preserve">prendimo dėl socialinių paslaugų asmeniui </w:t>
      </w:r>
      <w:r w:rsidRPr="00E3206A">
        <w:t>(šeimai)</w:t>
      </w:r>
      <w:r>
        <w:rPr>
          <w:b/>
        </w:rPr>
        <w:t xml:space="preserve"> </w:t>
      </w:r>
      <w:r w:rsidRPr="0097653A">
        <w:t xml:space="preserve">skyrimo formą (patvirtinta </w:t>
      </w:r>
      <w:r w:rsidRPr="00DA5386">
        <w:t>Lietuvos Respublikos</w:t>
      </w:r>
      <w:r>
        <w:t xml:space="preserve"> s</w:t>
      </w:r>
      <w:r w:rsidRPr="0097653A">
        <w:t xml:space="preserve">ocialinės apsaugos ir darbo ministro, toliau – Sprendimas) ir perduoda Sprendimą dėl </w:t>
      </w:r>
      <w:r w:rsidRPr="00DA5386">
        <w:t>apgyvendinimo nakvynės namuose paslaugos</w:t>
      </w:r>
      <w:r w:rsidRPr="0097653A">
        <w:t xml:space="preserve"> skyrimo:</w:t>
      </w:r>
      <w:r>
        <w:t>“;</w:t>
      </w:r>
    </w:p>
    <w:p w14:paraId="3EAC0D39" w14:textId="77777777" w:rsidR="008F743B" w:rsidRPr="005215DA" w:rsidRDefault="008F743B" w:rsidP="008F743B">
      <w:pPr>
        <w:ind w:firstLine="709"/>
        <w:jc w:val="both"/>
        <w:rPr>
          <w:lang w:eastAsia="lt-LT"/>
        </w:rPr>
      </w:pPr>
      <w:r>
        <w:rPr>
          <w:lang w:eastAsia="lt-LT"/>
        </w:rPr>
        <w:t>1.6. pakeisti 23 punktą ir jį išdėstyti taip:</w:t>
      </w:r>
      <w:r w:rsidRPr="005215DA">
        <w:rPr>
          <w:lang w:eastAsia="lt-LT"/>
        </w:rPr>
        <w:t xml:space="preserve"> </w:t>
      </w:r>
    </w:p>
    <w:p w14:paraId="69841E11" w14:textId="77777777" w:rsidR="008F743B" w:rsidRDefault="008F743B" w:rsidP="008F743B">
      <w:pPr>
        <w:ind w:firstLine="720"/>
        <w:jc w:val="both"/>
      </w:pPr>
      <w:r w:rsidRPr="0092365A">
        <w:rPr>
          <w:lang w:eastAsia="lt-LT"/>
        </w:rPr>
        <w:t>„</w:t>
      </w:r>
      <w:r w:rsidRPr="00FD0A68">
        <w:t>23.</w:t>
      </w:r>
      <w:r>
        <w:t xml:space="preserve"> </w:t>
      </w:r>
      <w:r w:rsidRPr="00191A62">
        <w:t>Nakvynės namai duomenis apie apgyvendinimo nakvynės namuose paslaugos</w:t>
      </w:r>
      <w:r>
        <w:t xml:space="preserve"> </w:t>
      </w:r>
      <w:r w:rsidRPr="00E3206A">
        <w:t>skyrimą,</w:t>
      </w:r>
      <w:r w:rsidRPr="00191A62">
        <w:t xml:space="preserve"> teikimą ir nutraukimą suveda į socialinės paramos informacinę sistemą SPIS</w:t>
      </w:r>
      <w:r>
        <w:t>.“;</w:t>
      </w:r>
    </w:p>
    <w:p w14:paraId="0C8274A1" w14:textId="77777777" w:rsidR="008F743B" w:rsidRDefault="008F743B" w:rsidP="008F743B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1.7. pakeisti 29 punktą ir jį išdėstyti taip: </w:t>
      </w:r>
    </w:p>
    <w:p w14:paraId="03C10109" w14:textId="3B98B205" w:rsidR="008F743B" w:rsidRPr="00726B0E" w:rsidRDefault="008F743B" w:rsidP="008F743B">
      <w:pPr>
        <w:ind w:firstLine="709"/>
        <w:jc w:val="both"/>
      </w:pPr>
      <w:r>
        <w:t>„</w:t>
      </w:r>
      <w:r w:rsidRPr="00D44607">
        <w:t>29.</w:t>
      </w:r>
      <w:r>
        <w:t xml:space="preserve"> Neturintys pajamų</w:t>
      </w:r>
      <w:r w:rsidRPr="001F2468">
        <w:t xml:space="preserve"> asmenys, per pirmus </w:t>
      </w:r>
      <w:r w:rsidRPr="00D44607">
        <w:t>du mėnesius</w:t>
      </w:r>
      <w:r>
        <w:t xml:space="preserve"> </w:t>
      </w:r>
      <w:r w:rsidRPr="00105E9C">
        <w:t>nuo apsigyvenimo nakvynės namuose dienos</w:t>
      </w:r>
      <w:r w:rsidRPr="001F2468">
        <w:t xml:space="preserve"> privalo užsiregistruoti </w:t>
      </w:r>
      <w:r w:rsidRPr="00E3206A">
        <w:t>Užimtumo tarnyboje.</w:t>
      </w:r>
      <w:r w:rsidRPr="001F2468">
        <w:t xml:space="preserve"> Jei per šį laikotarpį asmuo neužsiregistruoja </w:t>
      </w:r>
      <w:r w:rsidRPr="00E3206A">
        <w:t>Užimtumo tarnyboje</w:t>
      </w:r>
      <w:r w:rsidRPr="001F2468">
        <w:t xml:space="preserve"> arba jis pažeidžia </w:t>
      </w:r>
      <w:r w:rsidRPr="00E3206A">
        <w:t>Užimtumo tarnybos</w:t>
      </w:r>
      <w:r w:rsidRPr="001F2468">
        <w:t xml:space="preserve"> registravimo taisykles, su juo sutartis nutraukiama.</w:t>
      </w:r>
      <w:r>
        <w:t>“;</w:t>
      </w:r>
    </w:p>
    <w:p w14:paraId="1E5160C2" w14:textId="77777777" w:rsidR="008F743B" w:rsidRDefault="008F743B" w:rsidP="008F743B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1.8. pakeisti 32 punktą ir jį išdėstyti taip: </w:t>
      </w:r>
    </w:p>
    <w:p w14:paraId="32F9A594" w14:textId="77777777" w:rsidR="008F743B" w:rsidRPr="00E3206A" w:rsidRDefault="008F743B" w:rsidP="008F743B">
      <w:pPr>
        <w:ind w:firstLine="709"/>
        <w:jc w:val="both"/>
      </w:pPr>
      <w:r>
        <w:t>„</w:t>
      </w:r>
      <w:r w:rsidRPr="005746C2">
        <w:t>32.</w:t>
      </w:r>
      <w:r>
        <w:t xml:space="preserve"> </w:t>
      </w:r>
      <w:r w:rsidRPr="00E3206A">
        <w:t>Asmens už apgyvendinimo nakvynės namuose paslaugą mokėjimas:</w:t>
      </w:r>
    </w:p>
    <w:p w14:paraId="2E51F3F6" w14:textId="6BF2338B" w:rsidR="008F743B" w:rsidRPr="005746C2" w:rsidRDefault="008F743B" w:rsidP="008F743B">
      <w:pPr>
        <w:ind w:firstLine="709"/>
        <w:jc w:val="both"/>
      </w:pPr>
      <w:r w:rsidRPr="00E3206A">
        <w:t>32.1.</w:t>
      </w:r>
      <w:r>
        <w:t xml:space="preserve"> </w:t>
      </w:r>
      <w:r w:rsidRPr="005746C2">
        <w:t>Asmuo už apgyvendinimo nakvynės namuose paslaugą moka</w:t>
      </w:r>
      <w:r w:rsidRPr="00E3206A">
        <w:t>:</w:t>
      </w:r>
      <w:r w:rsidRPr="005746C2">
        <w:t xml:space="preserve"> </w:t>
      </w:r>
    </w:p>
    <w:p w14:paraId="1908EC00" w14:textId="77777777" w:rsidR="008F743B" w:rsidRPr="00E3206A" w:rsidRDefault="008F743B" w:rsidP="008F743B">
      <w:pPr>
        <w:ind w:firstLine="709"/>
        <w:jc w:val="both"/>
        <w:rPr>
          <w:color w:val="000000"/>
        </w:rPr>
      </w:pPr>
      <w:r w:rsidRPr="00E3206A">
        <w:lastRenderedPageBreak/>
        <w:t xml:space="preserve">32.1.1. </w:t>
      </w:r>
      <w:r w:rsidRPr="00E3206A">
        <w:rPr>
          <w:color w:val="000000"/>
        </w:rPr>
        <w:t>5 proc. asmens pajamų, jeigu pajamos yra mažesnės už valstybės remiamų pajamų trigubą dydį;</w:t>
      </w:r>
    </w:p>
    <w:p w14:paraId="0652885B" w14:textId="04747842" w:rsidR="008F743B" w:rsidRPr="00E3206A" w:rsidRDefault="008F743B" w:rsidP="00BA695C">
      <w:pPr>
        <w:ind w:firstLine="709"/>
        <w:jc w:val="both"/>
        <w:rPr>
          <w:color w:val="000000"/>
        </w:rPr>
      </w:pPr>
      <w:r w:rsidRPr="00E3206A">
        <w:t>32.</w:t>
      </w:r>
      <w:r w:rsidR="00EE1646">
        <w:t>1</w:t>
      </w:r>
      <w:r w:rsidRPr="00E3206A">
        <w:t xml:space="preserve">.2. </w:t>
      </w:r>
      <w:r w:rsidRPr="00E3206A">
        <w:rPr>
          <w:color w:val="000000"/>
        </w:rPr>
        <w:t>10 proc. asmens pajamų, jeigu pajamos yra didesnės už valstybės remiamų pajamų trigubą dydį, bet mažesnės už valstybės remiamų pajamų keturgubą dydį;</w:t>
      </w:r>
    </w:p>
    <w:p w14:paraId="2745C20F" w14:textId="1B91898A" w:rsidR="008F743B" w:rsidRPr="00E3206A" w:rsidRDefault="008F743B" w:rsidP="00BA695C">
      <w:pPr>
        <w:ind w:firstLine="709"/>
        <w:jc w:val="both"/>
        <w:rPr>
          <w:color w:val="000000"/>
        </w:rPr>
      </w:pPr>
      <w:r w:rsidRPr="00E3206A">
        <w:rPr>
          <w:color w:val="000000"/>
        </w:rPr>
        <w:t>32.</w:t>
      </w:r>
      <w:r w:rsidR="00EE1646">
        <w:rPr>
          <w:color w:val="000000"/>
        </w:rPr>
        <w:t>1</w:t>
      </w:r>
      <w:r w:rsidRPr="00E3206A">
        <w:rPr>
          <w:color w:val="000000"/>
        </w:rPr>
        <w:t>.3. 15 proc. asmens pajamų, jeigu pajamos yra didesnės už valstybės remiamų pajamų keturgubą dydį, bet mažesnės už valstybės remiamų pajamų penkiagubą dydį;</w:t>
      </w:r>
    </w:p>
    <w:p w14:paraId="3A32795D" w14:textId="1F434D6B" w:rsidR="008F743B" w:rsidRPr="00E3206A" w:rsidRDefault="008F743B" w:rsidP="00BA695C">
      <w:pPr>
        <w:ind w:firstLine="709"/>
        <w:jc w:val="both"/>
        <w:rPr>
          <w:color w:val="000000"/>
        </w:rPr>
      </w:pPr>
      <w:r w:rsidRPr="00E3206A">
        <w:rPr>
          <w:color w:val="000000"/>
        </w:rPr>
        <w:t>32.</w:t>
      </w:r>
      <w:r w:rsidR="00EE1646">
        <w:rPr>
          <w:color w:val="000000"/>
        </w:rPr>
        <w:t>1</w:t>
      </w:r>
      <w:r w:rsidRPr="00E3206A">
        <w:rPr>
          <w:color w:val="000000"/>
        </w:rPr>
        <w:t>.4. 20 proc. asmens pajamų, jeigu pajamos yra didesnės už valstybės</w:t>
      </w:r>
      <w:r w:rsidR="00961F88">
        <w:rPr>
          <w:color w:val="000000"/>
        </w:rPr>
        <w:t xml:space="preserve"> remiamų pajamų penkiagubą dydį.</w:t>
      </w:r>
    </w:p>
    <w:p w14:paraId="3D66BC4D" w14:textId="4911FD40" w:rsidR="008F743B" w:rsidRDefault="008F743B" w:rsidP="00BA695C">
      <w:pPr>
        <w:ind w:firstLine="709"/>
        <w:jc w:val="both"/>
      </w:pPr>
      <w:r w:rsidRPr="00E3206A">
        <w:rPr>
          <w:color w:val="000000"/>
        </w:rPr>
        <w:t>32.2.</w:t>
      </w:r>
      <w:r w:rsidRPr="00961F88">
        <w:rPr>
          <w:color w:val="000000"/>
        </w:rPr>
        <w:t xml:space="preserve"> </w:t>
      </w:r>
      <w:r w:rsidRPr="00F60627">
        <w:t xml:space="preserve">Atskaičius nustatytą asmens mokėjimo už apgyvendinimo nakvynės namuose paslaugą dalį, asmens mėnesio pajamos negali likti mažesnės už valstybės remiamų pajamų dydį, nustatytą </w:t>
      </w:r>
      <w:r w:rsidRPr="00DD3E2D">
        <w:t>teisės aktais, reglamentuojančiais mokėjimą už socialinę priežiūrą.</w:t>
      </w:r>
      <w:r w:rsidR="00961F88">
        <w:t>“</w:t>
      </w:r>
    </w:p>
    <w:p w14:paraId="2952B5CF" w14:textId="02E8A3DD" w:rsidR="008F743B" w:rsidRPr="00134654" w:rsidRDefault="008F743B" w:rsidP="00BA695C">
      <w:pPr>
        <w:ind w:firstLine="709"/>
        <w:jc w:val="both"/>
      </w:pPr>
      <w:r>
        <w:t>2.</w:t>
      </w:r>
      <w:r w:rsidR="00961F88">
        <w:t> </w:t>
      </w:r>
      <w:r>
        <w:t>Nustatyti, kad šis sprendimas įsigalioja 20</w:t>
      </w:r>
      <w:r w:rsidR="00BA695C">
        <w:t>20</w:t>
      </w:r>
      <w:r>
        <w:t xml:space="preserve"> m. gegužės 1 d.</w:t>
      </w:r>
    </w:p>
    <w:p w14:paraId="651585E3" w14:textId="04884F6A" w:rsidR="008F743B" w:rsidRDefault="008F743B" w:rsidP="008F743B">
      <w:pPr>
        <w:ind w:firstLine="709"/>
        <w:jc w:val="both"/>
      </w:pPr>
      <w:r>
        <w:t>3.</w:t>
      </w:r>
      <w:r w:rsidR="00961F88">
        <w:t> </w:t>
      </w:r>
      <w:r>
        <w:t>Skelbti šį sprendimą Teisės aktų registre ir Klaipėdos miesto savivaldybės interneto svetainėje.</w:t>
      </w:r>
    </w:p>
    <w:p w14:paraId="05BE3E71" w14:textId="77777777" w:rsidR="008F743B" w:rsidRPr="005215DA" w:rsidRDefault="008F743B" w:rsidP="008F743B">
      <w:pPr>
        <w:ind w:firstLine="709"/>
        <w:jc w:val="both"/>
        <w:rPr>
          <w:lang w:eastAsia="lt-LT"/>
        </w:rPr>
      </w:pPr>
    </w:p>
    <w:p w14:paraId="6E6E3AE2" w14:textId="77777777" w:rsidR="008F743B" w:rsidRDefault="008F743B" w:rsidP="008F74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F743B" w14:paraId="714E1FC8" w14:textId="77777777" w:rsidTr="00FE1DEC">
        <w:tc>
          <w:tcPr>
            <w:tcW w:w="6629" w:type="dxa"/>
            <w:shd w:val="clear" w:color="auto" w:fill="auto"/>
          </w:tcPr>
          <w:p w14:paraId="15D5D508" w14:textId="77777777" w:rsidR="008F743B" w:rsidRDefault="008F743B" w:rsidP="00FE1DE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75A6128" w14:textId="77777777" w:rsidR="008F743B" w:rsidRDefault="008F743B" w:rsidP="00FE1DEC">
            <w:pPr>
              <w:jc w:val="right"/>
            </w:pPr>
          </w:p>
        </w:tc>
      </w:tr>
    </w:tbl>
    <w:p w14:paraId="5D263D35" w14:textId="77777777" w:rsidR="008F743B" w:rsidRDefault="008F743B" w:rsidP="008F743B">
      <w:pPr>
        <w:jc w:val="both"/>
      </w:pPr>
    </w:p>
    <w:p w14:paraId="1F06F658" w14:textId="77777777" w:rsidR="008F743B" w:rsidRPr="00D50F7E" w:rsidRDefault="008F743B" w:rsidP="008F743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F743B" w14:paraId="12BC2628" w14:textId="77777777" w:rsidTr="00FE1DEC">
        <w:tc>
          <w:tcPr>
            <w:tcW w:w="6629" w:type="dxa"/>
            <w:shd w:val="clear" w:color="auto" w:fill="auto"/>
          </w:tcPr>
          <w:p w14:paraId="69254A82" w14:textId="77777777" w:rsidR="008F743B" w:rsidRDefault="008F743B" w:rsidP="00FE1DEC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6A85470" w14:textId="77777777" w:rsidR="008F743B" w:rsidRDefault="008F743B" w:rsidP="00FE1DEC">
            <w:pPr>
              <w:jc w:val="right"/>
            </w:pPr>
            <w:r>
              <w:t>Gintaras Neniškis</w:t>
            </w:r>
          </w:p>
        </w:tc>
      </w:tr>
    </w:tbl>
    <w:p w14:paraId="57107B5C" w14:textId="77777777" w:rsidR="008F743B" w:rsidRDefault="008F743B" w:rsidP="008F743B">
      <w:pPr>
        <w:tabs>
          <w:tab w:val="left" w:pos="7560"/>
        </w:tabs>
        <w:jc w:val="both"/>
      </w:pPr>
    </w:p>
    <w:p w14:paraId="2E59666B" w14:textId="77777777" w:rsidR="008F743B" w:rsidRDefault="008F743B" w:rsidP="008F743B">
      <w:pPr>
        <w:tabs>
          <w:tab w:val="left" w:pos="7560"/>
        </w:tabs>
        <w:jc w:val="both"/>
      </w:pPr>
    </w:p>
    <w:p w14:paraId="36BAE339" w14:textId="77777777" w:rsidR="008F743B" w:rsidRDefault="008F743B" w:rsidP="008F743B">
      <w:pPr>
        <w:tabs>
          <w:tab w:val="left" w:pos="7560"/>
        </w:tabs>
        <w:jc w:val="both"/>
      </w:pPr>
    </w:p>
    <w:p w14:paraId="3AABDF11" w14:textId="77777777" w:rsidR="008F743B" w:rsidRDefault="008F743B" w:rsidP="008F743B">
      <w:pPr>
        <w:tabs>
          <w:tab w:val="left" w:pos="7560"/>
        </w:tabs>
        <w:jc w:val="both"/>
      </w:pPr>
    </w:p>
    <w:p w14:paraId="6E997573" w14:textId="77777777" w:rsidR="008F743B" w:rsidRDefault="008F743B" w:rsidP="008F743B">
      <w:pPr>
        <w:jc w:val="both"/>
      </w:pPr>
    </w:p>
    <w:p w14:paraId="103BBAA9" w14:textId="77777777" w:rsidR="008F743B" w:rsidRDefault="008F743B" w:rsidP="008F743B">
      <w:pPr>
        <w:jc w:val="both"/>
      </w:pPr>
    </w:p>
    <w:p w14:paraId="5E749EDD" w14:textId="77777777" w:rsidR="008F743B" w:rsidRDefault="008F743B" w:rsidP="008F743B">
      <w:pPr>
        <w:jc w:val="both"/>
      </w:pPr>
    </w:p>
    <w:p w14:paraId="3AFF6A57" w14:textId="77777777" w:rsidR="008F743B" w:rsidRDefault="008F743B" w:rsidP="008F743B">
      <w:pPr>
        <w:jc w:val="both"/>
      </w:pPr>
    </w:p>
    <w:p w14:paraId="739F4E37" w14:textId="77777777" w:rsidR="008F743B" w:rsidRDefault="008F743B" w:rsidP="008F743B">
      <w:pPr>
        <w:jc w:val="both"/>
      </w:pPr>
    </w:p>
    <w:p w14:paraId="4188802D" w14:textId="77777777" w:rsidR="008F743B" w:rsidRDefault="008F743B" w:rsidP="008F743B">
      <w:pPr>
        <w:jc w:val="both"/>
      </w:pPr>
    </w:p>
    <w:p w14:paraId="2CAA2347" w14:textId="77777777" w:rsidR="008F743B" w:rsidRDefault="008F743B" w:rsidP="008F743B">
      <w:pPr>
        <w:jc w:val="both"/>
      </w:pPr>
    </w:p>
    <w:p w14:paraId="161827F9" w14:textId="77777777" w:rsidR="008F743B" w:rsidRDefault="008F743B" w:rsidP="008F743B">
      <w:pPr>
        <w:jc w:val="both"/>
      </w:pPr>
    </w:p>
    <w:p w14:paraId="37C23261" w14:textId="77777777" w:rsidR="008F743B" w:rsidRDefault="008F743B" w:rsidP="008F743B">
      <w:pPr>
        <w:jc w:val="both"/>
      </w:pPr>
    </w:p>
    <w:p w14:paraId="3013928C" w14:textId="77777777" w:rsidR="008F743B" w:rsidRDefault="008F743B" w:rsidP="008F743B">
      <w:pPr>
        <w:jc w:val="both"/>
      </w:pPr>
    </w:p>
    <w:p w14:paraId="79E9E07E" w14:textId="77777777" w:rsidR="008F743B" w:rsidRDefault="008F743B" w:rsidP="008F743B">
      <w:pPr>
        <w:jc w:val="both"/>
      </w:pPr>
    </w:p>
    <w:p w14:paraId="1C564799" w14:textId="77777777" w:rsidR="008F743B" w:rsidRDefault="008F743B" w:rsidP="008F743B">
      <w:pPr>
        <w:jc w:val="both"/>
      </w:pPr>
    </w:p>
    <w:p w14:paraId="35057BF2" w14:textId="77777777" w:rsidR="008F743B" w:rsidRDefault="008F743B" w:rsidP="008F743B">
      <w:pPr>
        <w:jc w:val="both"/>
      </w:pPr>
    </w:p>
    <w:p w14:paraId="2E70B1B5" w14:textId="77777777" w:rsidR="008F743B" w:rsidRDefault="008F743B" w:rsidP="008F743B">
      <w:pPr>
        <w:jc w:val="both"/>
      </w:pPr>
    </w:p>
    <w:p w14:paraId="345E2879" w14:textId="77777777" w:rsidR="008F743B" w:rsidRDefault="008F743B" w:rsidP="008F743B">
      <w:pPr>
        <w:jc w:val="both"/>
      </w:pPr>
    </w:p>
    <w:p w14:paraId="1B437AE2" w14:textId="77777777" w:rsidR="008F743B" w:rsidRDefault="008F743B" w:rsidP="008F743B">
      <w:pPr>
        <w:jc w:val="both"/>
      </w:pPr>
    </w:p>
    <w:p w14:paraId="06CDEA2D" w14:textId="77777777" w:rsidR="008F743B" w:rsidRDefault="008F743B" w:rsidP="008F743B">
      <w:pPr>
        <w:jc w:val="both"/>
      </w:pPr>
    </w:p>
    <w:p w14:paraId="249D6B0F" w14:textId="0FEE16DB" w:rsidR="008F743B" w:rsidRDefault="008F743B" w:rsidP="008F743B">
      <w:pPr>
        <w:jc w:val="both"/>
      </w:pPr>
    </w:p>
    <w:p w14:paraId="3BEF99D0" w14:textId="64260E19" w:rsidR="00272087" w:rsidRDefault="00272087" w:rsidP="008F743B">
      <w:pPr>
        <w:jc w:val="both"/>
      </w:pPr>
    </w:p>
    <w:p w14:paraId="22F7B4C4" w14:textId="77777777" w:rsidR="000C3AE0" w:rsidRDefault="000C3AE0" w:rsidP="008F743B">
      <w:pPr>
        <w:jc w:val="both"/>
      </w:pPr>
    </w:p>
    <w:p w14:paraId="1CF4D2B4" w14:textId="7744107D" w:rsidR="00272087" w:rsidRDefault="00272087" w:rsidP="008F743B">
      <w:pPr>
        <w:jc w:val="both"/>
      </w:pPr>
    </w:p>
    <w:p w14:paraId="09398818" w14:textId="7F26BDC8" w:rsidR="00272087" w:rsidRDefault="00272087" w:rsidP="008F743B">
      <w:pPr>
        <w:jc w:val="both"/>
      </w:pPr>
    </w:p>
    <w:p w14:paraId="7EC403BF" w14:textId="77777777" w:rsidR="00272087" w:rsidRDefault="00272087" w:rsidP="008F743B">
      <w:pPr>
        <w:jc w:val="both"/>
      </w:pPr>
    </w:p>
    <w:p w14:paraId="4620E675" w14:textId="77777777" w:rsidR="008F743B" w:rsidRPr="00300F61" w:rsidRDefault="008F743B" w:rsidP="008F743B">
      <w:r w:rsidRPr="00300F61">
        <w:t>Parengė</w:t>
      </w:r>
    </w:p>
    <w:p w14:paraId="7735DF55" w14:textId="77777777" w:rsidR="008F743B" w:rsidRPr="00300F61" w:rsidRDefault="008F743B" w:rsidP="008F743B">
      <w:r w:rsidRPr="00300F61">
        <w:t>Socialinių paslaugų poskyrio vyriausioji specialistė</w:t>
      </w:r>
    </w:p>
    <w:p w14:paraId="68C5AEFF" w14:textId="77777777" w:rsidR="008F743B" w:rsidRPr="00300F61" w:rsidRDefault="008F743B" w:rsidP="008F743B">
      <w:pPr>
        <w:rPr>
          <w:lang w:val="es-VE"/>
        </w:rPr>
      </w:pPr>
    </w:p>
    <w:p w14:paraId="02D754DE" w14:textId="77777777" w:rsidR="008F743B" w:rsidRDefault="008F743B" w:rsidP="008F743B">
      <w:pPr>
        <w:jc w:val="both"/>
      </w:pPr>
      <w:r>
        <w:t>Rugilė Urbanavičiūtė, tel. 39 63 09</w:t>
      </w:r>
    </w:p>
    <w:p w14:paraId="19DF6F2A" w14:textId="7FD1A3A7" w:rsidR="008F743B" w:rsidRDefault="008F743B" w:rsidP="008F743B">
      <w:pPr>
        <w:jc w:val="both"/>
      </w:pPr>
      <w:r>
        <w:t>2020-03-0</w:t>
      </w:r>
      <w:r w:rsidR="00BA695C">
        <w:t>6</w:t>
      </w:r>
    </w:p>
    <w:sectPr w:rsidR="008F743B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906D2" w14:textId="77777777" w:rsidR="00F42A76" w:rsidRDefault="00F42A76">
      <w:r>
        <w:separator/>
      </w:r>
    </w:p>
  </w:endnote>
  <w:endnote w:type="continuationSeparator" w:id="0">
    <w:p w14:paraId="516906D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906D0" w14:textId="77777777" w:rsidR="00F42A76" w:rsidRDefault="00F42A76">
      <w:r>
        <w:separator/>
      </w:r>
    </w:p>
  </w:footnote>
  <w:footnote w:type="continuationSeparator" w:id="0">
    <w:p w14:paraId="516906D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06D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6906D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06D6" w14:textId="68704F9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15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6906D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06D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6906D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F0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53"/>
    <w:rsid w:val="000C27F7"/>
    <w:rsid w:val="000C2CF2"/>
    <w:rsid w:val="000C2D1E"/>
    <w:rsid w:val="000C3AE0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08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5F6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C3"/>
    <w:rsid w:val="002F2815"/>
    <w:rsid w:val="002F455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4D0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BB6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62EE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7EC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5D24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663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9F8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88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2D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7D9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591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779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C9D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947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3EEE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43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774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36BD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F88"/>
    <w:rsid w:val="00962067"/>
    <w:rsid w:val="00962726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6AC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FA7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4C2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B98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99B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796"/>
    <w:rsid w:val="00B3405C"/>
    <w:rsid w:val="00B34626"/>
    <w:rsid w:val="00B37450"/>
    <w:rsid w:val="00B37C20"/>
    <w:rsid w:val="00B4018A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695C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3C5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BCC"/>
    <w:rsid w:val="00C661E2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120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EAF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879C9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E13"/>
    <w:rsid w:val="00E12457"/>
    <w:rsid w:val="00E12D70"/>
    <w:rsid w:val="00E1310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6A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EDA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646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D5D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E1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792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833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90670"/>
  <w15:docId w15:val="{8A23B4B0-E613-419C-9557-42ECBCC0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40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3907</Characters>
  <Application>Microsoft Office Word</Application>
  <DocSecurity>4</DocSecurity>
  <Lines>32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2020-02-27T08:07:00Z</cp:lastPrinted>
  <dcterms:created xsi:type="dcterms:W3CDTF">2020-03-12T11:39:00Z</dcterms:created>
  <dcterms:modified xsi:type="dcterms:W3CDTF">2020-03-12T11:39:00Z</dcterms:modified>
</cp:coreProperties>
</file>