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4EB471" w14:textId="77777777" w:rsidR="0046022B" w:rsidRPr="00851742" w:rsidRDefault="0046022B" w:rsidP="00AC2B73">
      <w:pPr>
        <w:ind w:firstLine="5670"/>
        <w:rPr>
          <w:rFonts w:eastAsiaTheme="minorHAnsi"/>
          <w:lang w:eastAsia="en-US"/>
        </w:rPr>
      </w:pPr>
      <w:bookmarkStart w:id="0" w:name="_GoBack"/>
      <w:bookmarkEnd w:id="0"/>
      <w:r w:rsidRPr="00851742">
        <w:rPr>
          <w:rFonts w:eastAsiaTheme="minorHAnsi"/>
          <w:lang w:eastAsia="en-US"/>
        </w:rPr>
        <w:t xml:space="preserve">Klaipėdos miesto savivaldybės tarybos </w:t>
      </w:r>
    </w:p>
    <w:p w14:paraId="704EB472" w14:textId="77777777" w:rsidR="0046022B" w:rsidRPr="00851742" w:rsidRDefault="0046022B" w:rsidP="00AC2B73">
      <w:pPr>
        <w:ind w:firstLine="5670"/>
        <w:rPr>
          <w:rFonts w:eastAsiaTheme="minorHAnsi"/>
          <w:lang w:eastAsia="en-US"/>
        </w:rPr>
      </w:pPr>
      <w:r w:rsidRPr="00851742">
        <w:rPr>
          <w:rFonts w:eastAsiaTheme="minorHAnsi"/>
          <w:lang w:eastAsia="en-US"/>
        </w:rPr>
        <w:t xml:space="preserve">Kontrolės komiteto 2019 metų </w:t>
      </w:r>
    </w:p>
    <w:p w14:paraId="704EB473" w14:textId="77777777" w:rsidR="0046022B" w:rsidRPr="00851742" w:rsidRDefault="0046022B" w:rsidP="00AC2B73">
      <w:pPr>
        <w:ind w:firstLine="5670"/>
        <w:rPr>
          <w:rFonts w:eastAsiaTheme="minorHAnsi"/>
          <w:lang w:eastAsia="en-US"/>
        </w:rPr>
      </w:pPr>
      <w:r w:rsidRPr="00851742">
        <w:rPr>
          <w:rFonts w:eastAsiaTheme="minorHAnsi"/>
          <w:lang w:eastAsia="en-US"/>
        </w:rPr>
        <w:t xml:space="preserve">veiklos ataskaitos </w:t>
      </w:r>
    </w:p>
    <w:p w14:paraId="704EB474" w14:textId="77777777" w:rsidR="0000020F" w:rsidRDefault="0046022B" w:rsidP="00AC2B73">
      <w:pPr>
        <w:ind w:firstLine="5670"/>
        <w:rPr>
          <w:b/>
        </w:rPr>
      </w:pPr>
      <w:r>
        <w:rPr>
          <w:rFonts w:eastAsiaTheme="minorHAnsi"/>
          <w:lang w:eastAsia="en-US"/>
        </w:rPr>
        <w:t>2</w:t>
      </w:r>
      <w:r w:rsidRPr="00851742">
        <w:rPr>
          <w:rFonts w:eastAsiaTheme="minorHAnsi"/>
          <w:lang w:eastAsia="en-US"/>
        </w:rPr>
        <w:t xml:space="preserve"> priedas</w:t>
      </w:r>
    </w:p>
    <w:p w14:paraId="704EB475" w14:textId="77777777" w:rsidR="0046022B" w:rsidRDefault="0046022B" w:rsidP="00AE75A5">
      <w:pPr>
        <w:jc w:val="center"/>
        <w:rPr>
          <w:b/>
        </w:rPr>
      </w:pPr>
    </w:p>
    <w:p w14:paraId="704EB476" w14:textId="77777777" w:rsidR="0000020F" w:rsidRDefault="00AE75A5" w:rsidP="00AE75A5">
      <w:pPr>
        <w:jc w:val="center"/>
        <w:rPr>
          <w:b/>
        </w:rPr>
      </w:pPr>
      <w:r w:rsidRPr="00C85882">
        <w:rPr>
          <w:b/>
        </w:rPr>
        <w:t>KONTROLĖS</w:t>
      </w:r>
      <w:r w:rsidR="0000020F">
        <w:rPr>
          <w:b/>
        </w:rPr>
        <w:t xml:space="preserve"> KOMITETO 2019 METAIS SVARSTYTŲ KLAUSIMŲ </w:t>
      </w:r>
    </w:p>
    <w:p w14:paraId="704EB477" w14:textId="77777777" w:rsidR="00F231A4" w:rsidRPr="00C85882" w:rsidRDefault="0000020F" w:rsidP="00AE75A5">
      <w:pPr>
        <w:jc w:val="center"/>
        <w:rPr>
          <w:b/>
        </w:rPr>
      </w:pPr>
      <w:r>
        <w:rPr>
          <w:b/>
        </w:rPr>
        <w:t>SĄRAŠAS</w:t>
      </w:r>
    </w:p>
    <w:p w14:paraId="704EB478" w14:textId="77777777" w:rsidR="00403A69" w:rsidRPr="00C85882" w:rsidRDefault="00403A69" w:rsidP="00F231A4">
      <w:pPr>
        <w:jc w:val="center"/>
        <w:rPr>
          <w:b/>
        </w:rPr>
      </w:pPr>
    </w:p>
    <w:p w14:paraId="704EB479" w14:textId="77777777" w:rsidR="00F231A4" w:rsidRPr="00C85882" w:rsidRDefault="00403A69" w:rsidP="00CE50CD">
      <w:pPr>
        <w:ind w:firstLine="709"/>
        <w:jc w:val="both"/>
        <w:rPr>
          <w:b/>
          <w:color w:val="000000"/>
        </w:rPr>
      </w:pPr>
      <w:r w:rsidRPr="00C85882">
        <w:rPr>
          <w:b/>
          <w:color w:val="000000"/>
        </w:rPr>
        <w:t xml:space="preserve">Įvyko </w:t>
      </w:r>
      <w:r w:rsidR="00C85882" w:rsidRPr="00C85882">
        <w:rPr>
          <w:b/>
          <w:color w:val="000000"/>
        </w:rPr>
        <w:t>6</w:t>
      </w:r>
      <w:r w:rsidR="00F231A4" w:rsidRPr="00C85882">
        <w:rPr>
          <w:b/>
          <w:color w:val="000000"/>
        </w:rPr>
        <w:t xml:space="preserve"> k</w:t>
      </w:r>
      <w:r w:rsidR="00D5208D">
        <w:rPr>
          <w:b/>
          <w:color w:val="000000"/>
        </w:rPr>
        <w:t>omiteto posėdžiai, svarstyta</w:t>
      </w:r>
      <w:r w:rsidRPr="00C85882">
        <w:rPr>
          <w:b/>
          <w:color w:val="000000"/>
        </w:rPr>
        <w:t xml:space="preserve"> </w:t>
      </w:r>
      <w:r w:rsidR="00AC40D2">
        <w:rPr>
          <w:b/>
          <w:color w:val="000000"/>
        </w:rPr>
        <w:t>16</w:t>
      </w:r>
      <w:r w:rsidR="00D5208D">
        <w:rPr>
          <w:b/>
          <w:color w:val="000000"/>
        </w:rPr>
        <w:t xml:space="preserve"> klausimų</w:t>
      </w:r>
      <w:r w:rsidR="0047162F" w:rsidRPr="00C85882">
        <w:rPr>
          <w:b/>
          <w:color w:val="000000"/>
        </w:rPr>
        <w:t>.</w:t>
      </w:r>
    </w:p>
    <w:p w14:paraId="704EB47A" w14:textId="77777777" w:rsidR="00403A69" w:rsidRPr="00C85882" w:rsidRDefault="00403A69" w:rsidP="00CE50CD">
      <w:pPr>
        <w:ind w:firstLine="709"/>
        <w:jc w:val="both"/>
        <w:rPr>
          <w:rStyle w:val="Grietas"/>
          <w:bCs w:val="0"/>
          <w:color w:val="000000"/>
        </w:rPr>
      </w:pPr>
    </w:p>
    <w:p w14:paraId="704EB47B" w14:textId="77777777" w:rsidR="00D14D36" w:rsidRDefault="00C85882" w:rsidP="00CE50CD">
      <w:pPr>
        <w:ind w:firstLine="709"/>
        <w:jc w:val="both"/>
        <w:rPr>
          <w:b/>
          <w:bCs/>
          <w:color w:val="000000"/>
        </w:rPr>
      </w:pPr>
      <w:r w:rsidRPr="00C85882">
        <w:rPr>
          <w:b/>
          <w:bCs/>
          <w:color w:val="000000"/>
        </w:rPr>
        <w:t>2019-06-11</w:t>
      </w:r>
    </w:p>
    <w:p w14:paraId="704EB47C" w14:textId="77777777" w:rsidR="00D14D36" w:rsidRDefault="00D14D36" w:rsidP="00CE50CD">
      <w:pPr>
        <w:ind w:firstLine="709"/>
        <w:jc w:val="both"/>
      </w:pPr>
      <w:r>
        <w:rPr>
          <w:color w:val="000000"/>
        </w:rPr>
        <w:t xml:space="preserve">1. </w:t>
      </w:r>
      <w:r w:rsidR="00C85882" w:rsidRPr="00D14D36">
        <w:rPr>
          <w:color w:val="000000"/>
        </w:rPr>
        <w:t>Patikrinimo akto pateikimas. Pranešėja D. Čeporiūtė.</w:t>
      </w:r>
    </w:p>
    <w:p w14:paraId="704EB47D" w14:textId="77777777" w:rsidR="00D14D36" w:rsidRDefault="00D14D36" w:rsidP="00CE50CD">
      <w:pPr>
        <w:ind w:firstLine="709"/>
        <w:jc w:val="both"/>
      </w:pPr>
      <w:r>
        <w:rPr>
          <w:color w:val="000000"/>
        </w:rPr>
        <w:t xml:space="preserve">2. </w:t>
      </w:r>
      <w:r w:rsidR="00C85882" w:rsidRPr="00D14D36">
        <w:rPr>
          <w:color w:val="000000"/>
        </w:rPr>
        <w:t>Dėl pasiūlymų rengiant Kontrolės ir audito tarnybos 2020 metų veiklos planą. Pranešėja D.</w:t>
      </w:r>
      <w:r w:rsidR="00D5208D">
        <w:rPr>
          <w:color w:val="000000"/>
        </w:rPr>
        <w:t> </w:t>
      </w:r>
      <w:r w:rsidR="00C85882" w:rsidRPr="00D14D36">
        <w:rPr>
          <w:color w:val="000000"/>
        </w:rPr>
        <w:t>Čeporiūtė. </w:t>
      </w:r>
    </w:p>
    <w:p w14:paraId="704EB47E" w14:textId="77777777" w:rsidR="00C85882" w:rsidRDefault="00D14D36" w:rsidP="00CE50CD">
      <w:pPr>
        <w:ind w:firstLine="709"/>
        <w:jc w:val="both"/>
        <w:rPr>
          <w:color w:val="000000"/>
        </w:rPr>
      </w:pPr>
      <w:r>
        <w:rPr>
          <w:color w:val="000000"/>
        </w:rPr>
        <w:t xml:space="preserve">3. </w:t>
      </w:r>
      <w:r w:rsidR="00C85882" w:rsidRPr="00D14D36">
        <w:rPr>
          <w:color w:val="000000"/>
        </w:rPr>
        <w:t>Informacija apie Kontrolės ir audito tarnybos 2019 metų planą. Pranešėja D. Čeporiūtė.</w:t>
      </w:r>
    </w:p>
    <w:p w14:paraId="704EB47F" w14:textId="77777777" w:rsidR="00D14D36" w:rsidRPr="00C85882" w:rsidRDefault="00D14D36" w:rsidP="00CE50CD">
      <w:pPr>
        <w:ind w:firstLine="709"/>
        <w:jc w:val="both"/>
      </w:pPr>
    </w:p>
    <w:p w14:paraId="704EB480" w14:textId="77777777" w:rsidR="00C85882" w:rsidRDefault="00C85882" w:rsidP="00CE50CD">
      <w:pPr>
        <w:ind w:firstLine="709"/>
        <w:jc w:val="both"/>
        <w:rPr>
          <w:b/>
          <w:bCs/>
          <w:color w:val="000000"/>
        </w:rPr>
      </w:pPr>
      <w:r w:rsidRPr="00C85882">
        <w:rPr>
          <w:b/>
          <w:bCs/>
          <w:color w:val="000000"/>
        </w:rPr>
        <w:t>2019-07-09</w:t>
      </w:r>
    </w:p>
    <w:p w14:paraId="704EB481" w14:textId="77777777" w:rsidR="00C85882" w:rsidRPr="00C85882" w:rsidRDefault="00D14D36" w:rsidP="00CE50CD">
      <w:pPr>
        <w:ind w:firstLine="709"/>
        <w:jc w:val="both"/>
      </w:pPr>
      <w:r>
        <w:rPr>
          <w:color w:val="000000"/>
        </w:rPr>
        <w:t xml:space="preserve">1. </w:t>
      </w:r>
      <w:r w:rsidR="00C85882" w:rsidRPr="00C85882">
        <w:rPr>
          <w:color w:val="000000"/>
        </w:rPr>
        <w:t>Klaipėdos miesto savivaldybės tarybos Kontrolės komiteto 2019 metų veiklos programa. Pranešėja L. Girskienė.</w:t>
      </w:r>
    </w:p>
    <w:p w14:paraId="704EB482" w14:textId="77777777" w:rsidR="00C85882" w:rsidRDefault="00D14D36" w:rsidP="00CE50CD">
      <w:pPr>
        <w:ind w:firstLine="709"/>
        <w:jc w:val="both"/>
        <w:rPr>
          <w:color w:val="000000"/>
        </w:rPr>
      </w:pPr>
      <w:r>
        <w:rPr>
          <w:color w:val="000000"/>
        </w:rPr>
        <w:t xml:space="preserve">2. </w:t>
      </w:r>
      <w:r w:rsidR="00C85882" w:rsidRPr="00C85882">
        <w:rPr>
          <w:color w:val="000000"/>
        </w:rPr>
        <w:t>Klaipėdos miesto savivaldybės Kontrolės ir audito tarnybos 2019</w:t>
      </w:r>
      <w:r w:rsidR="00351B9F">
        <w:rPr>
          <w:color w:val="000000"/>
        </w:rPr>
        <w:t>–</w:t>
      </w:r>
      <w:r w:rsidR="00C85882" w:rsidRPr="00C85882">
        <w:rPr>
          <w:color w:val="000000"/>
        </w:rPr>
        <w:t>2020 metų strateginis veiklos planas. Pranešėja D. Čeporiūtė.</w:t>
      </w:r>
    </w:p>
    <w:p w14:paraId="704EB483" w14:textId="77777777" w:rsidR="00D14D36" w:rsidRPr="00C85882" w:rsidRDefault="00D14D36" w:rsidP="00CE50CD">
      <w:pPr>
        <w:ind w:firstLine="709"/>
        <w:jc w:val="both"/>
      </w:pPr>
    </w:p>
    <w:p w14:paraId="704EB484" w14:textId="77777777" w:rsidR="00C85882" w:rsidRDefault="00C85882" w:rsidP="00CE50CD">
      <w:pPr>
        <w:ind w:firstLine="709"/>
        <w:jc w:val="both"/>
        <w:rPr>
          <w:b/>
          <w:bCs/>
          <w:color w:val="000000"/>
        </w:rPr>
      </w:pPr>
      <w:r w:rsidRPr="00C85882">
        <w:rPr>
          <w:b/>
          <w:bCs/>
          <w:color w:val="000000"/>
        </w:rPr>
        <w:t>2019-09-10</w:t>
      </w:r>
    </w:p>
    <w:p w14:paraId="704EB485" w14:textId="77777777" w:rsidR="00C85882" w:rsidRPr="00C85882" w:rsidRDefault="00D14D36" w:rsidP="00CE50CD">
      <w:pPr>
        <w:ind w:firstLine="709"/>
        <w:jc w:val="both"/>
      </w:pPr>
      <w:r>
        <w:rPr>
          <w:color w:val="000000"/>
        </w:rPr>
        <w:t xml:space="preserve">1. </w:t>
      </w:r>
      <w:r w:rsidR="00C85882" w:rsidRPr="00C85882">
        <w:rPr>
          <w:color w:val="000000"/>
        </w:rPr>
        <w:t xml:space="preserve">Informacija apie </w:t>
      </w:r>
      <w:r w:rsidR="00351B9F">
        <w:rPr>
          <w:color w:val="000000"/>
        </w:rPr>
        <w:t>v</w:t>
      </w:r>
      <w:r w:rsidR="00C85882" w:rsidRPr="00C85882">
        <w:rPr>
          <w:color w:val="000000"/>
        </w:rPr>
        <w:t>iešosios įstaigos „Klaipėdos butai“ veiklos patikrinimo aktą. Pranešėja D. Čeporiūtė.</w:t>
      </w:r>
    </w:p>
    <w:p w14:paraId="704EB486" w14:textId="77777777" w:rsidR="00C85882" w:rsidRPr="00C85882" w:rsidRDefault="00D14D36" w:rsidP="00CE50CD">
      <w:pPr>
        <w:ind w:firstLine="709"/>
        <w:jc w:val="both"/>
      </w:pPr>
      <w:r>
        <w:rPr>
          <w:color w:val="000000"/>
        </w:rPr>
        <w:t xml:space="preserve">2. </w:t>
      </w:r>
      <w:r w:rsidR="00C85882" w:rsidRPr="00C85882">
        <w:rPr>
          <w:color w:val="000000"/>
        </w:rPr>
        <w:t>Informacija apie Klaipėdos miesto savivaldybės 2018 metų konsoliduotųjų ataskaitų rinkinių duomenų bei biudžeto lėšų ir turto valdymo, naudojimo ir disponavimo jais teisėtumo ir jų naudojimo įstatymų nustatytiems tikslams, finansinio ir teisėtumo audito ataskaitų ir audito išvadą. Pranešėja D. Čeporiūtė.</w:t>
      </w:r>
    </w:p>
    <w:p w14:paraId="704EB487" w14:textId="77777777" w:rsidR="00C85882" w:rsidRDefault="00D14D36" w:rsidP="00CE50CD">
      <w:pPr>
        <w:ind w:firstLine="709"/>
        <w:jc w:val="both"/>
        <w:rPr>
          <w:color w:val="000000"/>
        </w:rPr>
      </w:pPr>
      <w:r>
        <w:rPr>
          <w:color w:val="000000"/>
        </w:rPr>
        <w:t xml:space="preserve">3. </w:t>
      </w:r>
      <w:r w:rsidR="00C85882" w:rsidRPr="00C85882">
        <w:rPr>
          <w:color w:val="000000"/>
        </w:rPr>
        <w:t>Dėl Klaipėdos miesto savivaldybės administracijos ir Klaipėdos miesto savivaldybės įmonių perkamų viešinimo paslaugų. Pranešėja L. Girskienė.</w:t>
      </w:r>
    </w:p>
    <w:p w14:paraId="704EB488" w14:textId="77777777" w:rsidR="00F16499" w:rsidRPr="00C85882" w:rsidRDefault="00F16499" w:rsidP="00CE50CD">
      <w:pPr>
        <w:ind w:firstLine="709"/>
        <w:jc w:val="both"/>
      </w:pPr>
    </w:p>
    <w:p w14:paraId="704EB489" w14:textId="77777777" w:rsidR="00C85882" w:rsidRDefault="00C85882" w:rsidP="00CE50CD">
      <w:pPr>
        <w:ind w:firstLine="709"/>
        <w:jc w:val="both"/>
        <w:rPr>
          <w:b/>
          <w:bCs/>
          <w:color w:val="000000"/>
        </w:rPr>
      </w:pPr>
      <w:r w:rsidRPr="00C85882">
        <w:rPr>
          <w:b/>
          <w:bCs/>
          <w:color w:val="000000"/>
        </w:rPr>
        <w:t>2019-10-22</w:t>
      </w:r>
    </w:p>
    <w:p w14:paraId="704EB48A" w14:textId="77777777" w:rsidR="00C85882" w:rsidRPr="00C85882" w:rsidRDefault="00D14D36" w:rsidP="00CE50CD">
      <w:pPr>
        <w:ind w:firstLine="709"/>
        <w:jc w:val="both"/>
      </w:pPr>
      <w:r>
        <w:rPr>
          <w:color w:val="000000"/>
        </w:rPr>
        <w:t xml:space="preserve">1. </w:t>
      </w:r>
      <w:r w:rsidR="00C85882" w:rsidRPr="00C85882">
        <w:rPr>
          <w:color w:val="000000"/>
        </w:rPr>
        <w:t>Dėl Klaipėdos miesto savivaldybės kontrolės ir audito tarnybos 2019 m. veiklos plano patikslinimo. Pranešėja D. Čeporiūtė.</w:t>
      </w:r>
    </w:p>
    <w:p w14:paraId="704EB48B" w14:textId="77777777" w:rsidR="00C85882" w:rsidRDefault="00D14D36" w:rsidP="00CE50CD">
      <w:pPr>
        <w:ind w:firstLine="709"/>
        <w:jc w:val="both"/>
        <w:rPr>
          <w:color w:val="000000"/>
        </w:rPr>
      </w:pPr>
      <w:r>
        <w:rPr>
          <w:color w:val="000000"/>
        </w:rPr>
        <w:t xml:space="preserve">2. </w:t>
      </w:r>
      <w:r w:rsidR="00C85882" w:rsidRPr="00C85882">
        <w:rPr>
          <w:color w:val="000000"/>
        </w:rPr>
        <w:t>Dėl Kontrolės ir audito tarnybos 2020 metų veiklos plano projekto pateikimo. Pranešėja D.</w:t>
      </w:r>
      <w:r w:rsidR="00D5208D">
        <w:rPr>
          <w:color w:val="000000"/>
        </w:rPr>
        <w:t> </w:t>
      </w:r>
      <w:r w:rsidR="00C85882" w:rsidRPr="00C85882">
        <w:rPr>
          <w:color w:val="000000"/>
        </w:rPr>
        <w:t>Čeporiūtė.</w:t>
      </w:r>
    </w:p>
    <w:p w14:paraId="704EB48C" w14:textId="77777777" w:rsidR="00F16499" w:rsidRPr="00C85882" w:rsidRDefault="00F16499" w:rsidP="00CE50CD">
      <w:pPr>
        <w:ind w:firstLine="709"/>
        <w:jc w:val="both"/>
      </w:pPr>
    </w:p>
    <w:p w14:paraId="704EB48D" w14:textId="77777777" w:rsidR="00C85882" w:rsidRDefault="00C85882" w:rsidP="00CE50CD">
      <w:pPr>
        <w:ind w:firstLine="709"/>
        <w:jc w:val="both"/>
        <w:rPr>
          <w:b/>
          <w:bCs/>
          <w:color w:val="000000"/>
        </w:rPr>
      </w:pPr>
      <w:r w:rsidRPr="00C85882">
        <w:rPr>
          <w:b/>
          <w:bCs/>
          <w:color w:val="000000"/>
        </w:rPr>
        <w:t>2019-11-12</w:t>
      </w:r>
    </w:p>
    <w:p w14:paraId="704EB48E" w14:textId="77777777" w:rsidR="00C85882" w:rsidRPr="00C85882" w:rsidRDefault="00D14D36" w:rsidP="00CE50CD">
      <w:pPr>
        <w:ind w:firstLine="709"/>
        <w:jc w:val="both"/>
      </w:pPr>
      <w:r>
        <w:rPr>
          <w:color w:val="000000"/>
          <w:shd w:val="clear" w:color="auto" w:fill="FFFFFF"/>
        </w:rPr>
        <w:t xml:space="preserve">1. </w:t>
      </w:r>
      <w:r w:rsidR="00C85882" w:rsidRPr="00C85882">
        <w:rPr>
          <w:color w:val="000000"/>
          <w:shd w:val="clear" w:color="auto" w:fill="FFFFFF"/>
        </w:rPr>
        <w:t>Informacija apie Centralizuot</w:t>
      </w:r>
      <w:r w:rsidR="00D5208D">
        <w:rPr>
          <w:color w:val="000000"/>
          <w:shd w:val="clear" w:color="auto" w:fill="FFFFFF"/>
        </w:rPr>
        <w:t>o vidaus audito skyriaus 2018–</w:t>
      </w:r>
      <w:r w:rsidR="00C85882" w:rsidRPr="00C85882">
        <w:rPr>
          <w:color w:val="000000"/>
          <w:shd w:val="clear" w:color="auto" w:fill="FFFFFF"/>
        </w:rPr>
        <w:t>2019 m. Savivaldybės administracijoje atliktus vidaus aud</w:t>
      </w:r>
      <w:r w:rsidR="00D5208D">
        <w:rPr>
          <w:color w:val="000000"/>
          <w:shd w:val="clear" w:color="auto" w:fill="FFFFFF"/>
        </w:rPr>
        <w:t>itus. Pranešėja M. Katauskienė.</w:t>
      </w:r>
    </w:p>
    <w:p w14:paraId="704EB48F" w14:textId="77777777" w:rsidR="00C85882" w:rsidRDefault="00D14D36" w:rsidP="00CE50CD">
      <w:pPr>
        <w:ind w:firstLine="709"/>
        <w:jc w:val="both"/>
        <w:rPr>
          <w:color w:val="000000"/>
          <w:shd w:val="clear" w:color="auto" w:fill="FFFFFF"/>
        </w:rPr>
      </w:pPr>
      <w:r>
        <w:rPr>
          <w:color w:val="000000"/>
          <w:shd w:val="clear" w:color="auto" w:fill="FFFFFF"/>
        </w:rPr>
        <w:t xml:space="preserve">2. </w:t>
      </w:r>
      <w:r w:rsidR="00C85882" w:rsidRPr="00C85882">
        <w:rPr>
          <w:color w:val="000000"/>
          <w:shd w:val="clear" w:color="auto" w:fill="FFFFFF"/>
        </w:rPr>
        <w:t>Informacija apie nekilnojamojo turto mokesčio prievolę. Pranešėja K. Petraitienė.</w:t>
      </w:r>
    </w:p>
    <w:p w14:paraId="704EB490" w14:textId="77777777" w:rsidR="00F16499" w:rsidRPr="00C85882" w:rsidRDefault="00F16499" w:rsidP="00CE50CD">
      <w:pPr>
        <w:ind w:firstLine="709"/>
        <w:jc w:val="both"/>
      </w:pPr>
    </w:p>
    <w:p w14:paraId="704EB491" w14:textId="77777777" w:rsidR="00C85882" w:rsidRDefault="00C85882" w:rsidP="00CE50CD">
      <w:pPr>
        <w:ind w:firstLine="709"/>
        <w:jc w:val="both"/>
        <w:rPr>
          <w:color w:val="000000"/>
        </w:rPr>
      </w:pPr>
      <w:r w:rsidRPr="00C85882">
        <w:rPr>
          <w:b/>
          <w:bCs/>
          <w:color w:val="000000"/>
        </w:rPr>
        <w:t>2019-12-10</w:t>
      </w:r>
    </w:p>
    <w:p w14:paraId="704EB492" w14:textId="77777777" w:rsidR="00C85882" w:rsidRPr="00C85882" w:rsidRDefault="00D14D36" w:rsidP="00CE50CD">
      <w:pPr>
        <w:ind w:firstLine="709"/>
        <w:jc w:val="both"/>
      </w:pPr>
      <w:r>
        <w:rPr>
          <w:color w:val="000000"/>
        </w:rPr>
        <w:t xml:space="preserve">1. </w:t>
      </w:r>
      <w:r w:rsidR="00C85882" w:rsidRPr="00C85882">
        <w:rPr>
          <w:color w:val="000000"/>
        </w:rPr>
        <w:t>Savivaldybės administracijos sudarytų viešųjų pirkimų sutarčių vykdymo, rezultatų priėmimo ir keitimo, sutarčių paskelbimo procedūrų atlikimo verti</w:t>
      </w:r>
      <w:r w:rsidR="00D5208D">
        <w:rPr>
          <w:color w:val="000000"/>
        </w:rPr>
        <w:t>nimas. Pranešėja D. Mockuvienė.</w:t>
      </w:r>
    </w:p>
    <w:p w14:paraId="704EB493" w14:textId="77777777" w:rsidR="00C85882" w:rsidRPr="00C85882" w:rsidRDefault="00D14D36" w:rsidP="00CE50CD">
      <w:pPr>
        <w:ind w:firstLine="709"/>
        <w:jc w:val="both"/>
      </w:pPr>
      <w:r>
        <w:rPr>
          <w:color w:val="000000"/>
        </w:rPr>
        <w:t xml:space="preserve">2. </w:t>
      </w:r>
      <w:r w:rsidR="00C85882" w:rsidRPr="00C85882">
        <w:rPr>
          <w:color w:val="000000"/>
        </w:rPr>
        <w:t>Priemonės „Kiemų ir privažiuojamųjų kelių prie biudžetinių įstaigų dangos remontas“ vykdymo vertinimas. Pranešėja D. Mockuvienė.</w:t>
      </w:r>
    </w:p>
    <w:p w14:paraId="704EB494" w14:textId="77777777" w:rsidR="00C85882" w:rsidRPr="00C85882" w:rsidRDefault="00D14D36" w:rsidP="00CE50CD">
      <w:pPr>
        <w:ind w:firstLine="709"/>
        <w:jc w:val="both"/>
      </w:pPr>
      <w:r>
        <w:rPr>
          <w:color w:val="000000"/>
        </w:rPr>
        <w:t xml:space="preserve">3. </w:t>
      </w:r>
      <w:r w:rsidR="00C85882" w:rsidRPr="00C85882">
        <w:rPr>
          <w:color w:val="000000"/>
        </w:rPr>
        <w:t>Susisiekimo komunikacijų apžiūrų garantiniu laikotarpiu vykdymo vertinimas. Pranešėja D. Mockuvienė.</w:t>
      </w:r>
    </w:p>
    <w:p w14:paraId="704EB495" w14:textId="77777777" w:rsidR="00C85882" w:rsidRDefault="00D14D36" w:rsidP="00CE50CD">
      <w:pPr>
        <w:ind w:firstLine="709"/>
        <w:jc w:val="both"/>
        <w:rPr>
          <w:color w:val="000000"/>
        </w:rPr>
      </w:pPr>
      <w:r>
        <w:rPr>
          <w:color w:val="000000"/>
        </w:rPr>
        <w:t xml:space="preserve">4. </w:t>
      </w:r>
      <w:r w:rsidR="00C85882" w:rsidRPr="00C85882">
        <w:rPr>
          <w:color w:val="000000"/>
        </w:rPr>
        <w:t>Dėl Kontrolės komiteto 2020 metų veiklos programos projekto. Pranešėja L. Girskienė.</w:t>
      </w:r>
    </w:p>
    <w:p w14:paraId="704EB496" w14:textId="77777777" w:rsidR="006B56E5" w:rsidRPr="00C85882" w:rsidRDefault="006B56E5" w:rsidP="006B56E5">
      <w:pPr>
        <w:jc w:val="center"/>
      </w:pPr>
      <w:r>
        <w:t>___________________</w:t>
      </w:r>
    </w:p>
    <w:sectPr w:rsidR="006B56E5" w:rsidRPr="00C85882" w:rsidSect="00D5208D">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6C606E"/>
    <w:multiLevelType w:val="hybridMultilevel"/>
    <w:tmpl w:val="58866E7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BD04392"/>
    <w:multiLevelType w:val="multilevel"/>
    <w:tmpl w:val="E6303F6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28D109BA"/>
    <w:multiLevelType w:val="multilevel"/>
    <w:tmpl w:val="B860E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C02A8C"/>
    <w:multiLevelType w:val="multilevel"/>
    <w:tmpl w:val="E3385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297EE2"/>
    <w:multiLevelType w:val="multilevel"/>
    <w:tmpl w:val="027C9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3F49B1"/>
    <w:multiLevelType w:val="multilevel"/>
    <w:tmpl w:val="95B01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E10AF6"/>
    <w:multiLevelType w:val="multilevel"/>
    <w:tmpl w:val="80CEF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5"/>
  </w:num>
  <w:num w:numId="4">
    <w:abstractNumId w:val="4"/>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A2E"/>
    <w:rsid w:val="0000020F"/>
    <w:rsid w:val="00115AC4"/>
    <w:rsid w:val="00173A2E"/>
    <w:rsid w:val="0017427C"/>
    <w:rsid w:val="00351B9F"/>
    <w:rsid w:val="00386A22"/>
    <w:rsid w:val="003B4A1F"/>
    <w:rsid w:val="003C2A98"/>
    <w:rsid w:val="00403A69"/>
    <w:rsid w:val="004528FD"/>
    <w:rsid w:val="0046022B"/>
    <w:rsid w:val="00465FDF"/>
    <w:rsid w:val="0047162F"/>
    <w:rsid w:val="00494F5B"/>
    <w:rsid w:val="00497BED"/>
    <w:rsid w:val="005A71AC"/>
    <w:rsid w:val="005F4150"/>
    <w:rsid w:val="006B56E5"/>
    <w:rsid w:val="0075066D"/>
    <w:rsid w:val="00780BEB"/>
    <w:rsid w:val="00897EBC"/>
    <w:rsid w:val="009769C5"/>
    <w:rsid w:val="00AC2B73"/>
    <w:rsid w:val="00AC40D2"/>
    <w:rsid w:val="00AE00EA"/>
    <w:rsid w:val="00AE75A5"/>
    <w:rsid w:val="00B4340C"/>
    <w:rsid w:val="00B913D8"/>
    <w:rsid w:val="00C566CD"/>
    <w:rsid w:val="00C82A46"/>
    <w:rsid w:val="00C85882"/>
    <w:rsid w:val="00CB797B"/>
    <w:rsid w:val="00CE50CD"/>
    <w:rsid w:val="00D14D36"/>
    <w:rsid w:val="00D5208D"/>
    <w:rsid w:val="00E02AFB"/>
    <w:rsid w:val="00E132D9"/>
    <w:rsid w:val="00EC6691"/>
    <w:rsid w:val="00EF3991"/>
    <w:rsid w:val="00F13E01"/>
    <w:rsid w:val="00F16499"/>
    <w:rsid w:val="00F231A4"/>
    <w:rsid w:val="00F25217"/>
    <w:rsid w:val="00F270FA"/>
    <w:rsid w:val="00F756F4"/>
    <w:rsid w:val="00F86DC1"/>
    <w:rsid w:val="00FB4CD2"/>
    <w:rsid w:val="00FD1F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EB471"/>
  <w15:chartTrackingRefBased/>
  <w15:docId w15:val="{F3986CB4-BC45-431F-9CA0-E0B21FC60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B4A1F"/>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173A2E"/>
    <w:pPr>
      <w:spacing w:before="100" w:beforeAutospacing="1" w:after="100" w:afterAutospacing="1"/>
    </w:pPr>
  </w:style>
  <w:style w:type="character" w:styleId="Grietas">
    <w:name w:val="Strong"/>
    <w:basedOn w:val="Numatytasispastraiposriftas"/>
    <w:uiPriority w:val="22"/>
    <w:qFormat/>
    <w:rsid w:val="00173A2E"/>
    <w:rPr>
      <w:b/>
      <w:bCs/>
    </w:rPr>
  </w:style>
  <w:style w:type="character" w:styleId="Hipersaitas">
    <w:name w:val="Hyperlink"/>
    <w:basedOn w:val="Numatytasispastraiposriftas"/>
    <w:uiPriority w:val="99"/>
    <w:semiHidden/>
    <w:unhideWhenUsed/>
    <w:rsid w:val="00173A2E"/>
    <w:rPr>
      <w:color w:val="0000FF"/>
      <w:u w:val="single"/>
    </w:rPr>
  </w:style>
  <w:style w:type="paragraph" w:styleId="Betarp">
    <w:name w:val="No Spacing"/>
    <w:uiPriority w:val="1"/>
    <w:qFormat/>
    <w:rsid w:val="00494F5B"/>
    <w:pPr>
      <w:spacing w:after="0" w:line="240" w:lineRule="auto"/>
    </w:pPr>
  </w:style>
  <w:style w:type="paragraph" w:styleId="Debesliotekstas">
    <w:name w:val="Balloon Text"/>
    <w:basedOn w:val="prastasis"/>
    <w:link w:val="DebesliotekstasDiagrama"/>
    <w:uiPriority w:val="99"/>
    <w:semiHidden/>
    <w:unhideWhenUsed/>
    <w:rsid w:val="0047162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7162F"/>
    <w:rPr>
      <w:rFonts w:ascii="Segoe UI" w:eastAsia="Times New Roman" w:hAnsi="Segoe UI" w:cs="Segoe UI"/>
      <w:sz w:val="18"/>
      <w:szCs w:val="18"/>
      <w:lang w:eastAsia="lt-LT"/>
    </w:rPr>
  </w:style>
  <w:style w:type="paragraph" w:styleId="Sraopastraipa">
    <w:name w:val="List Paragraph"/>
    <w:basedOn w:val="prastasis"/>
    <w:uiPriority w:val="34"/>
    <w:qFormat/>
    <w:rsid w:val="00C858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09226">
      <w:bodyDiv w:val="1"/>
      <w:marLeft w:val="0"/>
      <w:marRight w:val="0"/>
      <w:marTop w:val="0"/>
      <w:marBottom w:val="0"/>
      <w:divBdr>
        <w:top w:val="none" w:sz="0" w:space="0" w:color="auto"/>
        <w:left w:val="none" w:sz="0" w:space="0" w:color="auto"/>
        <w:bottom w:val="none" w:sz="0" w:space="0" w:color="auto"/>
        <w:right w:val="none" w:sz="0" w:space="0" w:color="auto"/>
      </w:divBdr>
    </w:div>
    <w:div w:id="315885882">
      <w:bodyDiv w:val="1"/>
      <w:marLeft w:val="0"/>
      <w:marRight w:val="0"/>
      <w:marTop w:val="0"/>
      <w:marBottom w:val="0"/>
      <w:divBdr>
        <w:top w:val="none" w:sz="0" w:space="0" w:color="auto"/>
        <w:left w:val="none" w:sz="0" w:space="0" w:color="auto"/>
        <w:bottom w:val="none" w:sz="0" w:space="0" w:color="auto"/>
        <w:right w:val="none" w:sz="0" w:space="0" w:color="auto"/>
      </w:divBdr>
    </w:div>
    <w:div w:id="790708314">
      <w:bodyDiv w:val="1"/>
      <w:marLeft w:val="0"/>
      <w:marRight w:val="0"/>
      <w:marTop w:val="0"/>
      <w:marBottom w:val="0"/>
      <w:divBdr>
        <w:top w:val="none" w:sz="0" w:space="0" w:color="auto"/>
        <w:left w:val="none" w:sz="0" w:space="0" w:color="auto"/>
        <w:bottom w:val="none" w:sz="0" w:space="0" w:color="auto"/>
        <w:right w:val="none" w:sz="0" w:space="0" w:color="auto"/>
      </w:divBdr>
    </w:div>
    <w:div w:id="1025864805">
      <w:bodyDiv w:val="1"/>
      <w:marLeft w:val="0"/>
      <w:marRight w:val="0"/>
      <w:marTop w:val="0"/>
      <w:marBottom w:val="0"/>
      <w:divBdr>
        <w:top w:val="none" w:sz="0" w:space="0" w:color="auto"/>
        <w:left w:val="none" w:sz="0" w:space="0" w:color="auto"/>
        <w:bottom w:val="none" w:sz="0" w:space="0" w:color="auto"/>
        <w:right w:val="none" w:sz="0" w:space="0" w:color="auto"/>
      </w:divBdr>
    </w:div>
    <w:div w:id="1045523310">
      <w:bodyDiv w:val="1"/>
      <w:marLeft w:val="0"/>
      <w:marRight w:val="0"/>
      <w:marTop w:val="0"/>
      <w:marBottom w:val="0"/>
      <w:divBdr>
        <w:top w:val="none" w:sz="0" w:space="0" w:color="auto"/>
        <w:left w:val="none" w:sz="0" w:space="0" w:color="auto"/>
        <w:bottom w:val="none" w:sz="0" w:space="0" w:color="auto"/>
        <w:right w:val="none" w:sz="0" w:space="0" w:color="auto"/>
      </w:divBdr>
    </w:div>
    <w:div w:id="1547058934">
      <w:bodyDiv w:val="1"/>
      <w:marLeft w:val="0"/>
      <w:marRight w:val="0"/>
      <w:marTop w:val="0"/>
      <w:marBottom w:val="0"/>
      <w:divBdr>
        <w:top w:val="none" w:sz="0" w:space="0" w:color="auto"/>
        <w:left w:val="none" w:sz="0" w:space="0" w:color="auto"/>
        <w:bottom w:val="none" w:sz="0" w:space="0" w:color="auto"/>
        <w:right w:val="none" w:sz="0" w:space="0" w:color="auto"/>
      </w:divBdr>
    </w:div>
    <w:div w:id="1565488928">
      <w:bodyDiv w:val="1"/>
      <w:marLeft w:val="0"/>
      <w:marRight w:val="0"/>
      <w:marTop w:val="0"/>
      <w:marBottom w:val="0"/>
      <w:divBdr>
        <w:top w:val="none" w:sz="0" w:space="0" w:color="auto"/>
        <w:left w:val="none" w:sz="0" w:space="0" w:color="auto"/>
        <w:bottom w:val="none" w:sz="0" w:space="0" w:color="auto"/>
        <w:right w:val="none" w:sz="0" w:space="0" w:color="auto"/>
      </w:divBdr>
    </w:div>
    <w:div w:id="179085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1482</Words>
  <Characters>846</Characters>
  <Application>Microsoft Office Word</Application>
  <DocSecurity>4</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2324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Virginija Palaimiene</cp:lastModifiedBy>
  <cp:revision>2</cp:revision>
  <cp:lastPrinted>2019-01-07T09:35:00Z</cp:lastPrinted>
  <dcterms:created xsi:type="dcterms:W3CDTF">2020-03-03T07:54:00Z</dcterms:created>
  <dcterms:modified xsi:type="dcterms:W3CDTF">2020-03-03T07:54:00Z</dcterms:modified>
</cp:coreProperties>
</file>