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Pr="00A303EE" w:rsidRDefault="000C4F93" w:rsidP="00A303EE">
      <w:pPr>
        <w:jc w:val="center"/>
        <w:rPr>
          <w:b/>
        </w:rPr>
      </w:pPr>
      <w:bookmarkStart w:id="0" w:name="_GoBack"/>
      <w:bookmarkEnd w:id="0"/>
      <w:r w:rsidRPr="00A303EE">
        <w:rPr>
          <w:b/>
        </w:rPr>
        <w:t>AIŠKINAMASIS RAŠTAS</w:t>
      </w:r>
    </w:p>
    <w:p w:rsidR="00FD7E88" w:rsidRPr="00D114B0" w:rsidRDefault="00FD7E88" w:rsidP="00FD7E88">
      <w:pPr>
        <w:jc w:val="center"/>
      </w:pPr>
      <w:r w:rsidRPr="00D114B0">
        <w:rPr>
          <w:b/>
          <w:caps/>
        </w:rPr>
        <w:t xml:space="preserve">DĖL PRITARIMO KLAIPĖDOS MIESTO SAVIVALDYBĖS </w:t>
      </w:r>
      <w:r>
        <w:rPr>
          <w:b/>
          <w:caps/>
        </w:rPr>
        <w:t xml:space="preserve">VIEŠOSIOS ĮSTAIGOS „KLAIPĖDOS ŠVENTĖS“ </w:t>
      </w:r>
      <w:r w:rsidRPr="00D114B0">
        <w:rPr>
          <w:b/>
          <w:caps/>
        </w:rPr>
        <w:t>2019 M. VEIKLOS ATASKAIT</w:t>
      </w:r>
      <w:r>
        <w:rPr>
          <w:b/>
          <w:caps/>
        </w:rPr>
        <w:t xml:space="preserve">AI </w:t>
      </w:r>
    </w:p>
    <w:p w:rsidR="002C1D68" w:rsidRDefault="002C1D68" w:rsidP="00A303EE">
      <w:pPr>
        <w:jc w:val="both"/>
      </w:pPr>
    </w:p>
    <w:p w:rsidR="000A0DD4" w:rsidRPr="00A303EE" w:rsidRDefault="000A0DD4" w:rsidP="00A303EE">
      <w:pPr>
        <w:jc w:val="both"/>
      </w:pPr>
    </w:p>
    <w:p w:rsidR="00CD3F2F" w:rsidRDefault="000C4F93" w:rsidP="008506B2">
      <w:pPr>
        <w:ind w:firstLine="851"/>
        <w:jc w:val="both"/>
      </w:pPr>
      <w:r w:rsidRPr="00A303EE">
        <w:rPr>
          <w:b/>
        </w:rPr>
        <w:t>1. Sprendimo projekto esmė, tikslai ir uždaviniai</w:t>
      </w:r>
      <w:r w:rsidRPr="00A303EE">
        <w:t>.</w:t>
      </w:r>
      <w:r w:rsidR="002C1D68" w:rsidRPr="00A303EE">
        <w:t xml:space="preserve"> </w:t>
      </w:r>
    </w:p>
    <w:p w:rsidR="00DC26B0" w:rsidRPr="003B662A" w:rsidRDefault="000C4F93" w:rsidP="008506B2">
      <w:pPr>
        <w:ind w:firstLine="851"/>
        <w:jc w:val="both"/>
      </w:pPr>
      <w:r w:rsidRPr="00A303EE">
        <w:t>Š</w:t>
      </w:r>
      <w:r w:rsidR="009E7306">
        <w:t>io</w:t>
      </w:r>
      <w:r w:rsidR="00F70A12" w:rsidRPr="00A303EE">
        <w:t xml:space="preserve"> </w:t>
      </w:r>
      <w:r w:rsidRPr="00A303EE">
        <w:t>sprendimo projekt</w:t>
      </w:r>
      <w:r w:rsidR="00A0544C">
        <w:t xml:space="preserve">o </w:t>
      </w:r>
      <w:r w:rsidR="009E7306">
        <w:t>esmė</w:t>
      </w:r>
      <w:r w:rsidR="0010302D" w:rsidRPr="00A303EE">
        <w:t xml:space="preserve"> </w:t>
      </w:r>
      <w:r w:rsidR="00A0544C">
        <w:t xml:space="preserve">yra </w:t>
      </w:r>
      <w:r w:rsidR="00D53DFE">
        <w:t>p</w:t>
      </w:r>
      <w:r w:rsidR="00D53DFE" w:rsidRPr="00D53DFE">
        <w:t>ritarti</w:t>
      </w:r>
      <w:r w:rsidR="008506B2" w:rsidRPr="008506B2">
        <w:t xml:space="preserve"> </w:t>
      </w:r>
      <w:r w:rsidR="00BE4191">
        <w:t xml:space="preserve">Klaipėdos miesto savivaldybės </w:t>
      </w:r>
      <w:r w:rsidR="00FD7E88">
        <w:t>viešosios įstaigos „Klaipėdos šventės“ 2019 m. veiklos</w:t>
      </w:r>
      <w:r w:rsidR="00CD3F2F">
        <w:t xml:space="preserve"> ataskaitai</w:t>
      </w:r>
      <w:r w:rsidR="00FD7E88">
        <w:t>.</w:t>
      </w:r>
    </w:p>
    <w:p w:rsidR="00CF6254" w:rsidRDefault="000C4F93" w:rsidP="002C1DFE">
      <w:pPr>
        <w:ind w:firstLine="720"/>
        <w:jc w:val="both"/>
      </w:pPr>
      <w:r w:rsidRPr="00A303EE">
        <w:rPr>
          <w:b/>
        </w:rPr>
        <w:t>2. Projekto rengimo priežastys ir kuo remiantis parengtas sprendimo projektas.</w:t>
      </w:r>
      <w:r w:rsidR="00A303EE" w:rsidRPr="00A303EE">
        <w:t xml:space="preserve"> </w:t>
      </w:r>
    </w:p>
    <w:p w:rsidR="00EE6FE2" w:rsidRDefault="00467A12" w:rsidP="000540EE">
      <w:pPr>
        <w:ind w:firstLine="720"/>
        <w:jc w:val="both"/>
        <w:rPr>
          <w:lang w:val="en-GB"/>
        </w:rPr>
      </w:pPr>
      <w:r w:rsidRPr="00467A12">
        <w:t xml:space="preserve">Tarybos sprendimo projektas rengiamas </w:t>
      </w:r>
      <w:r w:rsidR="000D16C8">
        <w:t xml:space="preserve">gavus </w:t>
      </w:r>
      <w:r w:rsidR="00FD7E88">
        <w:t>Klaipėdos miesto savivaldybės viešosios įstaigos „Klaipėdos šventės“ 2019 m. veiklos ataskaitą</w:t>
      </w:r>
      <w:r w:rsidR="00CD3F2F">
        <w:t xml:space="preserve"> (pridedama</w:t>
      </w:r>
      <w:r w:rsidR="00EE6FE2" w:rsidRPr="008A25FE">
        <w:t xml:space="preserve"> prie tarybos sprendimo projekto</w:t>
      </w:r>
      <w:r w:rsidR="00CD3F2F">
        <w:t>)</w:t>
      </w:r>
      <w:r w:rsidR="00EE6FE2" w:rsidRPr="008A25FE">
        <w:t>.</w:t>
      </w:r>
    </w:p>
    <w:p w:rsidR="00BE4191" w:rsidRDefault="000D16C8" w:rsidP="000540EE">
      <w:pPr>
        <w:ind w:firstLine="720"/>
        <w:jc w:val="both"/>
      </w:pPr>
      <w:r w:rsidRPr="00D85918">
        <w:t xml:space="preserve"> Klaipėdos miesto savivaldybės tarybos veiklos reglamento, patvirtinto Klaipėdos miesto savivaldybės tarybos 2016 m. birželio 23 d. sprendimu Nr. T2-184 „Dėl Klaipėdos miesto savivaldybės tarybos veiklos reglamento patvirtinimo“, 15.5 punkte numatyta, kad </w:t>
      </w:r>
      <w:r w:rsidR="00BE4191" w:rsidRPr="00D85918">
        <w:t>Savivaldybės biudžetinių ir viešųjų įstaigų (kurių savininkė yra Savivaldybė), Savivaldybės kontroliuojamų įmonių ir organizacijų vadovai kasmet iki kovo 15 dienos Savivaldybės merui teikia metines veiklos ataskaitas už praėjusius metus.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w:t>
      </w:r>
      <w:r w:rsidR="00BE4191" w:rsidRPr="00BE4191">
        <w:t xml:space="preserve"> vadovas gali būti įpareigotas ataskaitą pakoreguoti. Taryba dėl ataskaitų priima sprendimus.</w:t>
      </w:r>
    </w:p>
    <w:p w:rsidR="00DE02EB" w:rsidRDefault="000C4F93" w:rsidP="007F6587">
      <w:pPr>
        <w:ind w:firstLine="720"/>
        <w:jc w:val="both"/>
        <w:rPr>
          <w:b/>
        </w:rPr>
      </w:pPr>
      <w:r w:rsidRPr="00A303EE">
        <w:rPr>
          <w:b/>
        </w:rPr>
        <w:t>3. Kokių rezultatų laukiama.</w:t>
      </w:r>
      <w:r w:rsidR="00387163">
        <w:rPr>
          <w:b/>
        </w:rPr>
        <w:t xml:space="preserve"> </w:t>
      </w:r>
    </w:p>
    <w:p w:rsidR="0004642E" w:rsidRPr="005C5824" w:rsidRDefault="005C5824" w:rsidP="007F6587">
      <w:pPr>
        <w:ind w:firstLine="720"/>
        <w:jc w:val="both"/>
        <w:rPr>
          <w:lang w:val="en-GB"/>
        </w:rPr>
      </w:pPr>
      <w:r>
        <w:t>Klaipėdos miesto savivaldybės tarybai pritarus, bus patvirtint</w:t>
      </w:r>
      <w:r w:rsidR="00EF12AE">
        <w:t>a</w:t>
      </w:r>
      <w:r>
        <w:t xml:space="preserve"> </w:t>
      </w:r>
      <w:r w:rsidR="00FD7E88">
        <w:t>Klaipėdos miesto savivaldybės viešosios įstaigos „Klaipėdos šventės“ 2019 m. veiklos ataskaita</w:t>
      </w:r>
      <w:r>
        <w:rPr>
          <w:lang w:val="en-GB"/>
        </w:rPr>
        <w:t>.</w:t>
      </w:r>
    </w:p>
    <w:p w:rsidR="00CD5C18" w:rsidRDefault="00CD5C18" w:rsidP="00CD5C18">
      <w:pPr>
        <w:ind w:firstLine="720"/>
        <w:jc w:val="both"/>
        <w:rPr>
          <w:b/>
        </w:rPr>
      </w:pPr>
      <w:r w:rsidRPr="00387163">
        <w:rPr>
          <w:b/>
        </w:rPr>
        <w:t>4. Sprendimo projekto rengimo metu gauti specialistų vertinimai.</w:t>
      </w:r>
      <w:r>
        <w:rPr>
          <w:b/>
        </w:rPr>
        <w:t xml:space="preserve"> </w:t>
      </w:r>
    </w:p>
    <w:p w:rsidR="00CD5C18" w:rsidRDefault="00CD5C18" w:rsidP="00CD5C18">
      <w:pPr>
        <w:ind w:firstLine="720"/>
        <w:jc w:val="both"/>
      </w:pPr>
      <w:r w:rsidRPr="0004642E">
        <w:t>N</w:t>
      </w:r>
      <w:r>
        <w:t>ėra.</w:t>
      </w:r>
    </w:p>
    <w:p w:rsidR="00CD5C18" w:rsidRDefault="00CD5C18" w:rsidP="00CD5C18">
      <w:pPr>
        <w:jc w:val="both"/>
      </w:pPr>
      <w:r>
        <w:rPr>
          <w:b/>
        </w:rPr>
        <w:t xml:space="preserve">            </w:t>
      </w:r>
      <w:r w:rsidRPr="00387163">
        <w:rPr>
          <w:b/>
        </w:rPr>
        <w:t>5. Išlaidų sąmatos, skaičiavimai, reikalingi pagrindimai ir paaiškinimai.</w:t>
      </w:r>
      <w:r>
        <w:t xml:space="preserve"> </w:t>
      </w:r>
    </w:p>
    <w:p w:rsidR="00DE02EB" w:rsidRPr="00B37DB7" w:rsidRDefault="008A25FE" w:rsidP="00B37DB7">
      <w:pPr>
        <w:ind w:firstLine="720"/>
        <w:jc w:val="both"/>
      </w:pPr>
      <w:r>
        <w:t>Nėra.</w:t>
      </w:r>
    </w:p>
    <w:p w:rsidR="00CD5C18" w:rsidRDefault="00CD5C18" w:rsidP="00CD5C18">
      <w:pPr>
        <w:ind w:firstLine="709"/>
        <w:jc w:val="both"/>
        <w:rPr>
          <w:b/>
        </w:rPr>
      </w:pPr>
      <w:r w:rsidRPr="00387163">
        <w:rPr>
          <w:b/>
        </w:rPr>
        <w:t>6. Lėšų poreikis sprendimo įgyvendinimui.</w:t>
      </w:r>
      <w:r>
        <w:rPr>
          <w:b/>
        </w:rPr>
        <w:t xml:space="preserve"> </w:t>
      </w:r>
    </w:p>
    <w:p w:rsidR="007F6587" w:rsidRPr="001B31D2" w:rsidRDefault="008A25FE" w:rsidP="007F6587">
      <w:pPr>
        <w:ind w:firstLine="709"/>
        <w:jc w:val="both"/>
        <w:rPr>
          <w:b/>
        </w:rPr>
      </w:pPr>
      <w:r>
        <w:t>Nėra.</w:t>
      </w:r>
    </w:p>
    <w:p w:rsidR="00CD5C18" w:rsidRDefault="00CD5C18" w:rsidP="00CD5C18">
      <w:pPr>
        <w:ind w:firstLine="709"/>
        <w:jc w:val="both"/>
        <w:rPr>
          <w:b/>
        </w:rPr>
      </w:pPr>
      <w:r w:rsidRPr="00387163">
        <w:rPr>
          <w:b/>
        </w:rPr>
        <w:t>7. Galimos teigiamos ar neigiamos sprendimo priėmimo pasekmės.</w:t>
      </w:r>
      <w:r>
        <w:rPr>
          <w:b/>
        </w:rPr>
        <w:t xml:space="preserve"> </w:t>
      </w:r>
    </w:p>
    <w:p w:rsidR="00B015CC" w:rsidRDefault="00CD5C18" w:rsidP="00B015CC">
      <w:pPr>
        <w:ind w:firstLine="720"/>
        <w:jc w:val="both"/>
      </w:pPr>
      <w:r w:rsidRPr="00A303EE">
        <w:t xml:space="preserve">Neigiamų </w:t>
      </w:r>
      <w:r>
        <w:t xml:space="preserve">sprendimo priėmimo </w:t>
      </w:r>
      <w:r w:rsidRPr="00A303EE">
        <w:t>pasekmių nenumatoma</w:t>
      </w:r>
      <w:r>
        <w:t>.</w:t>
      </w:r>
      <w:r w:rsidRPr="00A303EE">
        <w:t xml:space="preserve"> </w:t>
      </w:r>
    </w:p>
    <w:p w:rsidR="002A10BD" w:rsidRDefault="002A10BD" w:rsidP="003778AD">
      <w:pPr>
        <w:ind w:firstLine="720"/>
        <w:jc w:val="both"/>
      </w:pPr>
      <w:r>
        <w:t>PRIDEDAMA:</w:t>
      </w:r>
    </w:p>
    <w:p w:rsidR="00D71F79" w:rsidRDefault="005C5824" w:rsidP="003A5979">
      <w:pPr>
        <w:numPr>
          <w:ilvl w:val="0"/>
          <w:numId w:val="3"/>
        </w:numPr>
        <w:ind w:left="0" w:firstLine="709"/>
        <w:jc w:val="both"/>
      </w:pPr>
      <w:r>
        <w:t xml:space="preserve">Klaipėdos miesto savivaldybės </w:t>
      </w:r>
      <w:r w:rsidR="00FD7E88">
        <w:t>viešosios įstaigos „Klaipėdos šventės“</w:t>
      </w:r>
      <w:r w:rsidR="00EF12AE">
        <w:t xml:space="preserve"> 2019 m. veiklos ataskaita.</w:t>
      </w:r>
    </w:p>
    <w:p w:rsidR="000A0D47" w:rsidRDefault="000A0D47" w:rsidP="002C1DFE">
      <w:pPr>
        <w:jc w:val="both"/>
      </w:pPr>
    </w:p>
    <w:p w:rsidR="00C80A92" w:rsidRDefault="00C80A92" w:rsidP="002C1DFE">
      <w:pPr>
        <w:jc w:val="both"/>
      </w:pPr>
    </w:p>
    <w:p w:rsidR="000C4F93" w:rsidRPr="00A303EE"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F7DC8"/>
    <w:rsid w:val="0010302D"/>
    <w:rsid w:val="001035F1"/>
    <w:rsid w:val="0011198D"/>
    <w:rsid w:val="00113192"/>
    <w:rsid w:val="00116C03"/>
    <w:rsid w:val="001228E5"/>
    <w:rsid w:val="00133DD4"/>
    <w:rsid w:val="0015277F"/>
    <w:rsid w:val="00186A71"/>
    <w:rsid w:val="0019275F"/>
    <w:rsid w:val="001C6BA2"/>
    <w:rsid w:val="001C7453"/>
    <w:rsid w:val="001D2C1C"/>
    <w:rsid w:val="001D6DEF"/>
    <w:rsid w:val="0023581B"/>
    <w:rsid w:val="00246FD7"/>
    <w:rsid w:val="002479D9"/>
    <w:rsid w:val="00252A4B"/>
    <w:rsid w:val="00261E98"/>
    <w:rsid w:val="002A0E1B"/>
    <w:rsid w:val="002A10BD"/>
    <w:rsid w:val="002C1D68"/>
    <w:rsid w:val="002C1DFE"/>
    <w:rsid w:val="002C24B4"/>
    <w:rsid w:val="002C5BEE"/>
    <w:rsid w:val="002F1394"/>
    <w:rsid w:val="00347087"/>
    <w:rsid w:val="003778AD"/>
    <w:rsid w:val="00387163"/>
    <w:rsid w:val="00390242"/>
    <w:rsid w:val="003A2DEA"/>
    <w:rsid w:val="003A5979"/>
    <w:rsid w:val="003A7EB9"/>
    <w:rsid w:val="003B637A"/>
    <w:rsid w:val="003B662A"/>
    <w:rsid w:val="003D6497"/>
    <w:rsid w:val="00413212"/>
    <w:rsid w:val="00446571"/>
    <w:rsid w:val="00450A9F"/>
    <w:rsid w:val="00452BF4"/>
    <w:rsid w:val="00467A12"/>
    <w:rsid w:val="00485940"/>
    <w:rsid w:val="004B6808"/>
    <w:rsid w:val="004D3EB3"/>
    <w:rsid w:val="004D7239"/>
    <w:rsid w:val="004E4EDB"/>
    <w:rsid w:val="00515651"/>
    <w:rsid w:val="005331F8"/>
    <w:rsid w:val="00533F33"/>
    <w:rsid w:val="00562598"/>
    <w:rsid w:val="00593860"/>
    <w:rsid w:val="00596B72"/>
    <w:rsid w:val="005A2B76"/>
    <w:rsid w:val="005B6E14"/>
    <w:rsid w:val="005C5824"/>
    <w:rsid w:val="005C674E"/>
    <w:rsid w:val="005E16E0"/>
    <w:rsid w:val="006010BE"/>
    <w:rsid w:val="0061745D"/>
    <w:rsid w:val="00655090"/>
    <w:rsid w:val="006A3FE7"/>
    <w:rsid w:val="006C3FE4"/>
    <w:rsid w:val="006F19ED"/>
    <w:rsid w:val="006F2D73"/>
    <w:rsid w:val="0070554F"/>
    <w:rsid w:val="007130DA"/>
    <w:rsid w:val="00744A4A"/>
    <w:rsid w:val="00770260"/>
    <w:rsid w:val="00773969"/>
    <w:rsid w:val="00790D47"/>
    <w:rsid w:val="00790FA2"/>
    <w:rsid w:val="007B1FB9"/>
    <w:rsid w:val="007C339E"/>
    <w:rsid w:val="007D0609"/>
    <w:rsid w:val="007E144E"/>
    <w:rsid w:val="007F5747"/>
    <w:rsid w:val="007F6587"/>
    <w:rsid w:val="00827D94"/>
    <w:rsid w:val="008321D7"/>
    <w:rsid w:val="00850684"/>
    <w:rsid w:val="008506B2"/>
    <w:rsid w:val="008A18EF"/>
    <w:rsid w:val="008A25FE"/>
    <w:rsid w:val="008B010A"/>
    <w:rsid w:val="008B0938"/>
    <w:rsid w:val="008F4248"/>
    <w:rsid w:val="009136DA"/>
    <w:rsid w:val="00950B35"/>
    <w:rsid w:val="00956637"/>
    <w:rsid w:val="009A7B97"/>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2055B"/>
    <w:rsid w:val="00C4748F"/>
    <w:rsid w:val="00C77A0C"/>
    <w:rsid w:val="00C80A92"/>
    <w:rsid w:val="00C8472A"/>
    <w:rsid w:val="00C87373"/>
    <w:rsid w:val="00C975AA"/>
    <w:rsid w:val="00CC2190"/>
    <w:rsid w:val="00CC2367"/>
    <w:rsid w:val="00CC2539"/>
    <w:rsid w:val="00CC7B76"/>
    <w:rsid w:val="00CD3F2F"/>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606D5"/>
    <w:rsid w:val="00E74369"/>
    <w:rsid w:val="00E91AA4"/>
    <w:rsid w:val="00EA3375"/>
    <w:rsid w:val="00EB5417"/>
    <w:rsid w:val="00EE2649"/>
    <w:rsid w:val="00EE6FE2"/>
    <w:rsid w:val="00EF12AE"/>
    <w:rsid w:val="00F10A92"/>
    <w:rsid w:val="00F542F2"/>
    <w:rsid w:val="00F70A12"/>
    <w:rsid w:val="00F7475B"/>
    <w:rsid w:val="00FD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010A7"/>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1968</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2020-04-09T10:23:00Z</dcterms:created>
  <dcterms:modified xsi:type="dcterms:W3CDTF">2020-04-09T10:23:00Z</dcterms:modified>
</cp:coreProperties>
</file>