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CF" w:rsidRPr="00305ACF" w:rsidRDefault="00305ACF" w:rsidP="00305ACF">
      <w:pPr>
        <w:jc w:val="center"/>
        <w:rPr>
          <w:b/>
          <w:sz w:val="28"/>
          <w:szCs w:val="28"/>
        </w:rPr>
      </w:pPr>
      <w:bookmarkStart w:id="0" w:name="_GoBack"/>
      <w:bookmarkEnd w:id="0"/>
      <w:r w:rsidRPr="00305ACF">
        <w:rPr>
          <w:b/>
          <w:sz w:val="28"/>
          <w:szCs w:val="28"/>
        </w:rPr>
        <w:tab/>
      </w:r>
      <w:r w:rsidRPr="00305ACF">
        <w:rPr>
          <w:b/>
          <w:sz w:val="28"/>
          <w:szCs w:val="28"/>
        </w:rPr>
        <w:tab/>
      </w:r>
      <w:r w:rsidRPr="00305ACF">
        <w:rPr>
          <w:b/>
          <w:sz w:val="28"/>
          <w:szCs w:val="28"/>
        </w:rPr>
        <w:tab/>
      </w:r>
      <w:r w:rsidRPr="00305ACF">
        <w:rPr>
          <w:b/>
          <w:sz w:val="28"/>
          <w:szCs w:val="28"/>
        </w:rPr>
        <w:tab/>
      </w:r>
      <w:r w:rsidRPr="00305ACF">
        <w:rPr>
          <w:b/>
          <w:sz w:val="28"/>
          <w:szCs w:val="28"/>
        </w:rPr>
        <w:tab/>
        <w:t>Išrašas</w:t>
      </w:r>
    </w:p>
    <w:p w:rsidR="00305ACF" w:rsidRPr="00305ACF" w:rsidRDefault="00305ACF" w:rsidP="00305ACF">
      <w:pPr>
        <w:jc w:val="center"/>
        <w:rPr>
          <w:b/>
          <w:sz w:val="28"/>
          <w:szCs w:val="28"/>
        </w:rPr>
      </w:pPr>
      <w:r w:rsidRPr="00305ACF">
        <w:rPr>
          <w:b/>
          <w:sz w:val="28"/>
          <w:szCs w:val="28"/>
        </w:rPr>
        <w:t>KLAIPĖDOS MIESTO SAVIVALDYBĖS TARYBA</w:t>
      </w:r>
    </w:p>
    <w:p w:rsidR="00305ACF" w:rsidRPr="00305ACF" w:rsidRDefault="00305ACF" w:rsidP="00305ACF">
      <w:pPr>
        <w:jc w:val="center"/>
        <w:rPr>
          <w:b/>
          <w:bCs/>
          <w:caps/>
        </w:rPr>
      </w:pPr>
    </w:p>
    <w:p w:rsidR="00305ACF" w:rsidRPr="00305ACF" w:rsidRDefault="00305ACF" w:rsidP="00305ACF">
      <w:pPr>
        <w:jc w:val="center"/>
        <w:rPr>
          <w:b/>
        </w:rPr>
      </w:pPr>
      <w:r w:rsidRPr="00305ACF">
        <w:rPr>
          <w:b/>
        </w:rPr>
        <w:t>FINANSŲ IR EKONOMIKOS KOMITETAS</w:t>
      </w:r>
    </w:p>
    <w:p w:rsidR="00305ACF" w:rsidRPr="00305ACF" w:rsidRDefault="00305ACF" w:rsidP="00305ACF">
      <w:pPr>
        <w:jc w:val="center"/>
        <w:rPr>
          <w:b/>
        </w:rPr>
      </w:pPr>
      <w:r w:rsidRPr="00305ACF">
        <w:rPr>
          <w:b/>
        </w:rPr>
        <w:t xml:space="preserve"> POSĖDŽIO PROTOKOLAS</w:t>
      </w:r>
    </w:p>
    <w:p w:rsidR="00305ACF" w:rsidRPr="00305ACF" w:rsidRDefault="00305ACF" w:rsidP="00305ACF"/>
    <w:bookmarkStart w:id="1" w:name="registravimoData"/>
    <w:p w:rsidR="00305ACF" w:rsidRPr="00305ACF" w:rsidRDefault="00305ACF" w:rsidP="00305ACF">
      <w:pPr>
        <w:tabs>
          <w:tab w:val="left" w:pos="5036"/>
          <w:tab w:val="left" w:pos="5474"/>
          <w:tab w:val="left" w:pos="6879"/>
          <w:tab w:val="left" w:pos="7471"/>
        </w:tabs>
        <w:ind w:left="108"/>
        <w:jc w:val="center"/>
      </w:pPr>
      <w:r w:rsidRPr="00305ACF">
        <w:fldChar w:fldCharType="begin">
          <w:ffData>
            <w:name w:val="registravimoData"/>
            <w:enabled/>
            <w:calcOnExit w:val="0"/>
            <w:textInput>
              <w:maxLength w:val="1"/>
            </w:textInput>
          </w:ffData>
        </w:fldChar>
      </w:r>
      <w:r w:rsidRPr="00305ACF">
        <w:rPr>
          <w:noProof/>
        </w:rPr>
        <w:instrText xml:space="preserve"> FORMTEXT </w:instrText>
      </w:r>
      <w:r w:rsidRPr="00305ACF">
        <w:fldChar w:fldCharType="separate"/>
      </w:r>
      <w:r w:rsidRPr="00305ACF">
        <w:rPr>
          <w:noProof/>
        </w:rPr>
        <w:t>2020-04-22</w:t>
      </w:r>
      <w:r w:rsidRPr="00305ACF">
        <w:fldChar w:fldCharType="end"/>
      </w:r>
      <w:bookmarkEnd w:id="1"/>
      <w:r w:rsidRPr="00305ACF">
        <w:rPr>
          <w:noProof/>
        </w:rPr>
        <w:t xml:space="preserve"> </w:t>
      </w:r>
      <w:r w:rsidRPr="00305ACF">
        <w:t xml:space="preserve">Nr. </w:t>
      </w:r>
      <w:bookmarkStart w:id="2" w:name="registravimoNr"/>
      <w:r w:rsidRPr="00305ACF">
        <w:t>TAR-29</w:t>
      </w:r>
      <w:bookmarkEnd w:id="2"/>
    </w:p>
    <w:p w:rsidR="00305ACF" w:rsidRPr="00305ACF" w:rsidRDefault="00305ACF" w:rsidP="00305ACF">
      <w:pPr>
        <w:jc w:val="both"/>
      </w:pPr>
    </w:p>
    <w:p w:rsidR="00305ACF" w:rsidRPr="00305ACF" w:rsidRDefault="00305ACF" w:rsidP="00305ACF">
      <w:pPr>
        <w:jc w:val="both"/>
      </w:pPr>
    </w:p>
    <w:p w:rsidR="00305ACF" w:rsidRPr="00305ACF" w:rsidRDefault="00305ACF" w:rsidP="00305ACF">
      <w:pPr>
        <w:tabs>
          <w:tab w:val="left" w:pos="567"/>
        </w:tabs>
        <w:ind w:firstLine="567"/>
        <w:jc w:val="both"/>
        <w:rPr>
          <w:lang w:eastAsia="en-US"/>
        </w:rPr>
      </w:pPr>
      <w:r w:rsidRPr="00305ACF">
        <w:rPr>
          <w:lang w:eastAsia="en-US"/>
        </w:rPr>
        <w:t xml:space="preserve">    Posėdžio data 2020-04-15. Pradžia 14.00 val.(nuotoliniu būdu, realiu laiku).</w:t>
      </w:r>
    </w:p>
    <w:p w:rsidR="00305ACF" w:rsidRPr="00305ACF" w:rsidRDefault="00305ACF" w:rsidP="00305ACF">
      <w:pPr>
        <w:tabs>
          <w:tab w:val="left" w:pos="567"/>
        </w:tabs>
        <w:ind w:firstLine="567"/>
        <w:jc w:val="both"/>
        <w:rPr>
          <w:lang w:eastAsia="en-US"/>
        </w:rPr>
      </w:pPr>
      <w:r w:rsidRPr="00305ACF">
        <w:rPr>
          <w:lang w:eastAsia="en-US"/>
        </w:rPr>
        <w:t xml:space="preserve">    Posėdžio pirmininkas –  </w:t>
      </w:r>
      <w:r w:rsidRPr="00305ACF">
        <w:rPr>
          <w:rFonts w:eastAsia="Calibri"/>
        </w:rPr>
        <w:t>Aidas Kaveckis</w:t>
      </w:r>
      <w:r w:rsidRPr="00305ACF">
        <w:rPr>
          <w:lang w:eastAsia="en-US"/>
        </w:rPr>
        <w:t>.</w:t>
      </w:r>
    </w:p>
    <w:p w:rsidR="00D6570A" w:rsidRDefault="00305ACF" w:rsidP="00305ACF">
      <w:pPr>
        <w:jc w:val="both"/>
        <w:rPr>
          <w:lang w:eastAsia="en-US"/>
        </w:rPr>
      </w:pPr>
      <w:r w:rsidRPr="00305ACF">
        <w:rPr>
          <w:lang w:eastAsia="en-US"/>
        </w:rPr>
        <w:t xml:space="preserve">             Posėdžio sekretorė  – Lietutė Demidova.</w:t>
      </w:r>
    </w:p>
    <w:p w:rsidR="00305ACF" w:rsidRDefault="00305ACF"/>
    <w:p w:rsidR="00305ACF" w:rsidRDefault="00305ACF" w:rsidP="00305ACF">
      <w:pPr>
        <w:jc w:val="both"/>
      </w:pPr>
      <w:r>
        <w:t xml:space="preserve">              4. SVARSTYTA. </w:t>
      </w:r>
      <w:r w:rsidRPr="006C308A">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w:t>
      </w:r>
      <w:r>
        <w:t xml:space="preserve">imas. </w:t>
      </w:r>
    </w:p>
    <w:p w:rsidR="00305ACF" w:rsidRDefault="00305ACF" w:rsidP="00305ACF">
      <w:pPr>
        <w:ind w:firstLine="720"/>
        <w:jc w:val="both"/>
        <w:rPr>
          <w:szCs w:val="20"/>
          <w:lang w:eastAsia="en-US"/>
        </w:rPr>
      </w:pPr>
      <w:r>
        <w:t xml:space="preserve">  Pranešėja – D. Gerasimovienė</w:t>
      </w:r>
      <w:r w:rsidRPr="006C308A">
        <w:t>.</w:t>
      </w:r>
      <w:r w:rsidRPr="003B69DE">
        <w:rPr>
          <w:szCs w:val="20"/>
          <w:lang w:eastAsia="en-US"/>
        </w:rPr>
        <w:t xml:space="preserve"> </w:t>
      </w:r>
      <w:r>
        <w:rPr>
          <w:szCs w:val="20"/>
          <w:lang w:eastAsia="en-US"/>
        </w:rPr>
        <w:t>Teigia, kad š</w:t>
      </w:r>
      <w:r w:rsidRPr="003B69DE">
        <w:rPr>
          <w:szCs w:val="20"/>
          <w:lang w:eastAsia="en-US"/>
        </w:rPr>
        <w:t xml:space="preserve">io sprendimo projekto tikslas </w:t>
      </w:r>
      <w:r w:rsidRPr="003B69DE">
        <w:rPr>
          <w:lang w:eastAsia="en-US"/>
        </w:rPr>
        <w:t xml:space="preserve">– vadovaujantis </w:t>
      </w:r>
      <w:r w:rsidRPr="003B69DE">
        <w:rPr>
          <w:color w:val="000000"/>
          <w:szCs w:val="20"/>
          <w:lang w:eastAsia="en-US"/>
        </w:rPr>
        <w:t xml:space="preserve">2019-06-11 </w:t>
      </w:r>
      <w:r w:rsidRPr="003B69DE">
        <w:rPr>
          <w:lang w:eastAsia="en-US"/>
        </w:rPr>
        <w:t xml:space="preserve">Lietuvos Respublikos aplinkos ministro įsakymu ir šio įsakymo 2019-12-20 pakeitimu patvirtintų </w:t>
      </w:r>
      <w:r w:rsidRPr="003B69DE">
        <w:rPr>
          <w:color w:val="000000"/>
          <w:szCs w:val="20"/>
          <w:lang w:eastAsia="en-US"/>
        </w:rPr>
        <w:t xml:space="preserve">Butų ir kitų patalpų savininkų bendrijų valdymo organų, jungtinės veiklos sutartimi įgaliotų asmenų ir savivaldybės vykdomosios institucijos paskirtų bendrojo naudojimo objektų administratorių (toliau – </w:t>
      </w:r>
      <w:r w:rsidRPr="003B69DE">
        <w:rPr>
          <w:szCs w:val="20"/>
          <w:lang w:eastAsia="en-US"/>
        </w:rPr>
        <w:t>valdytojas</w:t>
      </w:r>
      <w:r w:rsidRPr="003B69DE">
        <w:rPr>
          <w:color w:val="000000"/>
          <w:szCs w:val="20"/>
          <w:lang w:eastAsia="en-US"/>
        </w:rPr>
        <w:t xml:space="preserve">) veiklos, susijusios su įstatymų ir kitų teisės aktų jiems priskirtų funkcijų vykdymu, priežiūros ir kontrolės pavyzdinių taisyklių nuostatomis, </w:t>
      </w:r>
      <w:r w:rsidRPr="003B69DE">
        <w:rPr>
          <w:szCs w:val="20"/>
          <w:lang w:eastAsia="en-US"/>
        </w:rPr>
        <w:t>aiškiau ir detaliau nustatyti Klaipėdos miesto savivaldybės administracijos atliekamų daugiabučių namų valdytojų veiklos planinių ir neplaninių patikrinimų turinį, pagrindą, apimtis ir terminus, reikalavimus dėl tinkamo valdytojų informavimo apie numatomą atlikti patikrinimą, patikrinimo akto surašymo, įteikimo, saugojimo, atliktų patikrinimų ataskaitų skelbimo ir pan.</w:t>
      </w:r>
    </w:p>
    <w:p w:rsidR="00305ACF" w:rsidRDefault="00305ACF" w:rsidP="00305ACF">
      <w:pPr>
        <w:jc w:val="both"/>
      </w:pPr>
      <w:r>
        <w:rPr>
          <w:szCs w:val="20"/>
          <w:lang w:eastAsia="en-US"/>
        </w:rPr>
        <w:t xml:space="preserve">              R. Taraškevičius siūlo koreguoti </w:t>
      </w:r>
      <w:r>
        <w:t>K</w:t>
      </w:r>
      <w:r w:rsidRPr="00F934AA">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w:t>
      </w:r>
      <w:r>
        <w:t>riežiūros ir kontrolės taisyklių (toliau - Taisyklės) 17 punktą - Savivaldybės administracijai, gavus patalpų savininko skundą, jį vertinti per trumpesnį darbo dienų skaičių.</w:t>
      </w:r>
    </w:p>
    <w:p w:rsidR="00305ACF" w:rsidRPr="00EA4DFF" w:rsidRDefault="00305ACF" w:rsidP="00305ACF">
      <w:pPr>
        <w:jc w:val="both"/>
      </w:pPr>
      <w:r>
        <w:t xml:space="preserve">              S. Budinas siūlo </w:t>
      </w:r>
      <w:r w:rsidRPr="00A15F7B">
        <w:rPr>
          <w:color w:val="000000"/>
        </w:rPr>
        <w:t>Savivaldybės administracija</w:t>
      </w:r>
      <w:r>
        <w:rPr>
          <w:color w:val="000000"/>
        </w:rPr>
        <w:t>i, gavus</w:t>
      </w:r>
      <w:r w:rsidRPr="00A15F7B">
        <w:rPr>
          <w:color w:val="000000"/>
        </w:rPr>
        <w:t xml:space="preserve"> patal</w:t>
      </w:r>
      <w:r>
        <w:rPr>
          <w:color w:val="000000"/>
        </w:rPr>
        <w:t>pų savininko skundą, jį įvertinti ir per 1</w:t>
      </w:r>
      <w:r w:rsidRPr="00A15F7B">
        <w:rPr>
          <w:color w:val="000000"/>
        </w:rPr>
        <w:t>0 darbo</w:t>
      </w:r>
      <w:r>
        <w:rPr>
          <w:color w:val="000000"/>
        </w:rPr>
        <w:t xml:space="preserve"> dienų</w:t>
      </w:r>
      <w:r w:rsidRPr="00EA4DFF">
        <w:rPr>
          <w:color w:val="000000"/>
        </w:rPr>
        <w:t xml:space="preserve"> </w:t>
      </w:r>
      <w:r>
        <w:rPr>
          <w:color w:val="000000"/>
        </w:rPr>
        <w:t>nuo jo gavimo priimti sprendimą pradėti ar nepradėti neplaninį patikrinimą.</w:t>
      </w:r>
    </w:p>
    <w:p w:rsidR="00305ACF" w:rsidRDefault="00305ACF" w:rsidP="00305ACF">
      <w:pPr>
        <w:jc w:val="both"/>
      </w:pPr>
      <w:r>
        <w:t xml:space="preserve">              NUTARTA. Pritarti pateiktam sprendimo projektui su siūlymu -  išdėstyti Taisyklių 17 punktą taip: „</w:t>
      </w:r>
      <w:r>
        <w:rPr>
          <w:color w:val="000000"/>
        </w:rPr>
        <w:t xml:space="preserve">17. </w:t>
      </w:r>
      <w:r w:rsidRPr="00A15F7B">
        <w:rPr>
          <w:color w:val="000000"/>
        </w:rPr>
        <w:t>Savivaldybės administracija, gavusi patalpų savini</w:t>
      </w:r>
      <w:r>
        <w:rPr>
          <w:color w:val="000000"/>
        </w:rPr>
        <w:t>nko skundą, jį įvertina ir per 1</w:t>
      </w:r>
      <w:r w:rsidRPr="00A15F7B">
        <w:rPr>
          <w:color w:val="000000"/>
        </w:rPr>
        <w:t>0 darbo</w:t>
      </w:r>
      <w:r>
        <w:rPr>
          <w:color w:val="000000"/>
        </w:rPr>
        <w:t xml:space="preserve"> dienų</w:t>
      </w:r>
      <w:r w:rsidRPr="00EA4DFF">
        <w:rPr>
          <w:color w:val="000000"/>
        </w:rPr>
        <w:t xml:space="preserve"> </w:t>
      </w:r>
      <w:r>
        <w:rPr>
          <w:color w:val="000000"/>
        </w:rPr>
        <w:t>nuo jo gavimo priimamas sprendimas pradėti ar nepradėti neplaninį patikrinimą...“ (toliau kaip tekste) (bendru sutarimu)</w:t>
      </w:r>
    </w:p>
    <w:p w:rsidR="00305ACF" w:rsidRPr="006C308A" w:rsidRDefault="00305ACF" w:rsidP="00305ACF">
      <w:pPr>
        <w:jc w:val="both"/>
        <w:rPr>
          <w:caps/>
        </w:rPr>
      </w:pPr>
    </w:p>
    <w:p w:rsidR="00305ACF" w:rsidRDefault="00305ACF">
      <w:r>
        <w:t>Posėdžio pirmininkas</w:t>
      </w:r>
      <w:r>
        <w:tab/>
      </w:r>
      <w:r>
        <w:tab/>
      </w:r>
      <w:r>
        <w:tab/>
      </w:r>
      <w:r>
        <w:tab/>
      </w:r>
      <w:r>
        <w:tab/>
        <w:t xml:space="preserve"> Aidas Kaveckis</w:t>
      </w:r>
    </w:p>
    <w:p w:rsidR="00305ACF" w:rsidRDefault="00305ACF"/>
    <w:p w:rsidR="00305ACF" w:rsidRDefault="00305ACF">
      <w:r>
        <w:t>Posėdžio sekretorė</w:t>
      </w:r>
      <w:r>
        <w:tab/>
      </w:r>
      <w:r>
        <w:tab/>
      </w:r>
      <w:r>
        <w:tab/>
      </w:r>
      <w:r>
        <w:tab/>
      </w:r>
      <w:r>
        <w:tab/>
        <w:t>Lietutė Demidova</w:t>
      </w:r>
    </w:p>
    <w:sectPr w:rsidR="00305ACF" w:rsidSect="00305AC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CF"/>
    <w:rsid w:val="00305ACF"/>
    <w:rsid w:val="005A5C4D"/>
    <w:rsid w:val="00AE6C4D"/>
    <w:rsid w:val="00D6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73307-1239-4720-8BB4-6F413949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AC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1796</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2020-04-27T09:00:00Z</dcterms:created>
  <dcterms:modified xsi:type="dcterms:W3CDTF">2020-04-27T09:00:00Z</dcterms:modified>
</cp:coreProperties>
</file>