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4D3704">
      <w:pPr>
        <w:jc w:val="center"/>
      </w:pPr>
      <w:r w:rsidRPr="001D3C7E">
        <w:rPr>
          <w:b/>
          <w:caps/>
        </w:rPr>
        <w:t xml:space="preserve">DĖL </w:t>
      </w:r>
      <w:r w:rsidR="009325D5">
        <w:rPr>
          <w:b/>
          <w:caps/>
        </w:rPr>
        <w:t>klaipėdos miesto savivaldybės tarybos 201</w:t>
      </w:r>
      <w:r w:rsidR="00785CB7">
        <w:rPr>
          <w:b/>
          <w:caps/>
        </w:rPr>
        <w:t>0</w:t>
      </w:r>
      <w:r w:rsidR="009325D5">
        <w:rPr>
          <w:b/>
          <w:caps/>
        </w:rPr>
        <w:t xml:space="preserve"> m. </w:t>
      </w:r>
      <w:r w:rsidR="00785CB7">
        <w:rPr>
          <w:b/>
          <w:caps/>
        </w:rPr>
        <w:t>GRUODŽIO 23</w:t>
      </w:r>
      <w:r w:rsidR="009325D5">
        <w:rPr>
          <w:b/>
          <w:caps/>
        </w:rPr>
        <w:t xml:space="preserve"> d. sprendimo nr. t2-</w:t>
      </w:r>
      <w:r w:rsidR="00785CB7">
        <w:rPr>
          <w:b/>
          <w:caps/>
        </w:rPr>
        <w:t>361</w:t>
      </w:r>
      <w:r w:rsidR="009325D5">
        <w:rPr>
          <w:b/>
          <w:caps/>
        </w:rPr>
        <w:t xml:space="preserve"> „dėl </w:t>
      </w:r>
      <w:r w:rsidR="002A0261">
        <w:rPr>
          <w:b/>
          <w:caps/>
        </w:rPr>
        <w:t>MOKINIŲ VEŽIOJIMO ORGANIZAVIMO IR VAŽIAVIMO IŠLAIDŲ KOMPENSAVIMO TVARKOS APRAŠO PATVIRTINIMO</w:t>
      </w:r>
      <w:r w:rsidR="009325D5">
        <w:rPr>
          <w:b/>
          <w:caps/>
        </w:rPr>
        <w:t>“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11 d.</w:t>
      </w:r>
      <w:r>
        <w:rPr>
          <w:noProof/>
        </w:rPr>
        <w:fldChar w:fldCharType="end"/>
      </w:r>
      <w:bookmarkEnd w:id="1"/>
      <w:r>
        <w:rPr>
          <w:noProof/>
        </w:rPr>
        <w:t xml:space="preserve"> </w:t>
      </w:r>
      <w:r w:rsidRPr="003C09F9">
        <w:t>Nr.</w:t>
      </w:r>
      <w:r>
        <w:t xml:space="preserve"> </w:t>
      </w:r>
      <w:bookmarkStart w:id="2" w:name="registravimoNr"/>
      <w:r w:rsidR="00E32339">
        <w:t>T1-126</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1D0D96" w:rsidRDefault="001D0D96" w:rsidP="00B0538F">
      <w:pPr>
        <w:tabs>
          <w:tab w:val="left" w:pos="993"/>
        </w:tabs>
        <w:ind w:firstLine="709"/>
        <w:jc w:val="both"/>
      </w:pPr>
      <w:r>
        <w:t xml:space="preserve">Vadovaudamasi Lietuvos Respublikos vietos savivaldos įstatymo 18 straipsnio 1 dalimi ir Lietuvos Respublikos </w:t>
      </w:r>
      <w:r w:rsidR="002876C5">
        <w:t>transporto lengvatų įstatymo 6 straipsniu</w:t>
      </w:r>
      <w:r>
        <w:t xml:space="preserve">, Klaipėdos miesto savivaldybės taryba </w:t>
      </w:r>
      <w:r>
        <w:rPr>
          <w:spacing w:val="60"/>
        </w:rPr>
        <w:t>nusprendži</w:t>
      </w:r>
      <w:r>
        <w:t>a:</w:t>
      </w:r>
    </w:p>
    <w:p w:rsidR="001D0D96" w:rsidRDefault="001D0D96" w:rsidP="00B0538F">
      <w:pPr>
        <w:pStyle w:val="Sraopastraipa"/>
        <w:numPr>
          <w:ilvl w:val="0"/>
          <w:numId w:val="4"/>
        </w:numPr>
        <w:tabs>
          <w:tab w:val="left" w:pos="993"/>
        </w:tabs>
        <w:ind w:left="0" w:firstLine="709"/>
        <w:jc w:val="both"/>
      </w:pPr>
      <w:r>
        <w:t xml:space="preserve">Pakeisti </w:t>
      </w:r>
      <w:r w:rsidR="00B348D2">
        <w:t xml:space="preserve">Mokinių vežiojimo organizavimo ir važiavimo išlaidų kompensavimo tvarkos aprašą, patvirtintą </w:t>
      </w:r>
      <w:r>
        <w:t>Klaipėdos miesto savivaldybės tarybos 201</w:t>
      </w:r>
      <w:r w:rsidR="00D66E12">
        <w:t>0</w:t>
      </w:r>
      <w:r>
        <w:t xml:space="preserve"> m. </w:t>
      </w:r>
      <w:r w:rsidR="00D66E12">
        <w:t>gruodžio 23</w:t>
      </w:r>
      <w:r>
        <w:t xml:space="preserve"> d. sprendim</w:t>
      </w:r>
      <w:r w:rsidR="00B348D2">
        <w:t xml:space="preserve">u </w:t>
      </w:r>
      <w:r>
        <w:t>Nr. T2</w:t>
      </w:r>
      <w:r>
        <w:noBreakHyphen/>
      </w:r>
      <w:r w:rsidR="00D66E12">
        <w:t>361</w:t>
      </w:r>
      <w:r>
        <w:t xml:space="preserve"> „Dėl </w:t>
      </w:r>
      <w:r w:rsidR="00B0538F">
        <w:t>M</w:t>
      </w:r>
      <w:r w:rsidR="00D66E12">
        <w:t>okinių vežiojimo organizavimo ir važiavimo išlaidų kompensavimo tvarkos aprašo patvirtinimo</w:t>
      </w:r>
      <w:r>
        <w:t>“:</w:t>
      </w:r>
    </w:p>
    <w:p w:rsidR="00B77406" w:rsidRDefault="00AE714B" w:rsidP="00AE714B">
      <w:pPr>
        <w:pStyle w:val="Sraopastraipa"/>
        <w:numPr>
          <w:ilvl w:val="1"/>
          <w:numId w:val="4"/>
        </w:numPr>
        <w:jc w:val="both"/>
      </w:pPr>
      <w:r>
        <w:t>pakeisti 21.1 papunktį ir jį išdėstyti taip:</w:t>
      </w:r>
    </w:p>
    <w:p w:rsidR="00A20EFB" w:rsidRDefault="00AE714B" w:rsidP="00A20EFB">
      <w:pPr>
        <w:ind w:firstLine="720"/>
        <w:jc w:val="both"/>
      </w:pPr>
      <w:r>
        <w:t xml:space="preserve">„21.1. </w:t>
      </w:r>
      <w:r w:rsidR="00A20EFB">
        <w:t>Mokyklos ir vaikų globos įstaigos, kurių savininkė yra Savivaldybė – Savivaldybės administracijos Švietimo skyriui;“;</w:t>
      </w:r>
    </w:p>
    <w:p w:rsidR="00A20EFB" w:rsidRDefault="00A20EFB" w:rsidP="00A20EFB">
      <w:pPr>
        <w:pStyle w:val="Sraopastraipa"/>
        <w:numPr>
          <w:ilvl w:val="1"/>
          <w:numId w:val="4"/>
        </w:numPr>
        <w:jc w:val="both"/>
      </w:pPr>
      <w:r>
        <w:t>pakeisti 21.2 papunktį ir jį išdėstyti taip:</w:t>
      </w:r>
    </w:p>
    <w:p w:rsidR="007953AF" w:rsidRDefault="000F32B7" w:rsidP="007953AF">
      <w:pPr>
        <w:ind w:firstLine="720"/>
        <w:jc w:val="both"/>
      </w:pPr>
      <w:r>
        <w:t>„</w:t>
      </w:r>
      <w:r w:rsidR="007953AF">
        <w:t>21.2. Mokyklos ir Mokymo įstaigos, kurių savininkas nėra Savivaldybė – Savivaldybės administracijos Transporto skyriui.“</w:t>
      </w:r>
      <w:r w:rsidR="00B0538F">
        <w:t>;</w:t>
      </w:r>
    </w:p>
    <w:p w:rsidR="007953AF" w:rsidRDefault="007953AF" w:rsidP="007953AF">
      <w:pPr>
        <w:pStyle w:val="Sraopastraipa"/>
        <w:numPr>
          <w:ilvl w:val="1"/>
          <w:numId w:val="4"/>
        </w:numPr>
        <w:jc w:val="both"/>
      </w:pPr>
      <w:r>
        <w:t>pakeisti 23 punktą ir jį išdėstyti taip:</w:t>
      </w:r>
    </w:p>
    <w:p w:rsidR="001467A0" w:rsidRDefault="001467A0" w:rsidP="001467A0">
      <w:pPr>
        <w:ind w:firstLine="720"/>
        <w:jc w:val="both"/>
      </w:pPr>
      <w:r>
        <w:t>„23. Mokyklos, turinčios mokyklinį ar geltonąjį autobusą, Savivaldybės administracijos Švietimo skyriui pateikia sudarytus specialius reisus, vežiojamų vaikų skaičių, nurodo mokinio vardą, pavardę, gyvenamąją vietą ir klasę.</w:t>
      </w:r>
      <w:r w:rsidR="0013175D">
        <w:t>“;</w:t>
      </w:r>
    </w:p>
    <w:p w:rsidR="0051452D" w:rsidRDefault="0051452D" w:rsidP="0051452D">
      <w:pPr>
        <w:pStyle w:val="Sraopastraipa"/>
        <w:numPr>
          <w:ilvl w:val="1"/>
          <w:numId w:val="4"/>
        </w:numPr>
        <w:jc w:val="both"/>
      </w:pPr>
      <w:r>
        <w:t>pakeisti 27 punktą ir jį išdėstyti taip:</w:t>
      </w:r>
    </w:p>
    <w:p w:rsidR="009E76A1" w:rsidRDefault="009E76A1" w:rsidP="009E76A1">
      <w:pPr>
        <w:ind w:firstLine="720"/>
        <w:jc w:val="both"/>
      </w:pPr>
      <w:r>
        <w:t xml:space="preserve">„27. Važiavimo išlaidų apskaitos lentelės su bilietų originalais, kaip pirminiai išlaidų kompensavimo dokumentai, saugomi Mokykloje </w:t>
      </w:r>
      <w:r w:rsidRPr="009E76A1">
        <w:t>ar Mokymo įstaigoje.</w:t>
      </w:r>
      <w:r w:rsidR="00FC3CED">
        <w:t>“;</w:t>
      </w:r>
    </w:p>
    <w:p w:rsidR="00EE205E" w:rsidRDefault="00951589" w:rsidP="00EE205E">
      <w:pPr>
        <w:pStyle w:val="Sraopastraipa"/>
        <w:numPr>
          <w:ilvl w:val="1"/>
          <w:numId w:val="4"/>
        </w:numPr>
        <w:jc w:val="both"/>
      </w:pPr>
      <w:r>
        <w:t>pakeisti 33 punktą ir jį išdėstyti taip:</w:t>
      </w:r>
    </w:p>
    <w:p w:rsidR="00984537" w:rsidRDefault="00951589" w:rsidP="00984537">
      <w:pPr>
        <w:ind w:firstLine="720"/>
        <w:jc w:val="both"/>
      </w:pPr>
      <w:r>
        <w:t>„</w:t>
      </w:r>
      <w:r w:rsidR="00984537">
        <w:t>33. Mokyklų, kurių savininkas nėra Savivaldybė, važiavimo išlaidų kompensavimo tvarka:</w:t>
      </w:r>
    </w:p>
    <w:p w:rsidR="00984537" w:rsidRDefault="00984537" w:rsidP="00984537">
      <w:pPr>
        <w:ind w:firstLine="720"/>
        <w:jc w:val="both"/>
      </w:pPr>
      <w:r>
        <w:t xml:space="preserve">33.1. važiavimo išlaidos mokiniams kompensuojamos iš </w:t>
      </w:r>
      <w:r w:rsidR="00DD1A76">
        <w:t>S</w:t>
      </w:r>
      <w:r>
        <w:t>avivaldybės biudžeto pagal sudarytas su šiomis Mokyklomis ir Mokymo įstaigomis sutartis;</w:t>
      </w:r>
    </w:p>
    <w:p w:rsidR="00984537" w:rsidRPr="00984537" w:rsidRDefault="00984537" w:rsidP="00984537">
      <w:pPr>
        <w:ind w:firstLine="720"/>
        <w:jc w:val="both"/>
      </w:pPr>
      <w:r w:rsidRPr="00984537">
        <w:t>33.2. Mokyklų ar Mokymo įstaigų direktorius ar jo įgaliotas asmuo (asmenys) pagal pateiktus bilietų originalus įvertina važiavimo tikslingumą, pagrįstumą ir užpildo Mokyklos direktoriaus įsakymu patvirtintą važiavimo išlaidų apskaitos lentelės formą, kurioje nurodoma: mokinio vardas, pavardė, važiavimo data, kelionės maršrutas ir kompensuotinas sumos dydis;</w:t>
      </w:r>
    </w:p>
    <w:p w:rsidR="00984537" w:rsidRDefault="00984537" w:rsidP="00984537">
      <w:pPr>
        <w:ind w:firstLine="720"/>
        <w:jc w:val="both"/>
      </w:pPr>
      <w:r>
        <w:t>33.3. pasibaigus ataskaitiniam kalendoriam mėnesiui, Mokykla ir Mokymo įstaiga ne vėliau kaip iki kito mėnesio 15 d. pateikia Savivaldybės administracijai paraiškas kompensacijai gauti;</w:t>
      </w:r>
    </w:p>
    <w:p w:rsidR="00984537" w:rsidRDefault="00984537" w:rsidP="00984537">
      <w:pPr>
        <w:ind w:firstLine="720"/>
        <w:jc w:val="both"/>
      </w:pPr>
      <w:r>
        <w:t>33.</w:t>
      </w:r>
      <w:r w:rsidR="00A97081">
        <w:t>4</w:t>
      </w:r>
      <w:r>
        <w:t>. paraiškoje privalo būti nurodytas mokinio vardas, pavardė, duomenys, ar mokinys gyvena bendrabutyje, maršrutas, važiavimo data, bilieto kaina, bilietų skaičius ir kompensavimo suma</w:t>
      </w:r>
      <w:r w:rsidR="00B0538F">
        <w:t>;</w:t>
      </w:r>
    </w:p>
    <w:p w:rsidR="00984537" w:rsidRDefault="00984537" w:rsidP="00984537">
      <w:pPr>
        <w:ind w:firstLine="720"/>
        <w:jc w:val="both"/>
      </w:pPr>
      <w:r>
        <w:t>33.</w:t>
      </w:r>
      <w:r w:rsidR="00A57DEA">
        <w:t>5</w:t>
      </w:r>
      <w:r>
        <w:t>. paraiškoje įrašytų duomenų teisingumą ir pagrįstumą Savivaldybės administracijos direktoriaus nustatyta tvarka tikrina ir perduoda dokumentus apmokėti sutartį administruojantis Savivaldybės administracijos padalinys;</w:t>
      </w:r>
    </w:p>
    <w:p w:rsidR="00984537" w:rsidRPr="00A57DEA" w:rsidRDefault="00984537" w:rsidP="00984537">
      <w:pPr>
        <w:ind w:firstLine="720"/>
        <w:jc w:val="both"/>
      </w:pPr>
      <w:r w:rsidRPr="00A57DEA">
        <w:t>33.</w:t>
      </w:r>
      <w:r w:rsidR="00A57DEA" w:rsidRPr="00A57DEA">
        <w:t>6</w:t>
      </w:r>
      <w:r w:rsidRPr="00A57DEA">
        <w:t xml:space="preserve">. </w:t>
      </w:r>
      <w:r w:rsidR="00DD1A76">
        <w:t>S</w:t>
      </w:r>
      <w:r w:rsidRPr="00A57DEA">
        <w:t>avivaldybė, kad įsitikintų gautose paraiškose nurodytų duomenų teisingumu, iš Mokyklos ar Mokymo įstaigos gali pareikalauti ir bilietų originalų apie patirtas išlaidas, kurių pagrindu buvo sudarytos paraiškos;</w:t>
      </w:r>
    </w:p>
    <w:p w:rsidR="00984537" w:rsidRDefault="00984537" w:rsidP="00984537">
      <w:pPr>
        <w:ind w:firstLine="720"/>
        <w:jc w:val="both"/>
      </w:pPr>
      <w:r>
        <w:lastRenderedPageBreak/>
        <w:t>33.</w:t>
      </w:r>
      <w:r w:rsidR="00B12BE4">
        <w:t>7</w:t>
      </w:r>
      <w:r>
        <w:t xml:space="preserve">. Savivaldybės administracija perveda paraiškose nurodytas kompensavimo lėšas sutartyje nustatytais terminais; </w:t>
      </w:r>
    </w:p>
    <w:p w:rsidR="00951589" w:rsidRDefault="00984537" w:rsidP="00FE28BF">
      <w:pPr>
        <w:ind w:firstLine="720"/>
        <w:jc w:val="both"/>
      </w:pPr>
      <w:r>
        <w:t>33.</w:t>
      </w:r>
      <w:r w:rsidR="00B12BE4">
        <w:t>8</w:t>
      </w:r>
      <w:r>
        <w:t>. Mokykla ir Mokymo įstaiga, išmokėjusi mokiniams</w:t>
      </w:r>
      <w:r>
        <w:rPr>
          <w:b/>
        </w:rPr>
        <w:t xml:space="preserve"> </w:t>
      </w:r>
      <w:r>
        <w:t>išmokas, ne vėliau kaip iki kito mėnesio 15 d. pateikia Savivaldybės administracijai žiniaraščio, patvirtinančio kasines išlaidas per mėnesį, kopiją.</w:t>
      </w:r>
      <w:r w:rsidR="00CE66EB">
        <w:t>“</w:t>
      </w:r>
      <w:r w:rsidR="00B0538F">
        <w:t>;</w:t>
      </w:r>
    </w:p>
    <w:p w:rsidR="00041964" w:rsidRDefault="00041964" w:rsidP="00041964">
      <w:pPr>
        <w:pStyle w:val="Sraopastraipa"/>
        <w:numPr>
          <w:ilvl w:val="1"/>
          <w:numId w:val="4"/>
        </w:numPr>
        <w:jc w:val="both"/>
      </w:pPr>
      <w:r>
        <w:t xml:space="preserve">pakeisti </w:t>
      </w:r>
      <w:r w:rsidR="00D3357B">
        <w:t>3</w:t>
      </w:r>
      <w:r>
        <w:t>7 punktą ir jį išdėstyti taip:</w:t>
      </w:r>
    </w:p>
    <w:p w:rsidR="00317406" w:rsidRDefault="00D3357B" w:rsidP="00317406">
      <w:pPr>
        <w:ind w:firstLine="720"/>
        <w:jc w:val="both"/>
      </w:pPr>
      <w:r>
        <w:t xml:space="preserve">„37. </w:t>
      </w:r>
      <w:r w:rsidR="00317406">
        <w:t xml:space="preserve">Savivaldybės administracijos </w:t>
      </w:r>
      <w:r w:rsidR="00317406" w:rsidRPr="008E1608">
        <w:t>Finansų</w:t>
      </w:r>
      <w:r w:rsidR="00317406">
        <w:t xml:space="preserve"> skyrius atsako už ataskaitose nurodytų kompensavimo lėšų pervedimą nustatytu laiku.</w:t>
      </w:r>
      <w:r w:rsidR="008C795A">
        <w:t>“;</w:t>
      </w:r>
    </w:p>
    <w:p w:rsidR="00D912F6" w:rsidRDefault="00D912F6" w:rsidP="00D912F6">
      <w:pPr>
        <w:pStyle w:val="Sraopastraipa"/>
        <w:numPr>
          <w:ilvl w:val="1"/>
          <w:numId w:val="4"/>
        </w:numPr>
        <w:jc w:val="both"/>
      </w:pPr>
      <w:r>
        <w:t>pakeisti 38 punktą ir jį išdėstyti taip:</w:t>
      </w:r>
    </w:p>
    <w:p w:rsidR="00D912F6" w:rsidRDefault="00D912F6" w:rsidP="00D912F6">
      <w:pPr>
        <w:ind w:firstLine="720"/>
        <w:jc w:val="both"/>
      </w:pPr>
      <w:r>
        <w:t>„38. Mokinių, besimokančių Mokyklose, kurių savininkė yra Savivaldybė, vežiojimą koordinuoja Savivaldybės administracijos Švietimo skyrius.“;</w:t>
      </w:r>
    </w:p>
    <w:p w:rsidR="00BE06EA" w:rsidRDefault="00BE06EA" w:rsidP="00BE06EA">
      <w:pPr>
        <w:pStyle w:val="Sraopastraipa"/>
        <w:numPr>
          <w:ilvl w:val="1"/>
          <w:numId w:val="4"/>
        </w:numPr>
        <w:jc w:val="both"/>
      </w:pPr>
      <w:r>
        <w:t>pakeisti 39 punktą ir jį išdėstyti taip:</w:t>
      </w:r>
    </w:p>
    <w:p w:rsidR="00EE205E" w:rsidRDefault="00BE06EA" w:rsidP="0028226E">
      <w:pPr>
        <w:ind w:firstLine="720"/>
        <w:jc w:val="both"/>
      </w:pPr>
      <w:r>
        <w:t xml:space="preserve">„39. </w:t>
      </w:r>
      <w:r w:rsidR="0028226E">
        <w:t>Mokinių, besimokančių Mokyklose ir Mokymo įstaigose, kurių savininkas nėra Savivaldybė, sutartis dėl važiavimo išlaidų kompensavimo administruoja Savivaldybės administracijos Transporto skyrius.“</w:t>
      </w:r>
    </w:p>
    <w:p w:rsidR="001D0D96" w:rsidRDefault="001D0D96" w:rsidP="001D0D96">
      <w:pPr>
        <w:ind w:firstLine="709"/>
        <w:jc w:val="both"/>
      </w:pPr>
      <w:r>
        <w:t>2. Skelbti šį sprendimą Teisės aktų registre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1D0D96">
              <w:t>Savivaldybės administracijos direktorius</w:t>
            </w:r>
          </w:p>
        </w:tc>
        <w:tc>
          <w:tcPr>
            <w:tcW w:w="3225" w:type="dxa"/>
            <w:shd w:val="clear" w:color="auto" w:fill="auto"/>
          </w:tcPr>
          <w:p w:rsidR="00BB15A1" w:rsidRDefault="001D0D96"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2804CC" w:rsidRDefault="002804CC" w:rsidP="003077A5">
      <w:pPr>
        <w:jc w:val="both"/>
      </w:pPr>
    </w:p>
    <w:p w:rsidR="002804CC" w:rsidRDefault="002804CC" w:rsidP="003077A5">
      <w:pPr>
        <w:jc w:val="both"/>
      </w:pPr>
    </w:p>
    <w:p w:rsidR="002804CC" w:rsidRDefault="002804CC" w:rsidP="003077A5">
      <w:pPr>
        <w:jc w:val="both"/>
      </w:pPr>
    </w:p>
    <w:p w:rsidR="002804CC" w:rsidRDefault="002804CC" w:rsidP="003077A5">
      <w:pPr>
        <w:jc w:val="both"/>
      </w:pPr>
    </w:p>
    <w:p w:rsidR="002804CC" w:rsidRDefault="002804CC" w:rsidP="003077A5">
      <w:pPr>
        <w:jc w:val="both"/>
      </w:pPr>
    </w:p>
    <w:p w:rsidR="002804CC" w:rsidRDefault="002804CC" w:rsidP="003077A5">
      <w:pPr>
        <w:jc w:val="both"/>
      </w:pPr>
    </w:p>
    <w:p w:rsidR="002804CC" w:rsidRDefault="002804CC" w:rsidP="003077A5">
      <w:pPr>
        <w:jc w:val="both"/>
      </w:pPr>
    </w:p>
    <w:p w:rsidR="002804CC" w:rsidRDefault="002804CC" w:rsidP="003077A5">
      <w:pPr>
        <w:jc w:val="both"/>
      </w:pPr>
    </w:p>
    <w:p w:rsidR="002804CC" w:rsidRDefault="002804CC" w:rsidP="003077A5">
      <w:pPr>
        <w:jc w:val="both"/>
      </w:pPr>
    </w:p>
    <w:p w:rsidR="002804CC" w:rsidRDefault="002804CC" w:rsidP="003077A5">
      <w:pPr>
        <w:jc w:val="both"/>
      </w:pPr>
    </w:p>
    <w:p w:rsidR="0063748D" w:rsidRPr="00762C71" w:rsidRDefault="0063748D" w:rsidP="0063748D">
      <w:pPr>
        <w:tabs>
          <w:tab w:val="left" w:pos="7560"/>
        </w:tabs>
        <w:jc w:val="both"/>
      </w:pPr>
    </w:p>
    <w:p w:rsidR="0063748D" w:rsidRPr="00762C71" w:rsidRDefault="0063748D" w:rsidP="0063748D">
      <w:pPr>
        <w:jc w:val="both"/>
      </w:pPr>
      <w:r w:rsidRPr="00762C71">
        <w:t>Parengė</w:t>
      </w:r>
    </w:p>
    <w:p w:rsidR="0063748D" w:rsidRPr="00762C71" w:rsidRDefault="0063748D" w:rsidP="0063748D">
      <w:pPr>
        <w:jc w:val="both"/>
      </w:pPr>
      <w:r w:rsidRPr="00762C71">
        <w:t>Transporto skyriaus vyriausioji specialistė</w:t>
      </w:r>
    </w:p>
    <w:p w:rsidR="0063748D" w:rsidRPr="00762C71" w:rsidRDefault="0063748D" w:rsidP="0063748D">
      <w:pPr>
        <w:jc w:val="both"/>
      </w:pPr>
    </w:p>
    <w:p w:rsidR="0063748D" w:rsidRPr="00762C71" w:rsidRDefault="0063748D" w:rsidP="0063748D">
      <w:pPr>
        <w:jc w:val="both"/>
      </w:pPr>
      <w:r w:rsidRPr="00762C71">
        <w:t>Kazimiera Rimienė, tel. 39 60 92</w:t>
      </w:r>
    </w:p>
    <w:p w:rsidR="0063748D" w:rsidRDefault="0063748D" w:rsidP="0063748D">
      <w:pPr>
        <w:jc w:val="both"/>
      </w:pPr>
      <w:r w:rsidRPr="00762C71">
        <w:t>20</w:t>
      </w:r>
      <w:r>
        <w:t>20-0</w:t>
      </w:r>
      <w:r w:rsidR="00223FE3">
        <w:t>4-21</w:t>
      </w:r>
    </w:p>
    <w:p w:rsidR="008D749C" w:rsidRDefault="008D749C" w:rsidP="003077A5">
      <w:pPr>
        <w:jc w:val="both"/>
      </w:pPr>
    </w:p>
    <w:sectPr w:rsidR="008D749C"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428" w:rsidRDefault="00ED1428">
      <w:r>
        <w:separator/>
      </w:r>
    </w:p>
  </w:endnote>
  <w:endnote w:type="continuationSeparator" w:id="0">
    <w:p w:rsidR="00ED1428" w:rsidRDefault="00ED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428" w:rsidRDefault="00ED1428">
      <w:r>
        <w:separator/>
      </w:r>
    </w:p>
  </w:footnote>
  <w:footnote w:type="continuationSeparator" w:id="0">
    <w:p w:rsidR="00ED1428" w:rsidRDefault="00ED1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4E53">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EEB2BC3"/>
    <w:multiLevelType w:val="multilevel"/>
    <w:tmpl w:val="D9DE9B86"/>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64A"/>
    <w:rsid w:val="00022AEE"/>
    <w:rsid w:val="00022DC3"/>
    <w:rsid w:val="0002375E"/>
    <w:rsid w:val="00027004"/>
    <w:rsid w:val="00027E3C"/>
    <w:rsid w:val="00031B52"/>
    <w:rsid w:val="000321E0"/>
    <w:rsid w:val="00032325"/>
    <w:rsid w:val="0003416C"/>
    <w:rsid w:val="000345B1"/>
    <w:rsid w:val="00035131"/>
    <w:rsid w:val="00035558"/>
    <w:rsid w:val="00035EBB"/>
    <w:rsid w:val="00035F63"/>
    <w:rsid w:val="00037FBA"/>
    <w:rsid w:val="0004035F"/>
    <w:rsid w:val="00040BC8"/>
    <w:rsid w:val="00041964"/>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777B0"/>
    <w:rsid w:val="0008114A"/>
    <w:rsid w:val="000819CD"/>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D4B"/>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283"/>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32B7"/>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75D"/>
    <w:rsid w:val="00131C97"/>
    <w:rsid w:val="0013402C"/>
    <w:rsid w:val="0013433F"/>
    <w:rsid w:val="00134E1B"/>
    <w:rsid w:val="00135100"/>
    <w:rsid w:val="001358F9"/>
    <w:rsid w:val="0014205C"/>
    <w:rsid w:val="00142D15"/>
    <w:rsid w:val="00143985"/>
    <w:rsid w:val="0014442D"/>
    <w:rsid w:val="001455BC"/>
    <w:rsid w:val="001467A0"/>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D96"/>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3FE3"/>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04CC"/>
    <w:rsid w:val="00281BB0"/>
    <w:rsid w:val="00281CB4"/>
    <w:rsid w:val="0028226E"/>
    <w:rsid w:val="00282807"/>
    <w:rsid w:val="00283FE7"/>
    <w:rsid w:val="00284251"/>
    <w:rsid w:val="0028514F"/>
    <w:rsid w:val="00285773"/>
    <w:rsid w:val="0028595F"/>
    <w:rsid w:val="0028720D"/>
    <w:rsid w:val="002876C5"/>
    <w:rsid w:val="00290E5D"/>
    <w:rsid w:val="0029169E"/>
    <w:rsid w:val="002925BA"/>
    <w:rsid w:val="00295DD3"/>
    <w:rsid w:val="00295DFF"/>
    <w:rsid w:val="002A0261"/>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406"/>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3637"/>
    <w:rsid w:val="00354D7E"/>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704"/>
    <w:rsid w:val="004D38CA"/>
    <w:rsid w:val="004D3BDA"/>
    <w:rsid w:val="004D47FB"/>
    <w:rsid w:val="004D4D8B"/>
    <w:rsid w:val="004D5988"/>
    <w:rsid w:val="004D6590"/>
    <w:rsid w:val="004D65A7"/>
    <w:rsid w:val="004E12BF"/>
    <w:rsid w:val="004E23D6"/>
    <w:rsid w:val="004E2AC1"/>
    <w:rsid w:val="004E2CBE"/>
    <w:rsid w:val="004E2DA2"/>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52D"/>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E5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3748D"/>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75E"/>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CB7"/>
    <w:rsid w:val="00785F52"/>
    <w:rsid w:val="007869BD"/>
    <w:rsid w:val="00787387"/>
    <w:rsid w:val="0078783F"/>
    <w:rsid w:val="007921E6"/>
    <w:rsid w:val="00792ADB"/>
    <w:rsid w:val="00792FD1"/>
    <w:rsid w:val="0079360C"/>
    <w:rsid w:val="00794A5C"/>
    <w:rsid w:val="007953AF"/>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6"/>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22D7"/>
    <w:rsid w:val="008B6981"/>
    <w:rsid w:val="008B7295"/>
    <w:rsid w:val="008C0655"/>
    <w:rsid w:val="008C08B1"/>
    <w:rsid w:val="008C123C"/>
    <w:rsid w:val="008C1376"/>
    <w:rsid w:val="008C1B1A"/>
    <w:rsid w:val="008C20AA"/>
    <w:rsid w:val="008C2DD0"/>
    <w:rsid w:val="008C31D4"/>
    <w:rsid w:val="008C4317"/>
    <w:rsid w:val="008C49C3"/>
    <w:rsid w:val="008C5277"/>
    <w:rsid w:val="008C6439"/>
    <w:rsid w:val="008C795A"/>
    <w:rsid w:val="008D01A0"/>
    <w:rsid w:val="008D3715"/>
    <w:rsid w:val="008D3930"/>
    <w:rsid w:val="008D4A91"/>
    <w:rsid w:val="008D51FC"/>
    <w:rsid w:val="008D622D"/>
    <w:rsid w:val="008D6E9A"/>
    <w:rsid w:val="008D749C"/>
    <w:rsid w:val="008E0510"/>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25D5"/>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158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6A67"/>
    <w:rsid w:val="00982A88"/>
    <w:rsid w:val="009830E9"/>
    <w:rsid w:val="00984537"/>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1771"/>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E76A1"/>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0EFB"/>
    <w:rsid w:val="00A22BBE"/>
    <w:rsid w:val="00A22FAF"/>
    <w:rsid w:val="00A232F6"/>
    <w:rsid w:val="00A233E9"/>
    <w:rsid w:val="00A245FF"/>
    <w:rsid w:val="00A24B9B"/>
    <w:rsid w:val="00A24BA8"/>
    <w:rsid w:val="00A25D26"/>
    <w:rsid w:val="00A25D80"/>
    <w:rsid w:val="00A278DA"/>
    <w:rsid w:val="00A30D01"/>
    <w:rsid w:val="00A40E04"/>
    <w:rsid w:val="00A4259E"/>
    <w:rsid w:val="00A42D4F"/>
    <w:rsid w:val="00A42FAD"/>
    <w:rsid w:val="00A4307E"/>
    <w:rsid w:val="00A430FD"/>
    <w:rsid w:val="00A43C01"/>
    <w:rsid w:val="00A442D6"/>
    <w:rsid w:val="00A44492"/>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57DEA"/>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081"/>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14B"/>
    <w:rsid w:val="00AE7A31"/>
    <w:rsid w:val="00AF022E"/>
    <w:rsid w:val="00AF034B"/>
    <w:rsid w:val="00AF043B"/>
    <w:rsid w:val="00AF0D2F"/>
    <w:rsid w:val="00AF1342"/>
    <w:rsid w:val="00AF1399"/>
    <w:rsid w:val="00AF4730"/>
    <w:rsid w:val="00AF498F"/>
    <w:rsid w:val="00AF5AB7"/>
    <w:rsid w:val="00AF5E5A"/>
    <w:rsid w:val="00B004DB"/>
    <w:rsid w:val="00B010C9"/>
    <w:rsid w:val="00B0538F"/>
    <w:rsid w:val="00B065E4"/>
    <w:rsid w:val="00B06653"/>
    <w:rsid w:val="00B07954"/>
    <w:rsid w:val="00B07B5E"/>
    <w:rsid w:val="00B1017D"/>
    <w:rsid w:val="00B10537"/>
    <w:rsid w:val="00B11904"/>
    <w:rsid w:val="00B12BE4"/>
    <w:rsid w:val="00B12E11"/>
    <w:rsid w:val="00B12EF3"/>
    <w:rsid w:val="00B1331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48D2"/>
    <w:rsid w:val="00B37450"/>
    <w:rsid w:val="00B37C20"/>
    <w:rsid w:val="00B41833"/>
    <w:rsid w:val="00B43107"/>
    <w:rsid w:val="00B4343E"/>
    <w:rsid w:val="00B45076"/>
    <w:rsid w:val="00B45E35"/>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406"/>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06EA"/>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47FC"/>
    <w:rsid w:val="00C4611A"/>
    <w:rsid w:val="00C46906"/>
    <w:rsid w:val="00C50431"/>
    <w:rsid w:val="00C50CBE"/>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66EB"/>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57B"/>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E12"/>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12F6"/>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1A76"/>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3ADB"/>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55B2"/>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1428"/>
    <w:rsid w:val="00ED5AD9"/>
    <w:rsid w:val="00ED6282"/>
    <w:rsid w:val="00ED657B"/>
    <w:rsid w:val="00ED7A4F"/>
    <w:rsid w:val="00EE205E"/>
    <w:rsid w:val="00EE20D3"/>
    <w:rsid w:val="00EE2803"/>
    <w:rsid w:val="00EE2E64"/>
    <w:rsid w:val="00EE3139"/>
    <w:rsid w:val="00EE385D"/>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0B39"/>
    <w:rsid w:val="00F01725"/>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AB7"/>
    <w:rsid w:val="00FC3CED"/>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8BF"/>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58314"/>
  <w15:docId w15:val="{CDF8C159-9A69-4077-AD74-A3EB8928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81218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3756</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2020-05-11T11:41:00Z</dcterms:created>
  <dcterms:modified xsi:type="dcterms:W3CDTF">2020-05-11T11:41:00Z</dcterms:modified>
</cp:coreProperties>
</file>