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57F67172" w:rsidR="00844D74" w:rsidRPr="006E5293" w:rsidRDefault="00844D74" w:rsidP="0058409E">
      <w:pPr>
        <w:jc w:val="center"/>
      </w:pPr>
      <w:r>
        <w:rPr>
          <w:b/>
        </w:rPr>
        <w:t>PRIE SAVIVALDYBĖS TARYBOS SPRENDIMO „</w:t>
      </w:r>
      <w:r w:rsidR="003A40E6" w:rsidRPr="001D3C7E">
        <w:rPr>
          <w:b/>
          <w:caps/>
        </w:rPr>
        <w:t>DĖL</w:t>
      </w:r>
      <w:r w:rsidR="003A40E6">
        <w:rPr>
          <w:b/>
          <w:caps/>
        </w:rPr>
        <w:t xml:space="preserve"> PRITARIMO </w:t>
      </w:r>
      <w:r w:rsidR="003A40E6" w:rsidRPr="008E381D">
        <w:rPr>
          <w:b/>
          <w:bCs/>
        </w:rPr>
        <w:t>UŽDAROSIOS AKCINĖS BENDROVĖS</w:t>
      </w:r>
      <w:r w:rsidR="003A40E6">
        <w:t xml:space="preserve"> </w:t>
      </w:r>
      <w:r w:rsidR="003A40E6" w:rsidRPr="00896DCE">
        <w:rPr>
          <w:b/>
          <w:caps/>
        </w:rPr>
        <w:t>Klaipėdos regiono atliekų tvarkymo centro</w:t>
      </w:r>
      <w:r w:rsidR="003A40E6">
        <w:t xml:space="preserve"> </w:t>
      </w:r>
      <w:r w:rsidR="003A40E6">
        <w:rPr>
          <w:b/>
          <w:caps/>
        </w:rPr>
        <w:t>2019 METŲ veiklos ataskaiTAI</w:t>
      </w:r>
      <w:r w:rsidR="008046F0" w:rsidRPr="0003702E">
        <w:rPr>
          <w:b/>
          <w:caps/>
        </w:rPr>
        <w:t>“</w:t>
      </w:r>
      <w:r w:rsidR="008046F0">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740F"/>
    <w:rsid w:val="005C0E57"/>
    <w:rsid w:val="005C6D66"/>
    <w:rsid w:val="005E1ECA"/>
    <w:rsid w:val="005E2019"/>
    <w:rsid w:val="005E31D9"/>
    <w:rsid w:val="005E612A"/>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04EB"/>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B9CDE-CF0E-4965-A321-5ACA0897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1921</Words>
  <Characters>1095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2020-05-20T13:42:00Z</dcterms:created>
  <dcterms:modified xsi:type="dcterms:W3CDTF">2020-05-20T13:42:00Z</dcterms:modified>
</cp:coreProperties>
</file>