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8244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882456" wp14:editId="1F88245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8244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F88244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F88244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F88244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F88244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E5662" w:rsidRPr="005A2792">
        <w:rPr>
          <w:b/>
          <w:caps/>
        </w:rPr>
        <w:t>PRITARIMO PROJEKTO „</w:t>
      </w:r>
      <w:r w:rsidR="00AE5662" w:rsidRPr="00F8122F">
        <w:rPr>
          <w:b/>
          <w:caps/>
        </w:rPr>
        <w:t xml:space="preserve">Klaipėdos pilies ir bastionų komplekso restauravimas ir atgaivinimas (II etapas </w:t>
      </w:r>
      <w:r w:rsidR="00AE5662">
        <w:rPr>
          <w:b/>
          <w:caps/>
        </w:rPr>
        <w:t>–</w:t>
      </w:r>
      <w:r w:rsidR="00AE5662" w:rsidRPr="00F8122F">
        <w:rPr>
          <w:b/>
          <w:caps/>
        </w:rPr>
        <w:t xml:space="preserve"> Pilies didžiojo bokšto atkūrimas</w:t>
      </w:r>
      <w:r w:rsidR="00AE5662">
        <w:rPr>
          <w:b/>
          <w:caps/>
        </w:rPr>
        <w:t>)</w:t>
      </w:r>
      <w:r w:rsidR="00AE5662" w:rsidRPr="005A2792">
        <w:rPr>
          <w:b/>
          <w:caps/>
        </w:rPr>
        <w:t>“ ĮGYVENDINIMUI</w:t>
      </w:r>
    </w:p>
    <w:p w14:paraId="1F882447" w14:textId="77777777" w:rsidR="00CA4D3B" w:rsidRDefault="00CA4D3B" w:rsidP="00CA4D3B">
      <w:pPr>
        <w:jc w:val="center"/>
      </w:pPr>
    </w:p>
    <w:bookmarkStart w:id="1" w:name="registravimoDataIlga"/>
    <w:p w14:paraId="1F88244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T2-82</w:t>
      </w:r>
      <w:bookmarkEnd w:id="2"/>
    </w:p>
    <w:p w14:paraId="1F88244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88244A" w14:textId="77777777" w:rsidR="00CA4D3B" w:rsidRPr="008354D5" w:rsidRDefault="00CA4D3B" w:rsidP="00CA4D3B">
      <w:pPr>
        <w:jc w:val="center"/>
      </w:pPr>
    </w:p>
    <w:p w14:paraId="1F88244B" w14:textId="77777777" w:rsidR="00CA4D3B" w:rsidRDefault="00CA4D3B" w:rsidP="00CA4D3B">
      <w:pPr>
        <w:jc w:val="center"/>
      </w:pPr>
    </w:p>
    <w:p w14:paraId="1F88244C" w14:textId="77777777" w:rsidR="00AE5662" w:rsidRDefault="00AE5662" w:rsidP="00AE566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</w:t>
      </w:r>
      <w:r w:rsidRPr="00D807D7">
        <w:t>3, 22, 23</w:t>
      </w:r>
      <w:r>
        <w:t> </w:t>
      </w:r>
      <w:r w:rsidRPr="00D807D7">
        <w:t xml:space="preserve">punktais </w:t>
      </w:r>
      <w:r>
        <w:t xml:space="preserve">ir Lietuvos Respublikos kultūros ministro 2019 m. liepos 17 d. įsakymu Nr. ĮV-487 „Dėl Kultūros srities investicijų projektų įrašymo į planuojamų metų valstybės investicijų programą ir lėšų ilgalaikiam materialiajam turtui sukurti, įsigyti ar jo vertei padidinti planavimo, skyrimo ir panaudojimo kontrolės tvarkos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F88244D" w14:textId="77777777" w:rsidR="00AE5662" w:rsidRDefault="00AE5662" w:rsidP="00AE5662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>„</w:t>
      </w:r>
      <w:r>
        <w:t>Klaipėdos pilies ir bastionų komplekso restauravimas ir atgaivinimas (II etapas – pilies didžiojo bokšto atkūrimas)</w:t>
      </w:r>
      <w:r w:rsidRPr="00574531">
        <w:t xml:space="preserve">“ </w:t>
      </w:r>
      <w:r>
        <w:t>(toliau – Projektas) paraiškos teikimui Lietuvos Respublikos kultūros ministerijai finansavimui iš Valstybės investicijų programos gauti ir Projekto įgyvendinimui.</w:t>
      </w:r>
    </w:p>
    <w:p w14:paraId="1F88244E" w14:textId="77777777" w:rsidR="00AE5662" w:rsidRDefault="00AE5662" w:rsidP="00AE5662">
      <w:pPr>
        <w:tabs>
          <w:tab w:val="left" w:pos="912"/>
        </w:tabs>
        <w:ind w:firstLine="709"/>
        <w:jc w:val="both"/>
      </w:pPr>
      <w:r>
        <w:t xml:space="preserve">2. Užtikrinti </w:t>
      </w:r>
      <w:r w:rsidRPr="00525ADF">
        <w:t>ne mažiau kaip 50 procentų</w:t>
      </w:r>
      <w:r>
        <w:t xml:space="preserve"> Projekto išlaidų dalies, kurios nepadengia Projektui skiriamas finansavimas, apmokėjimą.</w:t>
      </w:r>
    </w:p>
    <w:p w14:paraId="1F88244F" w14:textId="77777777" w:rsidR="00CA4D3B" w:rsidRDefault="00AE5662" w:rsidP="00AE5662">
      <w:pPr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1F882450" w14:textId="77777777" w:rsidR="004476DD" w:rsidRDefault="004476DD" w:rsidP="00CA4D3B">
      <w:pPr>
        <w:jc w:val="both"/>
      </w:pPr>
    </w:p>
    <w:p w14:paraId="1F882451" w14:textId="77777777" w:rsidR="00AE5662" w:rsidRDefault="00AE566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F882454" w14:textId="77777777" w:rsidTr="00C56F56">
        <w:tc>
          <w:tcPr>
            <w:tcW w:w="6204" w:type="dxa"/>
          </w:tcPr>
          <w:p w14:paraId="1F88245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F882453" w14:textId="77777777" w:rsidR="004476DD" w:rsidRDefault="00AE5662" w:rsidP="00AE5662">
            <w:pPr>
              <w:jc w:val="right"/>
            </w:pPr>
            <w:r>
              <w:t>Vytautas Grubliauskas</w:t>
            </w:r>
          </w:p>
        </w:tc>
      </w:tr>
    </w:tbl>
    <w:p w14:paraId="1F88245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8245A" w14:textId="77777777" w:rsidR="00F51622" w:rsidRDefault="00F51622" w:rsidP="00E014C1">
      <w:r>
        <w:separator/>
      </w:r>
    </w:p>
  </w:endnote>
  <w:endnote w:type="continuationSeparator" w:id="0">
    <w:p w14:paraId="1F88245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82458" w14:textId="77777777" w:rsidR="00F51622" w:rsidRDefault="00F51622" w:rsidP="00E014C1">
      <w:r>
        <w:separator/>
      </w:r>
    </w:p>
  </w:footnote>
  <w:footnote w:type="continuationSeparator" w:id="0">
    <w:p w14:paraId="1F88245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F88245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F88245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E710D"/>
    <w:rsid w:val="003222B4"/>
    <w:rsid w:val="004476DD"/>
    <w:rsid w:val="00581197"/>
    <w:rsid w:val="00597EE8"/>
    <w:rsid w:val="005F495C"/>
    <w:rsid w:val="008354D5"/>
    <w:rsid w:val="00894D6F"/>
    <w:rsid w:val="00922CD4"/>
    <w:rsid w:val="00A12691"/>
    <w:rsid w:val="00AE566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2441"/>
  <w15:docId w15:val="{11D2E5FF-E305-4F22-90DA-F846E675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2020-05-04T11:38:00Z</dcterms:created>
  <dcterms:modified xsi:type="dcterms:W3CDTF">2020-05-04T11:38:00Z</dcterms:modified>
</cp:coreProperties>
</file>