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955AA">
        <w:rPr>
          <w:b/>
        </w:rPr>
        <w:t>SAVIVALDYBĖS BŪSTŲ</w:t>
      </w:r>
      <w:r w:rsidR="00704732">
        <w:rPr>
          <w:b/>
        </w:rPr>
        <w:t xml:space="preserve"> PARDAVIMO</w:t>
      </w:r>
      <w:r w:rsidR="0041286E">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T2-89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43DE2" w:rsidRDefault="00343DE2" w:rsidP="00343DE2">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ir 5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343DE2" w:rsidRDefault="00343DE2" w:rsidP="00343DE2">
      <w:pPr>
        <w:pStyle w:val="Pavadinimas"/>
        <w:spacing w:after="0"/>
        <w:ind w:firstLine="720"/>
        <w:contextualSpacing/>
        <w:jc w:val="both"/>
      </w:pPr>
      <w:r>
        <w:t>Parduoti savivaldybei nuosavybės teise priklausančius būstus:</w:t>
      </w:r>
    </w:p>
    <w:p w:rsidR="00343DE2" w:rsidRDefault="00343DE2" w:rsidP="00343DE2">
      <w:pPr>
        <w:pStyle w:val="Pavadinimas"/>
        <w:ind w:firstLine="720"/>
        <w:contextualSpacing/>
        <w:jc w:val="both"/>
      </w:pPr>
      <w:r>
        <w:t xml:space="preserve">1. T. V. – </w:t>
      </w:r>
      <w:r>
        <w:rPr>
          <w:lang w:bidi="he-IL"/>
        </w:rPr>
        <w:t>Gėlių g. 26-</w:t>
      </w:r>
      <w:r>
        <w:rPr>
          <w:i/>
          <w:lang w:bidi="he-IL"/>
        </w:rPr>
        <w:t>(duomenys neskelbtini)</w:t>
      </w:r>
      <w:r>
        <w:t>,</w:t>
      </w:r>
      <w:r>
        <w:rPr>
          <w:i/>
        </w:rPr>
        <w:t xml:space="preserve"> </w:t>
      </w:r>
      <w:r>
        <w:t>Klaipėda, 36,24 kv. m ploto būstą, unikalus Nr. </w:t>
      </w:r>
      <w:r>
        <w:rPr>
          <w:i/>
          <w:lang w:bidi="he-IL"/>
        </w:rPr>
        <w:t>(duomenys neskelbtini)</w:t>
      </w:r>
      <w:r>
        <w:t>, namo statybos metai – 1937. Kaina – 27 080,00 Eur (dvidešimt septyni tūkstančiai aštuoniasdešimt eurų 00 ct), iš jų 80,00 Eur (aštuoniasdešimt eurų 00 ct) – už būsto vertės nustatymą;</w:t>
      </w:r>
    </w:p>
    <w:p w:rsidR="00343DE2" w:rsidRDefault="00343DE2" w:rsidP="00343DE2">
      <w:pPr>
        <w:pStyle w:val="Pavadinimas"/>
        <w:ind w:firstLine="720"/>
        <w:contextualSpacing/>
        <w:jc w:val="both"/>
      </w:pPr>
      <w:r>
        <w:rPr>
          <w:lang w:bidi="he-IL"/>
        </w:rPr>
        <w:t xml:space="preserve">2. R. S. – </w:t>
      </w:r>
      <w:r>
        <w:t>Rambyno g. 22-</w:t>
      </w:r>
      <w:r>
        <w:rPr>
          <w:i/>
          <w:lang w:bidi="he-IL"/>
        </w:rPr>
        <w:t>(duomenys neskelbtini)</w:t>
      </w:r>
      <w:r>
        <w:t xml:space="preserve">, Klaipėda, 12,27 kv. m ploto būstą su bendro naudojimo patalpomis, unikalus Nr. </w:t>
      </w:r>
      <w:r>
        <w:rPr>
          <w:i/>
          <w:lang w:bidi="he-IL"/>
        </w:rPr>
        <w:t>(duomenys neskelbtini)</w:t>
      </w:r>
      <w:r>
        <w:t>, namo statybos metai – 1986. Kaina – 7 880,00 Eur (septyni tūkstančiai aštuoni šimtai aštuoniasdešimt eurų 00 ct), iš jų 80,00 Eur (aštuoniasdešimt eurų 00 ct) – už būsto vertės nustatymą;</w:t>
      </w:r>
    </w:p>
    <w:p w:rsidR="00343DE2" w:rsidRDefault="00343DE2" w:rsidP="00343DE2">
      <w:pPr>
        <w:pStyle w:val="Pavadinimas"/>
        <w:ind w:firstLine="720"/>
        <w:contextualSpacing/>
        <w:jc w:val="both"/>
        <w:rPr>
          <w:b/>
        </w:rPr>
      </w:pPr>
      <w:r>
        <w:t>3. S. C. – Šaulių g. 27-</w:t>
      </w:r>
      <w:r>
        <w:rPr>
          <w:i/>
          <w:lang w:bidi="he-IL"/>
        </w:rPr>
        <w:t>(duomenys neskelbtini)</w:t>
      </w:r>
      <w:r>
        <w:t xml:space="preserve">, Klaipėda, 28,83 kv. m ploto būstą su bendro naudojimo patalpomis, unikalus Nr. </w:t>
      </w:r>
      <w:r>
        <w:rPr>
          <w:i/>
          <w:lang w:bidi="he-IL"/>
        </w:rPr>
        <w:t>(duomenys neskelbtini)</w:t>
      </w:r>
      <w:r>
        <w:t>, namo statybos metai – 1955. Kaina – 22 880,00 Eur (dvidešimt du tūkstančiai aštuoni šimtai aštuoniasdešimt eurų 00 ct) Eur, iš jų 80,00 Eur (aštuoniasdešimt eurų 00 ct) – už būsto vertės nustatymą.</w:t>
      </w:r>
    </w:p>
    <w:p w:rsidR="00343DE2" w:rsidRDefault="00343DE2" w:rsidP="00343DE2">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contextualSpacing/>
        <w:jc w:val="both"/>
      </w:pPr>
    </w:p>
    <w:p w:rsidR="004476DD" w:rsidRDefault="004476DD" w:rsidP="00CA4D3B">
      <w:pPr>
        <w:contextualSpacing/>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pPr>
              <w:contextualSpacing/>
            </w:pPr>
            <w:r>
              <w:t>Savivaldybės meras</w:t>
            </w:r>
          </w:p>
        </w:tc>
        <w:tc>
          <w:tcPr>
            <w:tcW w:w="3650" w:type="dxa"/>
          </w:tcPr>
          <w:p w:rsidR="004476DD" w:rsidRDefault="006603D2" w:rsidP="006603D2">
            <w:pPr>
              <w:contextualSpacing/>
              <w:jc w:val="right"/>
            </w:pPr>
            <w:r>
              <w:t>Vytautas Grubliauskas</w:t>
            </w:r>
          </w:p>
        </w:tc>
      </w:tr>
    </w:tbl>
    <w:p w:rsidR="00E014C1" w:rsidRDefault="00E014C1" w:rsidP="001E7FB1">
      <w:pPr>
        <w:contextualSpacing/>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55AA"/>
    <w:rsid w:val="002D2071"/>
    <w:rsid w:val="003046F6"/>
    <w:rsid w:val="003222B4"/>
    <w:rsid w:val="00343DE2"/>
    <w:rsid w:val="0041286E"/>
    <w:rsid w:val="004476DD"/>
    <w:rsid w:val="00597EE8"/>
    <w:rsid w:val="005F495C"/>
    <w:rsid w:val="006603D2"/>
    <w:rsid w:val="00704732"/>
    <w:rsid w:val="008354D5"/>
    <w:rsid w:val="00894D6F"/>
    <w:rsid w:val="008F4BE0"/>
    <w:rsid w:val="00922CD4"/>
    <w:rsid w:val="00A01723"/>
    <w:rsid w:val="00A12691"/>
    <w:rsid w:val="00AF7D08"/>
    <w:rsid w:val="00AF7F5E"/>
    <w:rsid w:val="00C56F56"/>
    <w:rsid w:val="00CA4D3B"/>
    <w:rsid w:val="00CE0E5A"/>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46E2"/>
  <w15:docId w15:val="{A9FFA011-98A3-4F6F-82B0-1272D5B4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6603D2"/>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603D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403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950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780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2020-05-04T11:54:00Z</dcterms:created>
  <dcterms:modified xsi:type="dcterms:W3CDTF">2020-05-04T11:54:00Z</dcterms:modified>
</cp:coreProperties>
</file>