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2B358C">
      <w:pPr>
        <w:jc w:val="center"/>
      </w:pPr>
      <w:r>
        <w:rPr>
          <w:b/>
          <w:caps/>
        </w:rPr>
        <w:t xml:space="preserve">DĖL </w:t>
      </w:r>
      <w:r w:rsidR="002B358C">
        <w:rPr>
          <w:b/>
          <w:caps/>
        </w:rPr>
        <w:t>klaipėdos miesto savivaldybės tarybos 2012 m. balandžio 26 d. sprendimo nr. t2-120 „dėl pavedimų, valdant viešąjį transportą“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balandžio 29 d.</w:t>
      </w:r>
      <w:r>
        <w:rPr>
          <w:noProof/>
        </w:rPr>
        <w:fldChar w:fldCharType="end"/>
      </w:r>
      <w:bookmarkEnd w:id="1"/>
      <w:r>
        <w:rPr>
          <w:noProof/>
        </w:rPr>
        <w:t xml:space="preserve"> </w:t>
      </w:r>
      <w:r w:rsidRPr="003C09F9">
        <w:t>Nr.</w:t>
      </w:r>
      <w:r>
        <w:t xml:space="preserve"> </w:t>
      </w:r>
      <w:bookmarkStart w:id="2" w:name="registravimoNr"/>
      <w:r w:rsidR="00146B30">
        <w:rPr>
          <w:noProof/>
        </w:rPr>
        <w:t>T2-92</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5405B5" w:rsidRDefault="005405B5" w:rsidP="005405B5">
      <w:pPr>
        <w:ind w:firstLine="709"/>
        <w:jc w:val="both"/>
      </w:pPr>
      <w:r>
        <w:t xml:space="preserve">Vadovaudamasi Lietuvos Respublikos vietos savivaldos įstatymo 18 straipsnio 1 dalimi ir Lietuvos Respublikos kelių transporto kodekso 4 straipsnio 3 dalimi, 13 straipsnio 1 dalimi, 13 straipsnio 2 dalies 2 punktu ir 14 straipsnio 3 ir 4 dalimis, Klaipėdos miesto savivaldybės taryba </w:t>
      </w:r>
      <w:r w:rsidRPr="00173AAF">
        <w:rPr>
          <w:spacing w:val="60"/>
        </w:rPr>
        <w:t>nusprendži</w:t>
      </w:r>
      <w:r>
        <w:t>a:</w:t>
      </w:r>
    </w:p>
    <w:p w:rsidR="005405B5" w:rsidRDefault="005405B5" w:rsidP="005405B5">
      <w:pPr>
        <w:ind w:firstLine="709"/>
        <w:jc w:val="both"/>
      </w:pPr>
      <w:r>
        <w:t>1. Pakeisti Klaipėdos miesto savivaldybės tarybos 2012 m. balandžio 26 d. sprendimą Nr. T2</w:t>
      </w:r>
      <w:r>
        <w:noBreakHyphen/>
        <w:t>120 „Dėl pavedimų, valdant viešąjį transportą“ ir 2.4 papunktį išdėstyti taip:</w:t>
      </w:r>
    </w:p>
    <w:p w:rsidR="005405B5" w:rsidRDefault="005405B5" w:rsidP="005405B5">
      <w:pPr>
        <w:ind w:firstLine="709"/>
        <w:jc w:val="both"/>
      </w:pPr>
      <w:r>
        <w:t>„2.4. vykdyti valstybinę kelių transporto priežiūrą, taip pat organizuoti bei atlikti transporto priemonių, kuriomis vykdoma keleivių vežimo už atlygį veikla, ir kitų keleivinių kelių transporto priemonių, vežančių keleivius vietinio ir tolimojo susisiekimo maršrutais, taip pat užsakomaisiais ir specialiaisiais reisais, kontrolę Klaipėdos miesto ir gretimų savivaldybių teritorijose.“</w:t>
      </w:r>
    </w:p>
    <w:p w:rsidR="005405B5" w:rsidRDefault="005405B5" w:rsidP="005405B5">
      <w:pPr>
        <w:ind w:firstLine="709"/>
        <w:jc w:val="both"/>
      </w:pPr>
      <w:r>
        <w:t>2. Skelbti šį sprendimą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1848AE"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4087"/>
    <w:rsid w:val="00146B30"/>
    <w:rsid w:val="001848AE"/>
    <w:rsid w:val="001E7FB1"/>
    <w:rsid w:val="002B358C"/>
    <w:rsid w:val="003222B4"/>
    <w:rsid w:val="004476DD"/>
    <w:rsid w:val="005405B5"/>
    <w:rsid w:val="00597EE8"/>
    <w:rsid w:val="005F495C"/>
    <w:rsid w:val="007B5F92"/>
    <w:rsid w:val="008354D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DEE97"/>
  <w15:docId w15:val="{B6D93C48-0F80-41A9-8FC3-575DDB59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796</Words>
  <Characters>454</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2020-05-05T12:02:00Z</dcterms:created>
  <dcterms:modified xsi:type="dcterms:W3CDTF">2020-05-05T12:02:00Z</dcterms:modified>
</cp:coreProperties>
</file>