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D40F" w14:textId="77777777" w:rsidR="009F0B6E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Neformaliojo vaikų švietimo </w:t>
      </w:r>
    </w:p>
    <w:p w14:paraId="52F8EC5C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skyrimo ir panaudojimo </w:t>
      </w:r>
    </w:p>
    <w:p w14:paraId="32906601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14:paraId="68A6135F" w14:textId="6E78A228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19274B90" w14:textId="77777777" w:rsidR="00F71D6C" w:rsidRDefault="00F71D6C" w:rsidP="00901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7FC28" w14:textId="7ED3A9D5" w:rsidR="009015E9" w:rsidRPr="006C5363" w:rsidRDefault="00CC5C5D" w:rsidP="009015E9">
      <w:pPr>
        <w:jc w:val="center"/>
        <w:rPr>
          <w:rFonts w:ascii="Times New Roman" w:hAnsi="Times New Roman" w:cs="Times New Roman"/>
        </w:rPr>
      </w:pPr>
      <w:r w:rsidRPr="006C5363"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5363" w:rsidRPr="006C5363" w14:paraId="444F6A27" w14:textId="77777777" w:rsidTr="000E0C94">
        <w:tc>
          <w:tcPr>
            <w:tcW w:w="4814" w:type="dxa"/>
          </w:tcPr>
          <w:p w14:paraId="07F26AED" w14:textId="5D75DFA4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14:paraId="1C536C44" w14:textId="63F9F9D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76D39CE" w14:textId="09FCEE5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6C5363" w14:paraId="1FFDCE74" w14:textId="77777777" w:rsidTr="000E0C94">
        <w:tc>
          <w:tcPr>
            <w:tcW w:w="4814" w:type="dxa"/>
          </w:tcPr>
          <w:p w14:paraId="35A83D99" w14:textId="5253F11D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14:paraId="124FF1D9" w14:textId="3925389F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14:paraId="5703C325" w14:textId="77777777" w:rsidR="00766FD0" w:rsidRPr="006C5363" w:rsidRDefault="00766FD0" w:rsidP="00766FD0">
      <w:pPr>
        <w:rPr>
          <w:rFonts w:ascii="Times New Roman" w:hAnsi="Times New Roman" w:cs="Times New Roman"/>
        </w:rPr>
      </w:pPr>
    </w:p>
    <w:p w14:paraId="040C4A63" w14:textId="6F3B8BA0" w:rsidR="00862C99" w:rsidRPr="006C5363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color w:val="auto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[vardas, pavardė]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asmens kodas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14133639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[.............]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862C9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15:color w:val="000000"/>
          <w:text/>
        </w:sdtPr>
        <w:sdtEndPr/>
        <w:sdtContent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[„atstovaujamas [Vieno iš tėvų / globėjų vardas, pavardė],“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 xml:space="preserve">arba 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arba ištrinti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visą tekstą, jeigu pasirašo mokinys nuo 18 m.</w:t>
          </w:r>
          <w:r w:rsidR="002031EE" w:rsidRPr="00595822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</w:p>
    <w:p w14:paraId="0E6D4AFB" w14:textId="2A388C45" w:rsidR="00766FD0" w:rsidRPr="006C5363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toliau vadinamas Paslaugos gavėju, 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935635859"/>
          <w:placeholder>
            <w:docPart w:val="DefaultPlaceholder_-1854013440"/>
          </w:placeholder>
          <w:text/>
        </w:sdtPr>
        <w:sdtEndPr/>
        <w:sdtContent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[Paslaugos teikėj</w:t>
          </w:r>
          <w:r w:rsidR="00A41796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o pavadinimas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teikėjo kodas</w:t>
      </w:r>
      <w:r w:rsidR="002F0C9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2204304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atstovaujama</w:t>
      </w:r>
      <w:r w:rsidR="00936B52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s (-a)</w:t>
      </w:r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85261"/>
          <w:placeholder>
            <w:docPart w:val="DefaultPlaceholder_-1854013440"/>
          </w:placeholder>
          <w:text/>
        </w:sdtPr>
        <w:sdtEndPr/>
        <w:sdtContent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[Pareigos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4281899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vardas ir pavardė]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1990701907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...............................................................................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toliau vadinama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s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Paslaugos teikėju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sudarė šią paslaugų teikimo sutartį (toliau vadinama Sutartimi):</w:t>
      </w:r>
      <w:r w:rsidR="00066B26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11E24ADD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objektas</w:t>
      </w:r>
    </w:p>
    <w:p w14:paraId="315EC54C" w14:textId="597E8BAB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Cs/>
          <w:sz w:val="24"/>
          <w:szCs w:val="24"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141390767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[Pavadinimas]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(toliau – NVŠ programa) pagal iš anksto su Paslaugos gavėju suderintą grafiką.</w:t>
      </w:r>
    </w:p>
    <w:p w14:paraId="1BC3B341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</w:p>
    <w:p w14:paraId="3DC07265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Paslaugos kaina ir atsiskaitymo tvarka</w:t>
      </w:r>
    </w:p>
    <w:p w14:paraId="1AF165DC" w14:textId="7FABDC35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EndPr/>
        <w:sdtContent>
          <w:r w:rsidR="00BB792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</w:t>
          </w:r>
          <w:r w:rsidR="0004245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paslaugos teikimo mėnesį.</w:t>
      </w:r>
    </w:p>
    <w:p w14:paraId="39DD623E" w14:textId="412DEFB5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per mėnesį.</w:t>
      </w:r>
    </w:p>
    <w:p w14:paraId="7D0EBCA3" w14:textId="24196AFC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paslaugų teikimo mėnesį.</w:t>
      </w:r>
    </w:p>
    <w:p w14:paraId="3967AA6F" w14:textId="40D62E55" w:rsidR="00766FD0" w:rsidRPr="00595822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9670946"/>
      <w:r w:rsidRPr="00595822">
        <w:rPr>
          <w:rFonts w:ascii="Times New Roman" w:eastAsia="Times New Roman" w:hAnsi="Times New Roman" w:cs="Times New Roman"/>
          <w:sz w:val="24"/>
          <w:szCs w:val="24"/>
        </w:rPr>
        <w:t>NVŠ programos finansavim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595822">
        <w:rPr>
          <w:rFonts w:ascii="Times New Roman" w:eastAsia="Times New Roman" w:hAnsi="Times New Roman" w:cs="Times New Roman"/>
          <w:sz w:val="24"/>
          <w:szCs w:val="24"/>
        </w:rPr>
        <w:t>tikslinėmis valstybės / Europos Sąjungos lėšo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mis skiriamas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savivaldybės sprendime</w:t>
      </w:r>
      <w:r w:rsidR="00BA7A93" w:rsidRPr="00595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(-uose) nustatytais terminais</w:t>
      </w:r>
      <w:bookmarkEnd w:id="0"/>
      <w:r w:rsidR="00A276B0" w:rsidRPr="005958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902297B" w14:textId="08848A82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, NVŠ programos vykdymo kainos skirtumą Paslaugos gavėjas turi grąžinti Paslaugos teikėjui.</w:t>
      </w:r>
    </w:p>
    <w:p w14:paraId="2FE83407" w14:textId="18503184" w:rsidR="00766FD0" w:rsidRPr="00595822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EndPr/>
        <w:sdtContent>
          <w:r w:rsidR="00BA7A93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Paslaugos kaina mažinama NVŠ tikslinių valstyb</w:t>
          </w:r>
          <w:r w:rsidR="006D33B6">
            <w:rPr>
              <w:rFonts w:ascii="Times New Roman" w:eastAsia="Times New Roman" w:hAnsi="Times New Roman" w:cs="Times New Roman"/>
              <w:sz w:val="24"/>
              <w:szCs w:val="24"/>
            </w:rPr>
            <w:t>ės / Europos Sąjungos lėšų suma</w:t>
          </w:r>
        </w:sdtContent>
      </w:sdt>
      <w:r w:rsidR="006F4667" w:rsidRPr="005958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77D8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3B264E4B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Įsipareigojimai</w:t>
      </w:r>
    </w:p>
    <w:p w14:paraId="47966F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Paslaugų gavėjas patvirtina, kad:</w:t>
      </w:r>
    </w:p>
    <w:p w14:paraId="713712E9" w14:textId="52011E21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NVŠ programoje dalyvaujantis vaikas yra besimokantis bendrojo ugdymo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mokykloje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(pagal pradinio, pagrindinio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ar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vidurinio ugdymo program</w:t>
      </w:r>
      <w:r w:rsidR="00DB5E9D" w:rsidRPr="006C5363">
        <w:rPr>
          <w:rFonts w:ascii="Times New Roman" w:eastAsia="Calibri" w:hAnsi="Times New Roman" w:cs="Times New Roman"/>
          <w:sz w:val="24"/>
          <w:szCs w:val="24"/>
        </w:rPr>
        <w:t>ą</w:t>
      </w:r>
      <w:r w:rsidRPr="006C5363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D6DDC48" w14:textId="77777777" w:rsidR="00DB5A68" w:rsidRPr="006C5363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pasirenka tik šią vieną Paslaugos teikėjo vykdomą NVŠ programą, kuriai bus </w:t>
      </w:r>
      <w:r w:rsidRPr="006C5363">
        <w:rPr>
          <w:rFonts w:ascii="Times New Roman" w:eastAsia="Calibri" w:hAnsi="Times New Roman" w:cs="Times New Roman"/>
          <w:sz w:val="24"/>
          <w:szCs w:val="24"/>
        </w:rPr>
        <w:lastRenderedPageBreak/>
        <w:t>skiriamos tikslinės NVŠ valstybės / Europos Sąjungos lėšos;</w:t>
      </w:r>
    </w:p>
    <w:p w14:paraId="4E85DF68" w14:textId="2D2D9F4B" w:rsidR="00DB5A68" w:rsidRPr="006C5363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jam yra žinoma ir jis neprieštarauja, kad Paslaugų teikėjas pateiks Paslaugos gavėjo (mokinio) vardą ir pavardę, asmens kodą ir </w:t>
      </w:r>
      <w:r w:rsidR="00C56428" w:rsidRPr="006C5363">
        <w:rPr>
          <w:rFonts w:ascii="Times New Roman" w:eastAsia="Calibri" w:hAnsi="Times New Roman" w:cs="Times New Roman"/>
          <w:sz w:val="24"/>
          <w:szCs w:val="24"/>
        </w:rPr>
        <w:t xml:space="preserve">kontaktus </w:t>
      </w:r>
      <w:r w:rsidRPr="006C5363">
        <w:rPr>
          <w:rFonts w:ascii="Times New Roman" w:eastAsia="Calibri" w:hAnsi="Times New Roman" w:cs="Times New Roman"/>
          <w:sz w:val="24"/>
          <w:szCs w:val="24"/>
        </w:rPr>
        <w:t>NVŠ programų tikslinį finansavimą koordinuojančioms institucijoms dėl NVŠ programos finansavimo.</w:t>
      </w:r>
    </w:p>
    <w:p w14:paraId="16055D1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Paslaugos teikėjas įsipareigoja:</w:t>
      </w:r>
    </w:p>
    <w:p w14:paraId="66D18270" w14:textId="4A44C09C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teikti paslaugas Paslaugos gavėjui</w:t>
      </w:r>
      <w:r w:rsidR="0029078E" w:rsidRPr="006C5363">
        <w:rPr>
          <w:rFonts w:ascii="Times New Roman" w:eastAsia="Calibri" w:hAnsi="Times New Roman" w:cs="Times New Roman"/>
          <w:sz w:val="24"/>
          <w:szCs w:val="24"/>
        </w:rPr>
        <w:t>,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kaip tai apibrėžta Sutartyje pagal pasirinktą NVŠ programą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85F448" w14:textId="4A9DFBA2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užtikrinti, kad NVŠ programa būtų įgyvendinama tam pritaikytose patalpose, taikant tam būtiną įrangą ir priemones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F92FB8" w14:textId="2C666E9D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 vaikui saugią ir sveiką ugdymo (si) aplinką teisės aktų nustatyta tvarka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A87D36" w14:textId="7AAE2916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užtikrinti, kad Paslaugų gavėją ugdys L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 xml:space="preserve">ietuvos 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espublikos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švietimo įstatymo nustatytus reikalavimus atitinkantys neformaliojo švietimo mokytojai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D85283" w14:textId="05BE3406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pateikti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60901308"/>
          <w:placeholder>
            <w:docPart w:val="DefaultPlaceholder_-1854013440"/>
          </w:placeholder>
          <w:text/>
        </w:sdtPr>
        <w:sdtEndPr/>
        <w:sdtContent>
          <w:r w:rsidR="00A729A2">
            <w:rPr>
              <w:rFonts w:ascii="Times New Roman" w:eastAsia="Calibri" w:hAnsi="Times New Roman" w:cs="Times New Roman"/>
              <w:sz w:val="24"/>
              <w:szCs w:val="24"/>
            </w:rPr>
            <w:t>Klaipėdos miesto</w:t>
          </w:r>
        </w:sdtContent>
      </w:sdt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savivaldybei ir Mokinių registrui NVŠ programoje dalyvaujančio Paslaugos gavėjo (mokinio) vardą ir pavardę, asmens kodą ir </w:t>
      </w:r>
      <w:r w:rsidR="002F6B8F" w:rsidRPr="006C5363">
        <w:rPr>
          <w:rFonts w:ascii="Times New Roman" w:eastAsia="Calibri" w:hAnsi="Times New Roman" w:cs="Times New Roman"/>
          <w:sz w:val="24"/>
          <w:szCs w:val="24"/>
        </w:rPr>
        <w:t>kontaktus</w:t>
      </w:r>
      <w:r w:rsidRPr="006C5363">
        <w:rPr>
          <w:rFonts w:ascii="Times New Roman" w:eastAsia="Calibri" w:hAnsi="Times New Roman" w:cs="Times New Roman"/>
          <w:sz w:val="24"/>
          <w:szCs w:val="24"/>
        </w:rPr>
        <w:t>, kad Paslaugos gavėjui (mokiniui) būtų suteiktos tikslinės valstybės / Europos Sąjungos NVŠ lėšos dalyvauti NVŠ programoje;</w:t>
      </w:r>
    </w:p>
    <w:p w14:paraId="08E259E3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naudoti NVŠ programos vykdymo tikslines valstybės / Europos Sąjungos lėšas teisės aktų nustatyta tvarka ir užtikrinti šių lėšų panaudojimą pagal tikslinę paskirtį.</w:t>
      </w:r>
    </w:p>
    <w:p w14:paraId="6E9F1B53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gavėjas įsipareigoja:</w:t>
      </w:r>
    </w:p>
    <w:p w14:paraId="68E83264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užtikrinti Mokinio punktualų ir reguliarų užsiėmimų lankymą, </w:t>
      </w:r>
      <w:r w:rsidRPr="006C5363">
        <w:rPr>
          <w:rFonts w:ascii="Times New Roman" w:eastAsia="Cambria" w:hAnsi="Times New Roman" w:cs="Times New Roman"/>
          <w:spacing w:val="-3"/>
          <w:sz w:val="24"/>
          <w:szCs w:val="24"/>
          <w:lang w:eastAsia="ar-SA"/>
        </w:rPr>
        <w:t>informuoti Paslaugos teikėją apie Mokinio nedalyvavimo užsiėmimuose priežastis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;</w:t>
      </w:r>
    </w:p>
    <w:p w14:paraId="2EE20E41" w14:textId="0F61272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.2. bendradarbiauti su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teikėju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sprendžiant Mokinio ugdymosi ir elgesio klausimus;</w:t>
      </w:r>
    </w:p>
    <w:p w14:paraId="3149AAFB" w14:textId="40E47E3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.3. įstatymų  nustatyta tvarka atlyginti Mokinio padarytą žalą Paslaugos teikėjui; </w:t>
      </w:r>
    </w:p>
    <w:p w14:paraId="72313114" w14:textId="3681F76F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.4. raštu informuoti apie Mokinio sveikatos sutrikimus, į kuriuos turėtų atsižvelgti Paslaugos teikėjas; </w:t>
      </w:r>
    </w:p>
    <w:p w14:paraId="6434BA8F" w14:textId="094AEF3C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.5. sutartyje nustatyta tvarka ir terminais įmokėti mokestį už Paslaugos teikėjo teikiamas neformaliojo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vaikų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švietimo paslaugas.</w:t>
      </w:r>
    </w:p>
    <w:p w14:paraId="55E5E82C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7008D339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galiojimas ir nutraukimo tvarka</w:t>
      </w:r>
    </w:p>
    <w:p w14:paraId="1D9C197C" w14:textId="17C0FF71" w:rsidR="00766FD0" w:rsidRPr="00F70EF4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Sutartis įsigalioja nuo jos pasirašymo dienos ir galioja iki </w:t>
      </w:r>
      <w:r w:rsidR="003D5A10" w:rsidRPr="00F70EF4">
        <w:rPr>
          <w:rFonts w:ascii="Times New Roman" w:eastAsia="Times New Roman" w:hAnsi="Times New Roman" w:cs="Times New Roman"/>
          <w:sz w:val="24"/>
          <w:szCs w:val="24"/>
        </w:rPr>
        <w:t>NVŠ programos pabaigos,</w:t>
      </w:r>
      <w:r w:rsidR="003D5A10" w:rsidRPr="00F70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o finansinių įsipareigojimų atžvilgiu </w:t>
      </w:r>
      <w:r w:rsidR="00BA7A93" w:rsidRPr="00F70EF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70EF4">
        <w:rPr>
          <w:rFonts w:ascii="Times New Roman" w:eastAsia="Calibri" w:hAnsi="Times New Roman" w:cs="Times New Roman"/>
          <w:sz w:val="24"/>
          <w:szCs w:val="24"/>
        </w:rPr>
        <w:t>iki galutinio tarpusavio atsiskaitymo.</w:t>
      </w:r>
    </w:p>
    <w:p w14:paraId="0A67401D" w14:textId="0006634E" w:rsidR="00A276B0" w:rsidRPr="00F70EF4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Paslaugos teikėjui nebegalint užtikrinti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NVŠ programos finansavimo tikslinėmis valstybės / Europos Sąjungos lėšomis,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>utartis gali būti nutraukiama šalių susitarimu</w:t>
      </w:r>
      <w:r w:rsidR="00C70319" w:rsidRPr="00F70EF4">
        <w:rPr>
          <w:rFonts w:ascii="Times New Roman" w:eastAsia="Times New Roman" w:hAnsi="Times New Roman" w:cs="Times New Roman"/>
          <w:sz w:val="24"/>
          <w:szCs w:val="24"/>
        </w:rPr>
        <w:t xml:space="preserve">. Sutarties šalims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priėmus sprendimą nenutraukti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aslaugos gavėjas įsipareigoja mokėti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>punkte nurodytą paslaugos kainą likusį laikotarpį.</w:t>
      </w:r>
    </w:p>
    <w:p w14:paraId="088A738E" w14:textId="035B9544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205058057"/>
          <w:placeholder>
            <w:docPart w:val="DefaultPlaceholder_-1854013440"/>
          </w:placeholder>
          <w:text/>
        </w:sdtPr>
        <w:sdtEndPr/>
        <w:sdtContent>
          <w:r w:rsidR="006D33B6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30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ir visiškai atsiskaitęs su Paslaugos teikėju už iki Sutarties nutraukimo suteiktas paslaugas.</w:t>
      </w:r>
    </w:p>
    <w:p w14:paraId="3B5B84F1" w14:textId="3D71E213" w:rsidR="00766FD0" w:rsidRPr="006C5363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867672009"/>
          <w:placeholder>
            <w:docPart w:val="DefaultPlaceholder_-1854013440"/>
          </w:placeholder>
          <w:text/>
        </w:sdtPr>
        <w:sdtEndPr/>
        <w:sdtContent>
          <w:r w:rsidR="006D33B6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30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apie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kurio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Sutarties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10.1–10.5 p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apunkčio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pažeidimą šis pažeidimas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per Paslaugos teikėjo nustatytą terminą yra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nepašalinamas. </w:t>
      </w:r>
    </w:p>
    <w:p w14:paraId="4107DAD5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562E994" w14:textId="3BCC4A7B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Baigiamosios nuostatos</w:t>
      </w:r>
    </w:p>
    <w:bookmarkStart w:id="1" w:name="_Hlk523477863"/>
    <w:p w14:paraId="18529A0F" w14:textId="7B629BCA" w:rsidR="00350CF3" w:rsidRPr="00F70EF4" w:rsidRDefault="002C608A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Content>
          <w:r w:rsidRPr="002C608A">
            <w:rPr>
              <w:rFonts w:ascii="Times New Roman" w:hAnsi="Times New Roman" w:cs="Times New Roman"/>
              <w:color w:val="000000"/>
              <w:sz w:val="24"/>
              <w:szCs w:val="24"/>
            </w:rPr>
            <w:t>NVŠ programos baigimo forma: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...................................................................................................</w:t>
          </w:r>
        </w:sdtContent>
      </w:sdt>
      <w:r w:rsidR="00BA7A9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>.</w:t>
      </w:r>
      <w:r w:rsidR="00350CF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bookmarkEnd w:id="1"/>
    <w:p w14:paraId="2BF715BF" w14:textId="78F98AE6" w:rsidR="00AC07B7" w:rsidRPr="006C5363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lastRenderedPageBreak/>
        <w:t xml:space="preserve">Bet kokie papildomi susitarimai tarp 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aslaugos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gavėjo ir Paslaugos teikėjo gali būti sudaromi atskiru susitarimu.</w:t>
      </w:r>
    </w:p>
    <w:p w14:paraId="1EA7C88E" w14:textId="089735C9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Bet kokie Sutarties pakeitimai ar papildymai galioja tik sudaryti raštu.</w:t>
      </w:r>
    </w:p>
    <w:p w14:paraId="25C5B7BE" w14:textId="7FA3C63D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Pasikeitus</w:t>
      </w:r>
      <w:r w:rsidR="00DF41CC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adresams, telefonų ir faksų numeriams, banko rekvizitams, Sutarties šalys įsipareigoja apie tai nedelsdamos raštu informuoti viena kitą.</w:t>
      </w:r>
    </w:p>
    <w:p w14:paraId="2D26CAC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14:paraId="443E8E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Ši Sutartis sudaryta dviem vienodos teisinės galios egzemplioriais lietuvių kalba, po vieną kiekvienai šaliai. </w:t>
      </w:r>
    </w:p>
    <w:p w14:paraId="2EE462E1" w14:textId="77777777" w:rsidR="00766FD0" w:rsidRPr="006C5363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0AB2109B" w14:textId="77777777" w:rsidR="00766FD0" w:rsidRPr="006C5363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777"/>
        <w:gridCol w:w="4245"/>
      </w:tblGrid>
      <w:tr w:rsidR="006C5363" w:rsidRPr="006C5363" w14:paraId="755EEC91" w14:textId="77777777" w:rsidTr="00D47EBC">
        <w:tc>
          <w:tcPr>
            <w:tcW w:w="4777" w:type="dxa"/>
          </w:tcPr>
          <w:p w14:paraId="6C33CCFE" w14:textId="6C7E4CE2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14:paraId="1A4C1F71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teikėjas</w:t>
            </w:r>
          </w:p>
        </w:tc>
      </w:tr>
      <w:tr w:rsidR="006C5363" w:rsidRPr="006C5363" w14:paraId="7CA3A24B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EndPr/>
            <w:sdtContent>
              <w:p w14:paraId="55A6718F" w14:textId="3077AC14" w:rsidR="00766FD0" w:rsidRPr="006C5363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[Vieno iš tėvų / globėjų vardas, pavardė, kai sutartį pasirašo tėvas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/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EndPr/>
            <w:sdtContent>
              <w:p w14:paraId="6D5F5097" w14:textId="30F9B009" w:rsidR="00766FD0" w:rsidRPr="006C5363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6C5363" w14:paraId="08C055FD" w14:textId="77777777" w:rsidTr="00D47EBC">
        <w:tc>
          <w:tcPr>
            <w:tcW w:w="4777" w:type="dxa"/>
          </w:tcPr>
          <w:p w14:paraId="2A897A49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4AFD39C1" w14:textId="5CED8C53" w:rsidR="00407627" w:rsidRPr="006C5363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14:paraId="79C177E7" w14:textId="77777777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6F9D833B" w14:textId="075DB599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</w:tr>
      <w:tr w:rsidR="006C5363" w:rsidRPr="006C5363" w14:paraId="4C317DDB" w14:textId="77777777" w:rsidTr="00D47EBC">
        <w:tc>
          <w:tcPr>
            <w:tcW w:w="4777" w:type="dxa"/>
          </w:tcPr>
          <w:p w14:paraId="6C196127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55AF7F95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2AE2C98A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48BE6B91" w14:textId="700F4AFB" w:rsidR="00766FD0" w:rsidRPr="006C5363" w:rsidRDefault="002C608A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[Pareigos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3D5A10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6C5363" w14:paraId="39179A9F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EndPr/>
            <w:sdtContent>
              <w:p w14:paraId="2252D92A" w14:textId="577AFC37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EndPr/>
            <w:sdtContent>
              <w:p w14:paraId="57462573" w14:textId="403B7AC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6C5363" w14:paraId="2D915215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EndPr/>
            <w:sdtContent>
              <w:p w14:paraId="60022FD5" w14:textId="74722259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EndPr/>
            <w:sdtContent>
              <w:p w14:paraId="5604D6B5" w14:textId="3A5DFE2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EndPr/>
            <w:sdtContent>
              <w:p w14:paraId="6A7948EA" w14:textId="1650DB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EndPr/>
            <w:sdtContent>
              <w:p w14:paraId="12ADB8A5" w14:textId="03FDB7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6C5363" w14:paraId="1B89722E" w14:textId="77777777" w:rsidTr="00D47EBC">
        <w:tc>
          <w:tcPr>
            <w:tcW w:w="4777" w:type="dxa"/>
          </w:tcPr>
          <w:p w14:paraId="452615D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611FC9B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5363" w:rsidRPr="006C5363" w14:paraId="109F8D23" w14:textId="77777777" w:rsidTr="00D47EBC">
        <w:tc>
          <w:tcPr>
            <w:tcW w:w="9022" w:type="dxa"/>
            <w:gridSpan w:val="2"/>
          </w:tcPr>
          <w:p w14:paraId="078190E0" w14:textId="50F770AA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Jeigu sutartį pasirašė mokinys nuo 14 iki 18 m</w:t>
            </w:r>
            <w:r w:rsidR="00714956"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etų</w:t>
            </w: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6C5363" w:rsidRPr="006C5363" w14:paraId="1FF3CC79" w14:textId="77777777" w:rsidTr="00D47EBC">
        <w:tc>
          <w:tcPr>
            <w:tcW w:w="9022" w:type="dxa"/>
            <w:gridSpan w:val="2"/>
          </w:tcPr>
          <w:p w14:paraId="14F89834" w14:textId="1E1799EF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Sutinku, kad mano sūnus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dukra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Sutartį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C5363" w:rsidRPr="006C5363" w14:paraId="7DF50258" w14:textId="77777777" w:rsidTr="00D47EBC">
        <w:tc>
          <w:tcPr>
            <w:tcW w:w="9022" w:type="dxa"/>
            <w:gridSpan w:val="2"/>
          </w:tcPr>
          <w:p w14:paraId="15948668" w14:textId="77E74AA9" w:rsidR="00CC50B8" w:rsidRPr="006C5363" w:rsidRDefault="002C608A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CC50B8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Vieno iš tėvų / globėjų vardas, pavardė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DF41CC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C5363" w:rsidRPr="006C5363" w14:paraId="7C4A8DFA" w14:textId="77777777" w:rsidTr="00D47EBC">
        <w:tc>
          <w:tcPr>
            <w:tcW w:w="9022" w:type="dxa"/>
            <w:gridSpan w:val="2"/>
          </w:tcPr>
          <w:p w14:paraId="5E263EF8" w14:textId="2F9745F1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</w:t>
            </w:r>
          </w:p>
        </w:tc>
      </w:tr>
      <w:tr w:rsidR="00F46680" w:rsidRPr="006C5363" w14:paraId="157A9038" w14:textId="77777777" w:rsidTr="00D47EBC">
        <w:tc>
          <w:tcPr>
            <w:tcW w:w="9022" w:type="dxa"/>
            <w:gridSpan w:val="2"/>
          </w:tcPr>
          <w:p w14:paraId="4B5BA29F" w14:textId="786D54F9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</w:tc>
      </w:tr>
    </w:tbl>
    <w:p w14:paraId="5993AA8A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110255BD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BCF6BA4" w14:textId="6CF54E1F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Sutartis nutraukta: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0C94" w:rsidRPr="006C5363">
            <w:rPr>
              <w:rFonts w:ascii="Times New Roman" w:eastAsia="Calibri" w:hAnsi="Times New Roman" w:cs="Times New Roman"/>
              <w:sz w:val="24"/>
              <w:szCs w:val="24"/>
            </w:rPr>
            <w:t>[data nuo kada sutartis nutraukiama]</w:t>
          </w:r>
        </w:sdtContent>
      </w:sdt>
    </w:p>
    <w:sdt>
      <w:sdtPr>
        <w:rPr>
          <w:rFonts w:ascii="Times New Roman" w:eastAsia="Calibri" w:hAnsi="Times New Roman" w:cs="Times New Roman"/>
          <w:sz w:val="24"/>
          <w:szCs w:val="24"/>
        </w:rPr>
        <w:id w:val="-1589223366"/>
        <w:placeholder>
          <w:docPart w:val="DefaultPlaceholder_-1854013440"/>
        </w:placeholder>
        <w:text/>
      </w:sdtPr>
      <w:sdtEndPr/>
      <w:sdtContent>
        <w:p w14:paraId="0F6152DD" w14:textId="0FBC94C2" w:rsidR="007F0E24" w:rsidRPr="006C5363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[Nutraukimo priežastis, pagrindas]</w:t>
          </w:r>
        </w:p>
      </w:sdtContent>
    </w:sdt>
    <w:p w14:paraId="23B4AB7F" w14:textId="77777777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Paslaugos gavėjas 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Paslaugos teikėjas</w:t>
      </w:r>
    </w:p>
    <w:p w14:paraId="6523FE5A" w14:textId="2477B17C" w:rsidR="007F0E24" w:rsidRPr="006C5363" w:rsidRDefault="002C608A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65441520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[vardas, pavardė]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30784958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[Pareigos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36014252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vardas ir pavardė]</w:t>
          </w:r>
        </w:sdtContent>
      </w:sdt>
    </w:p>
    <w:p w14:paraId="30E1AD05" w14:textId="77777777" w:rsidR="007F0E24" w:rsidRPr="006C5363" w:rsidRDefault="007F0E24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_______________</w:t>
      </w:r>
    </w:p>
    <w:p w14:paraId="2C7D89F9" w14:textId="03439964" w:rsidR="00766FD0" w:rsidRPr="006C5363" w:rsidRDefault="007F0E24" w:rsidP="007F0E24">
      <w:r w:rsidRPr="006C5363">
        <w:rPr>
          <w:rFonts w:ascii="Times New Roman" w:eastAsia="Calibri" w:hAnsi="Times New Roman" w:cs="Times New Roman"/>
          <w:sz w:val="24"/>
          <w:szCs w:val="24"/>
        </w:rPr>
        <w:t>Parašas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Parašas</w:t>
      </w:r>
    </w:p>
    <w:sectPr w:rsidR="00766FD0" w:rsidRPr="006C5363" w:rsidSect="00443D4B">
      <w:footerReference w:type="default" r:id="rId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2DFF" w14:textId="77777777" w:rsidR="009143B9" w:rsidRDefault="009143B9" w:rsidP="00CE5C85">
      <w:pPr>
        <w:spacing w:after="0" w:line="240" w:lineRule="auto"/>
      </w:pPr>
      <w:r>
        <w:separator/>
      </w:r>
    </w:p>
  </w:endnote>
  <w:endnote w:type="continuationSeparator" w:id="0">
    <w:p w14:paraId="028EC8D3" w14:textId="77777777" w:rsidR="009143B9" w:rsidRDefault="009143B9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3DC2" w14:textId="31A9A0F0" w:rsidR="00CE5C85" w:rsidRDefault="00CE5C85">
    <w:pPr>
      <w:pStyle w:val="Porat"/>
    </w:pPr>
  </w:p>
  <w:p w14:paraId="2D3E10B0" w14:textId="77777777" w:rsidR="00CE5C85" w:rsidRDefault="00CE5C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FE55" w14:textId="77777777" w:rsidR="009143B9" w:rsidRDefault="009143B9" w:rsidP="00CE5C85">
      <w:pPr>
        <w:spacing w:after="0" w:line="240" w:lineRule="auto"/>
      </w:pPr>
      <w:r>
        <w:separator/>
      </w:r>
    </w:p>
  </w:footnote>
  <w:footnote w:type="continuationSeparator" w:id="0">
    <w:p w14:paraId="53376323" w14:textId="77777777" w:rsidR="009143B9" w:rsidRDefault="009143B9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ffWmZD1wYyIaB1ob/qXXjUl2lU8M5qFTsN1AfPbgOItb9zdZWwUwUlYG43L09BHwJqGTi2z1h8uB7kaP/OwMQ==" w:salt="9RpmaGUnuqv/KyuQrseh/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5"/>
    <w:rsid w:val="0000242F"/>
    <w:rsid w:val="0002343E"/>
    <w:rsid w:val="0002409F"/>
    <w:rsid w:val="00042456"/>
    <w:rsid w:val="00066B26"/>
    <w:rsid w:val="00072661"/>
    <w:rsid w:val="000C1443"/>
    <w:rsid w:val="000D0E92"/>
    <w:rsid w:val="000E08F9"/>
    <w:rsid w:val="000E0C94"/>
    <w:rsid w:val="000E2F22"/>
    <w:rsid w:val="000E371A"/>
    <w:rsid w:val="001A1608"/>
    <w:rsid w:val="001A732F"/>
    <w:rsid w:val="001D3DD8"/>
    <w:rsid w:val="002031EE"/>
    <w:rsid w:val="00206E39"/>
    <w:rsid w:val="00240CD9"/>
    <w:rsid w:val="0029078E"/>
    <w:rsid w:val="002B4B3C"/>
    <w:rsid w:val="002C608A"/>
    <w:rsid w:val="002D25B5"/>
    <w:rsid w:val="002E1C20"/>
    <w:rsid w:val="002F0C90"/>
    <w:rsid w:val="002F4E14"/>
    <w:rsid w:val="002F6B8F"/>
    <w:rsid w:val="00350CF3"/>
    <w:rsid w:val="0035672A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A3B21"/>
    <w:rsid w:val="00602564"/>
    <w:rsid w:val="00607887"/>
    <w:rsid w:val="00611960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B3F56"/>
    <w:rsid w:val="006C5363"/>
    <w:rsid w:val="006D33B6"/>
    <w:rsid w:val="006F4667"/>
    <w:rsid w:val="006F7636"/>
    <w:rsid w:val="00714956"/>
    <w:rsid w:val="007330BF"/>
    <w:rsid w:val="0073535F"/>
    <w:rsid w:val="00766FD0"/>
    <w:rsid w:val="007900D0"/>
    <w:rsid w:val="007C1E55"/>
    <w:rsid w:val="007D3EA8"/>
    <w:rsid w:val="007F0E24"/>
    <w:rsid w:val="007F47FD"/>
    <w:rsid w:val="00824CCD"/>
    <w:rsid w:val="00857F87"/>
    <w:rsid w:val="00862C99"/>
    <w:rsid w:val="008F6229"/>
    <w:rsid w:val="009015E9"/>
    <w:rsid w:val="009143B9"/>
    <w:rsid w:val="009359C8"/>
    <w:rsid w:val="00936B52"/>
    <w:rsid w:val="00936C61"/>
    <w:rsid w:val="00965805"/>
    <w:rsid w:val="009D3E64"/>
    <w:rsid w:val="009E37E8"/>
    <w:rsid w:val="009F0B6E"/>
    <w:rsid w:val="00A276B0"/>
    <w:rsid w:val="00A41796"/>
    <w:rsid w:val="00A729A2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605AE"/>
    <w:rsid w:val="00B901C8"/>
    <w:rsid w:val="00B93298"/>
    <w:rsid w:val="00BA7A93"/>
    <w:rsid w:val="00BB1D26"/>
    <w:rsid w:val="00BB792C"/>
    <w:rsid w:val="00BC1A84"/>
    <w:rsid w:val="00BC5ACA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4D1D"/>
    <w:rsid w:val="00CC0628"/>
    <w:rsid w:val="00CC50B8"/>
    <w:rsid w:val="00CC5C5D"/>
    <w:rsid w:val="00CE5C85"/>
    <w:rsid w:val="00D47EBC"/>
    <w:rsid w:val="00D566CB"/>
    <w:rsid w:val="00D87C4E"/>
    <w:rsid w:val="00DA4F1B"/>
    <w:rsid w:val="00DB5A68"/>
    <w:rsid w:val="00DB5E9D"/>
    <w:rsid w:val="00DB63A8"/>
    <w:rsid w:val="00DC1544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34F"/>
  <w15:chartTrackingRefBased/>
  <w15:docId w15:val="{953FD322-54EB-4771-9A40-A223243F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6"/>
    <w:rsid w:val="000D7F16"/>
    <w:rsid w:val="000E555C"/>
    <w:rsid w:val="001071C2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69D6-1CA9-4B6C-BA16-D07EFB29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4480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Palionytė</dc:creator>
  <cp:keywords/>
  <dc:description/>
  <cp:lastModifiedBy>Sigita Muravjova</cp:lastModifiedBy>
  <cp:revision>3</cp:revision>
  <dcterms:created xsi:type="dcterms:W3CDTF">2020-06-04T10:59:00Z</dcterms:created>
  <dcterms:modified xsi:type="dcterms:W3CDTF">2020-06-04T11:03:00Z</dcterms:modified>
</cp:coreProperties>
</file>