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3C9" w:rsidRPr="00994A68" w:rsidRDefault="003823C9" w:rsidP="007846C2">
      <w:pPr>
        <w:jc w:val="center"/>
        <w:rPr>
          <w:b/>
          <w:caps/>
          <w:sz w:val="24"/>
          <w:szCs w:val="24"/>
          <w:lang w:val="lt-LT"/>
        </w:rPr>
      </w:pPr>
      <w:bookmarkStart w:id="0" w:name="_GoBack"/>
      <w:bookmarkEnd w:id="0"/>
      <w:r w:rsidRPr="00994A68">
        <w:rPr>
          <w:b/>
          <w:caps/>
          <w:sz w:val="24"/>
          <w:szCs w:val="24"/>
          <w:lang w:val="lt-LT"/>
        </w:rPr>
        <w:t>Aiškinamasis raštas</w:t>
      </w:r>
    </w:p>
    <w:p w:rsidR="00B35616" w:rsidRPr="00B35616" w:rsidRDefault="003823C9" w:rsidP="00B35616">
      <w:pPr>
        <w:jc w:val="center"/>
        <w:rPr>
          <w:b/>
          <w:sz w:val="24"/>
          <w:szCs w:val="24"/>
        </w:rPr>
      </w:pPr>
      <w:r w:rsidRPr="00B35616">
        <w:rPr>
          <w:b/>
          <w:sz w:val="24"/>
          <w:szCs w:val="24"/>
          <w:lang w:val="lt-LT"/>
        </w:rPr>
        <w:t xml:space="preserve">PRIE SAVIVALDYBĖS TARYBOS SPRENDIMO </w:t>
      </w:r>
      <w:r w:rsidRPr="00B35616">
        <w:rPr>
          <w:b/>
          <w:caps/>
          <w:sz w:val="24"/>
          <w:szCs w:val="24"/>
          <w:lang w:val="lt-LT"/>
        </w:rPr>
        <w:t>„</w:t>
      </w:r>
      <w:r w:rsidR="00DA25AF">
        <w:rPr>
          <w:b/>
          <w:caps/>
          <w:sz w:val="24"/>
          <w:szCs w:val="24"/>
          <w:lang w:val="lt-LT"/>
        </w:rPr>
        <w:t xml:space="preserve">dėl </w:t>
      </w:r>
      <w:r w:rsidR="003E313E" w:rsidRPr="003E313E">
        <w:rPr>
          <w:b/>
          <w:caps/>
          <w:sz w:val="24"/>
          <w:szCs w:val="24"/>
        </w:rPr>
        <w:t>NEKILNOJAMŲJŲ DAIKTŲ ĮSIGIJIMO ARBA NUOMOS AR TEISIŲ Į ŠIUOS DAIKTUS ĮSIGIJIMO TVARKOS NUSTATYMO</w:t>
      </w:r>
      <w:r w:rsidR="00B35616">
        <w:rPr>
          <w:b/>
          <w:caps/>
          <w:sz w:val="24"/>
          <w:szCs w:val="24"/>
        </w:rPr>
        <w:t>” projekto</w:t>
      </w:r>
    </w:p>
    <w:p w:rsidR="003823C9" w:rsidRPr="00994A68" w:rsidRDefault="003823C9" w:rsidP="006D2865">
      <w:pPr>
        <w:rPr>
          <w:b/>
          <w:sz w:val="24"/>
          <w:szCs w:val="24"/>
          <w:lang w:val="lt-LT"/>
        </w:rPr>
      </w:pPr>
    </w:p>
    <w:p w:rsidR="003823C9" w:rsidRPr="00CF52FB" w:rsidRDefault="003823C9" w:rsidP="00CF52FB">
      <w:pPr>
        <w:ind w:firstLine="709"/>
        <w:jc w:val="both"/>
        <w:rPr>
          <w:rFonts w:ascii="Calibri" w:hAnsi="Calibri" w:cs="Calibri"/>
          <w:color w:val="000000"/>
          <w:sz w:val="24"/>
          <w:szCs w:val="24"/>
          <w:lang w:val="lt-LT"/>
        </w:rPr>
      </w:pPr>
      <w:r w:rsidRPr="00994A68">
        <w:rPr>
          <w:lang w:val="lt-LT"/>
        </w:rPr>
        <w:t xml:space="preserve"> </w:t>
      </w:r>
      <w:r w:rsidRPr="00CF52FB">
        <w:rPr>
          <w:b/>
          <w:sz w:val="24"/>
          <w:szCs w:val="24"/>
          <w:lang w:val="lt-LT"/>
        </w:rPr>
        <w:t>Sprendimo projekto esmė, tikslai ir uždaviniai</w:t>
      </w:r>
      <w:r w:rsidR="00A54123">
        <w:rPr>
          <w:sz w:val="24"/>
          <w:szCs w:val="24"/>
          <w:lang w:val="lt-LT"/>
        </w:rPr>
        <w:t xml:space="preserve">. Šiuo Savivaldybės tarybos sprendimo projektu </w:t>
      </w:r>
      <w:r w:rsidR="0007590B">
        <w:rPr>
          <w:sz w:val="24"/>
          <w:szCs w:val="24"/>
          <w:lang w:val="lt-LT"/>
        </w:rPr>
        <w:t>būtu nustatoma sprendimų priėmimo dėl derybas laimėjusio kandidato bei pirkimo sutarčių sudarymo tvarka, vykdant nekilnojamųjų daiktų įsigijimą arba nuomą ar teisių į šiuos daiktus įsigijimą savivaldybės vardu.</w:t>
      </w:r>
    </w:p>
    <w:p w:rsidR="00A54123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Projekto rengimo priežastys ir kuo remiantis parengtas sprendimo projektas.</w:t>
      </w:r>
      <w:r w:rsidRPr="00CF52FB">
        <w:rPr>
          <w:szCs w:val="24"/>
        </w:rPr>
        <w:t xml:space="preserve"> </w:t>
      </w:r>
    </w:p>
    <w:p w:rsidR="009578D8" w:rsidRDefault="0007590B" w:rsidP="0007590B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color w:val="000000"/>
        </w:rPr>
      </w:pPr>
      <w:r w:rsidRPr="003109C7">
        <w:t>Lietuvos Respublikos Vyriausybės 2017 m. gruodžio 13 d. nutarim</w:t>
      </w:r>
      <w:r>
        <w:t>u</w:t>
      </w:r>
      <w:r w:rsidRPr="003109C7">
        <w:t xml:space="preserve"> Nr. 1036 „Dėl Žemės, esamų pastatų ar kitų nekilnojamųjų daiktų įsigijimo arba nuomos ar teisių į šiuos daiktus įsigijimo tvarkos aprašo tvirtinimo“ </w:t>
      </w:r>
      <w:r>
        <w:t>patvirtintas</w:t>
      </w:r>
      <w:r w:rsidRPr="000309C6">
        <w:t xml:space="preserve"> </w:t>
      </w:r>
      <w:r w:rsidRPr="003109C7">
        <w:t xml:space="preserve">Žemės, esamų pastatų ar kitų nekilnojamųjų daiktų įsigijimo arba nuomos ar teisių į šiuos </w:t>
      </w:r>
      <w:r w:rsidR="009C5726">
        <w:t>daiktus įsigijimo</w:t>
      </w:r>
      <w:r w:rsidRPr="003109C7">
        <w:t xml:space="preserve"> </w:t>
      </w:r>
      <w:r>
        <w:t>tvarkos aprašas</w:t>
      </w:r>
      <w:r w:rsidR="009C5726">
        <w:t xml:space="preserve"> (toliau – Tvarkos aprašas)</w:t>
      </w:r>
      <w:r>
        <w:t xml:space="preserve"> reglamentuoja </w:t>
      </w:r>
      <w:r w:rsidR="009C5726">
        <w:rPr>
          <w:color w:val="000000"/>
        </w:rPr>
        <w:t>žemės ar žemės sklypų dalių, esamų pastatų ar kitų nekilnojamųjų daiktų pirkimą arba nuomą ar teisių į šiuos daiktus įsigijimą (toliau – pirkimas) ir sutarčių sudarymą.</w:t>
      </w:r>
    </w:p>
    <w:p w:rsidR="009C5726" w:rsidRDefault="009C5726" w:rsidP="0007590B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color w:val="000000"/>
        </w:rPr>
      </w:pPr>
      <w:r>
        <w:rPr>
          <w:szCs w:val="24"/>
        </w:rPr>
        <w:t xml:space="preserve">Tvarkos aprašo 67 ir 69 punktai nurodo, kad </w:t>
      </w:r>
      <w:r w:rsidR="00352012">
        <w:rPr>
          <w:color w:val="000000"/>
        </w:rPr>
        <w:t>p</w:t>
      </w:r>
      <w:r>
        <w:rPr>
          <w:color w:val="000000"/>
        </w:rPr>
        <w:t>erkant nekilnojamąjį daiktą savivaldybės vardu sprendimas dėl derybas laimėjusio kandidato priimamas</w:t>
      </w:r>
      <w:r w:rsidR="00352012">
        <w:rPr>
          <w:color w:val="000000"/>
        </w:rPr>
        <w:t xml:space="preserve"> bei nekilnojamojo daikto pirkimo savivaldybės vardu atveju perkančioji organizacija pirkimo sutartį sudaro savivaldybės tarybos nustatyta tvarka.</w:t>
      </w:r>
    </w:p>
    <w:p w:rsidR="00352012" w:rsidRDefault="00352012" w:rsidP="0007590B">
      <w:pPr>
        <w:pStyle w:val="Pagrindinistekstas"/>
        <w:tabs>
          <w:tab w:val="left" w:pos="9639"/>
        </w:tabs>
        <w:spacing w:line="240" w:lineRule="auto"/>
        <w:ind w:firstLine="709"/>
        <w:jc w:val="both"/>
        <w:rPr>
          <w:color w:val="000000"/>
        </w:rPr>
      </w:pPr>
      <w:r>
        <w:rPr>
          <w:color w:val="000000"/>
        </w:rPr>
        <w:t>Šiuo Savivaldybės tarybos sprendimu būtų nustatoma, kad</w:t>
      </w:r>
      <w:r w:rsidR="00B54F81">
        <w:rPr>
          <w:color w:val="000000"/>
        </w:rPr>
        <w:t xml:space="preserve"> </w:t>
      </w:r>
      <w:r w:rsidR="00B54F81">
        <w:rPr>
          <w:szCs w:val="24"/>
        </w:rPr>
        <w:t>vykdant nekilnojamųjų daiktų įsigijimą arba nuomą ar teisių į šiuos daiktus įsigijimą savivaldybės vardu,</w:t>
      </w:r>
      <w:r>
        <w:rPr>
          <w:color w:val="000000"/>
        </w:rPr>
        <w:t xml:space="preserve"> </w:t>
      </w:r>
      <w:r w:rsidR="00B54F81">
        <w:rPr>
          <w:color w:val="000000"/>
        </w:rPr>
        <w:t>sprendimus</w:t>
      </w:r>
      <w:r>
        <w:rPr>
          <w:color w:val="000000"/>
        </w:rPr>
        <w:t xml:space="preserve"> dėl derybas laimėjusio kandidato</w:t>
      </w:r>
      <w:r w:rsidR="00B54F81">
        <w:rPr>
          <w:color w:val="000000"/>
        </w:rPr>
        <w:t xml:space="preserve"> priima Savivaldybės taryba</w:t>
      </w:r>
      <w:r>
        <w:rPr>
          <w:color w:val="000000"/>
        </w:rPr>
        <w:t xml:space="preserve"> ir savivaldybės administracijos direktoriui arba jo įgaliotam asmeniui yra pavedama pasirašyti pirkimo sutartis.</w:t>
      </w:r>
    </w:p>
    <w:p w:rsidR="008470BA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b/>
          <w:szCs w:val="24"/>
        </w:rPr>
      </w:pPr>
      <w:r w:rsidRPr="00CF52FB">
        <w:rPr>
          <w:b/>
          <w:szCs w:val="24"/>
        </w:rPr>
        <w:t>Kokių rezultatų laukiama.</w:t>
      </w:r>
      <w:r w:rsidRPr="00CF52FB">
        <w:rPr>
          <w:szCs w:val="24"/>
        </w:rPr>
        <w:t xml:space="preserve"> </w:t>
      </w:r>
      <w:r w:rsidR="00B54F81">
        <w:rPr>
          <w:szCs w:val="24"/>
        </w:rPr>
        <w:t>Savivaldybės tarybos sprendimu nustatant sprendimų priėmimo dėl derybas laimėjusio kandidato bei pirkimo sutarčių sudarymo tvarką, įgyvendinami Tvarkos aprašo reikalavimai</w:t>
      </w:r>
      <w:r w:rsidR="008470BA">
        <w:rPr>
          <w:color w:val="000000"/>
        </w:rPr>
        <w:t>.</w:t>
      </w:r>
      <w:r w:rsidR="008470BA" w:rsidRPr="00CF52FB">
        <w:rPr>
          <w:b/>
          <w:szCs w:val="24"/>
        </w:rPr>
        <w:t xml:space="preserve"> </w:t>
      </w:r>
    </w:p>
    <w:p w:rsidR="003823C9" w:rsidRPr="00CF52FB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Sprendimo projekto rengimo metu gauti specialistų vertinimai.</w:t>
      </w:r>
      <w:r w:rsidRPr="00CF52FB">
        <w:rPr>
          <w:szCs w:val="24"/>
        </w:rPr>
        <w:t xml:space="preserve"> Negauta.</w:t>
      </w:r>
    </w:p>
    <w:p w:rsidR="003823C9" w:rsidRPr="00CF52FB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Išlaidų sąmatos, skaičiavimai, reikalingi pagrindimai ir paaiškinimai.</w:t>
      </w:r>
      <w:r w:rsidR="00117F11">
        <w:rPr>
          <w:b/>
          <w:szCs w:val="24"/>
        </w:rPr>
        <w:t xml:space="preserve"> </w:t>
      </w:r>
      <w:r w:rsidR="00117F11">
        <w:rPr>
          <w:szCs w:val="24"/>
        </w:rPr>
        <w:t>Nėra</w:t>
      </w:r>
      <w:r w:rsidRPr="00CF52FB">
        <w:rPr>
          <w:szCs w:val="24"/>
        </w:rPr>
        <w:t>.</w:t>
      </w:r>
    </w:p>
    <w:p w:rsidR="006D2865" w:rsidRDefault="003823C9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Lėšų poreikis sprendimo įgyvendinimui.</w:t>
      </w:r>
      <w:r w:rsidRPr="00CF52FB">
        <w:rPr>
          <w:szCs w:val="24"/>
        </w:rPr>
        <w:t xml:space="preserve"> </w:t>
      </w:r>
    </w:p>
    <w:p w:rsidR="00117F11" w:rsidRDefault="006E2EBF" w:rsidP="00CF52FB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>
        <w:rPr>
          <w:szCs w:val="24"/>
        </w:rPr>
        <w:t>Sprendimo įgyvendinimui lėšų poreikio nenumatoma.</w:t>
      </w:r>
    </w:p>
    <w:p w:rsidR="003823C9" w:rsidRPr="00CF52FB" w:rsidRDefault="003823C9" w:rsidP="006E2EBF">
      <w:pPr>
        <w:pStyle w:val="Pagrindinistekstas"/>
        <w:tabs>
          <w:tab w:val="left" w:pos="9639"/>
        </w:tabs>
        <w:spacing w:line="240" w:lineRule="auto"/>
        <w:ind w:firstLine="720"/>
        <w:jc w:val="both"/>
        <w:rPr>
          <w:szCs w:val="24"/>
        </w:rPr>
      </w:pPr>
      <w:r w:rsidRPr="00CF52FB">
        <w:rPr>
          <w:b/>
          <w:szCs w:val="24"/>
        </w:rPr>
        <w:t>Galimos teigiamos ar neigiamos sprendimo priėmimo pasekmės.</w:t>
      </w:r>
      <w:r w:rsidR="00117F11">
        <w:rPr>
          <w:b/>
          <w:szCs w:val="24"/>
        </w:rPr>
        <w:t xml:space="preserve"> </w:t>
      </w:r>
      <w:r w:rsidR="00117F11">
        <w:rPr>
          <w:szCs w:val="24"/>
        </w:rPr>
        <w:t xml:space="preserve">Teigiamos pasekmės – </w:t>
      </w:r>
      <w:r w:rsidR="00B54F81">
        <w:rPr>
          <w:rStyle w:val="fontstyle36"/>
          <w:szCs w:val="24"/>
        </w:rPr>
        <w:t xml:space="preserve">įgyvendinami </w:t>
      </w:r>
      <w:r w:rsidR="00A955AF">
        <w:rPr>
          <w:rStyle w:val="fontstyle36"/>
          <w:szCs w:val="24"/>
        </w:rPr>
        <w:t>Tvarkos aprašo reikalavimai</w:t>
      </w:r>
      <w:r w:rsidRPr="00CF52FB">
        <w:rPr>
          <w:szCs w:val="24"/>
        </w:rPr>
        <w:t xml:space="preserve">. </w:t>
      </w:r>
      <w:r w:rsidR="00897851">
        <w:rPr>
          <w:szCs w:val="24"/>
        </w:rPr>
        <w:t xml:space="preserve">Neigiamos pasekmės – </w:t>
      </w:r>
      <w:r w:rsidR="008470BA">
        <w:rPr>
          <w:szCs w:val="24"/>
        </w:rPr>
        <w:t>nenumatoma.</w:t>
      </w:r>
    </w:p>
    <w:p w:rsidR="003823C9" w:rsidRPr="00CF52FB" w:rsidRDefault="003823C9" w:rsidP="00CF52FB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:rsidR="003823C9" w:rsidRPr="00CF52FB" w:rsidRDefault="003823C9" w:rsidP="00CF52FB">
      <w:pPr>
        <w:tabs>
          <w:tab w:val="left" w:pos="374"/>
        </w:tabs>
        <w:ind w:firstLine="720"/>
        <w:jc w:val="both"/>
        <w:rPr>
          <w:color w:val="000000"/>
          <w:sz w:val="24"/>
          <w:szCs w:val="24"/>
          <w:lang w:val="lt-LT"/>
        </w:rPr>
      </w:pPr>
    </w:p>
    <w:p w:rsidR="003823C9" w:rsidRPr="00CF52FB" w:rsidRDefault="003823C9" w:rsidP="00CF52FB">
      <w:pPr>
        <w:jc w:val="both"/>
        <w:rPr>
          <w:sz w:val="24"/>
          <w:szCs w:val="24"/>
          <w:lang w:val="lt-LT"/>
        </w:rPr>
      </w:pPr>
      <w:r w:rsidRPr="00CF52FB">
        <w:rPr>
          <w:sz w:val="24"/>
          <w:szCs w:val="24"/>
          <w:lang w:val="lt-LT"/>
        </w:rPr>
        <w:t>Turto skyriaus vedėj</w:t>
      </w:r>
      <w:r>
        <w:rPr>
          <w:sz w:val="24"/>
          <w:szCs w:val="24"/>
          <w:lang w:val="lt-LT"/>
        </w:rPr>
        <w:t>a</w:t>
      </w:r>
      <w:r w:rsidR="009F44B4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9F44B4">
        <w:rPr>
          <w:sz w:val="24"/>
          <w:szCs w:val="24"/>
          <w:lang w:val="lt-LT"/>
        </w:rPr>
        <w:t xml:space="preserve">                   Edvardas Simokaitis</w:t>
      </w:r>
    </w:p>
    <w:sectPr w:rsidR="003823C9" w:rsidRPr="00CF52FB" w:rsidSect="006E2EB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75F" w:rsidRDefault="00C3775F" w:rsidP="009F44B4">
      <w:r>
        <w:separator/>
      </w:r>
    </w:p>
  </w:endnote>
  <w:endnote w:type="continuationSeparator" w:id="0">
    <w:p w:rsidR="00C3775F" w:rsidRDefault="00C3775F" w:rsidP="009F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75F" w:rsidRDefault="00C3775F" w:rsidP="009F44B4">
      <w:r>
        <w:separator/>
      </w:r>
    </w:p>
  </w:footnote>
  <w:footnote w:type="continuationSeparator" w:id="0">
    <w:p w:rsidR="00C3775F" w:rsidRDefault="00C3775F" w:rsidP="009F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5172920"/>
      <w:docPartObj>
        <w:docPartGallery w:val="Page Numbers (Top of Page)"/>
        <w:docPartUnique/>
      </w:docPartObj>
    </w:sdtPr>
    <w:sdtEndPr/>
    <w:sdtContent>
      <w:p w:rsidR="009F44B4" w:rsidRDefault="009F44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90B" w:rsidRPr="0007590B">
          <w:rPr>
            <w:noProof/>
            <w:lang w:val="lt-LT"/>
          </w:rPr>
          <w:t>2</w:t>
        </w:r>
        <w:r>
          <w:fldChar w:fldCharType="end"/>
        </w:r>
      </w:p>
    </w:sdtContent>
  </w:sdt>
  <w:p w:rsidR="009F44B4" w:rsidRDefault="009F44B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573D0"/>
    <w:multiLevelType w:val="hybridMultilevel"/>
    <w:tmpl w:val="3EA0EAD4"/>
    <w:lvl w:ilvl="0" w:tplc="480E97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C83127"/>
    <w:multiLevelType w:val="hybridMultilevel"/>
    <w:tmpl w:val="5080D3FC"/>
    <w:lvl w:ilvl="0" w:tplc="E63C3A3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C2"/>
    <w:rsid w:val="00004751"/>
    <w:rsid w:val="00017C6E"/>
    <w:rsid w:val="00032B4A"/>
    <w:rsid w:val="0007590B"/>
    <w:rsid w:val="000C2385"/>
    <w:rsid w:val="00100611"/>
    <w:rsid w:val="00117F11"/>
    <w:rsid w:val="0014222B"/>
    <w:rsid w:val="00173643"/>
    <w:rsid w:val="00201207"/>
    <w:rsid w:val="00237700"/>
    <w:rsid w:val="0026407E"/>
    <w:rsid w:val="00275F6D"/>
    <w:rsid w:val="00286B63"/>
    <w:rsid w:val="002B1E9B"/>
    <w:rsid w:val="002B3EA3"/>
    <w:rsid w:val="002C7B8D"/>
    <w:rsid w:val="00352012"/>
    <w:rsid w:val="003823C9"/>
    <w:rsid w:val="003E313E"/>
    <w:rsid w:val="00461AE2"/>
    <w:rsid w:val="004A0996"/>
    <w:rsid w:val="004A6A7F"/>
    <w:rsid w:val="004C3D5B"/>
    <w:rsid w:val="00501A8F"/>
    <w:rsid w:val="00522DB3"/>
    <w:rsid w:val="00537048"/>
    <w:rsid w:val="00547ADE"/>
    <w:rsid w:val="005777C6"/>
    <w:rsid w:val="0059013E"/>
    <w:rsid w:val="005A6293"/>
    <w:rsid w:val="005F530F"/>
    <w:rsid w:val="0068556F"/>
    <w:rsid w:val="006A0C68"/>
    <w:rsid w:val="006A5019"/>
    <w:rsid w:val="006A6540"/>
    <w:rsid w:val="006C4BA4"/>
    <w:rsid w:val="006C53A8"/>
    <w:rsid w:val="006D2865"/>
    <w:rsid w:val="006D31B2"/>
    <w:rsid w:val="006E0C1E"/>
    <w:rsid w:val="006E2EBF"/>
    <w:rsid w:val="00760DAB"/>
    <w:rsid w:val="007846C2"/>
    <w:rsid w:val="00834B61"/>
    <w:rsid w:val="008441C6"/>
    <w:rsid w:val="008470BA"/>
    <w:rsid w:val="00895F28"/>
    <w:rsid w:val="00897851"/>
    <w:rsid w:val="008B46A8"/>
    <w:rsid w:val="0092038E"/>
    <w:rsid w:val="009578D8"/>
    <w:rsid w:val="00970CE3"/>
    <w:rsid w:val="00994A68"/>
    <w:rsid w:val="009C5726"/>
    <w:rsid w:val="009F44B4"/>
    <w:rsid w:val="00A111BC"/>
    <w:rsid w:val="00A53DC3"/>
    <w:rsid w:val="00A54123"/>
    <w:rsid w:val="00A56B29"/>
    <w:rsid w:val="00A955AF"/>
    <w:rsid w:val="00A96AAC"/>
    <w:rsid w:val="00AF67ED"/>
    <w:rsid w:val="00B11956"/>
    <w:rsid w:val="00B35616"/>
    <w:rsid w:val="00B54F81"/>
    <w:rsid w:val="00B9789E"/>
    <w:rsid w:val="00BB0670"/>
    <w:rsid w:val="00BF4FDE"/>
    <w:rsid w:val="00C10530"/>
    <w:rsid w:val="00C30F70"/>
    <w:rsid w:val="00C3775F"/>
    <w:rsid w:val="00C60184"/>
    <w:rsid w:val="00C75124"/>
    <w:rsid w:val="00CF52FB"/>
    <w:rsid w:val="00D12B86"/>
    <w:rsid w:val="00D42B47"/>
    <w:rsid w:val="00D67A46"/>
    <w:rsid w:val="00DA25AF"/>
    <w:rsid w:val="00DB669B"/>
    <w:rsid w:val="00DD7754"/>
    <w:rsid w:val="00DE3A85"/>
    <w:rsid w:val="00DE778B"/>
    <w:rsid w:val="00E36413"/>
    <w:rsid w:val="00E40FC8"/>
    <w:rsid w:val="00EA4269"/>
    <w:rsid w:val="00EC25E9"/>
    <w:rsid w:val="00EE6AE7"/>
    <w:rsid w:val="00EF3A63"/>
    <w:rsid w:val="00FB37DD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D944B"/>
  <w15:docId w15:val="{F275C77C-D438-48D2-BD44-A36DCB68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846C2"/>
    <w:rPr>
      <w:rFonts w:ascii="Times New Roman" w:eastAsia="Times New Roman" w:hAnsi="Times New Roman"/>
      <w:sz w:val="20"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846C2"/>
    <w:pPr>
      <w:keepNext/>
      <w:jc w:val="center"/>
      <w:outlineLvl w:val="2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7846C2"/>
    <w:rPr>
      <w:rFonts w:ascii="Times New Roman" w:hAnsi="Times New Roman" w:cs="Times New Roman"/>
      <w:b/>
      <w:sz w:val="20"/>
      <w:szCs w:val="20"/>
      <w:lang w:val="en-US" w:eastAsia="lt-LT"/>
    </w:rPr>
  </w:style>
  <w:style w:type="character" w:styleId="Hipersaitas">
    <w:name w:val="Hyperlink"/>
    <w:basedOn w:val="Numatytasispastraiposriftas"/>
    <w:uiPriority w:val="99"/>
    <w:rsid w:val="007846C2"/>
    <w:rPr>
      <w:rFonts w:cs="Times New Roman"/>
      <w:color w:val="00000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7846C2"/>
    <w:pPr>
      <w:spacing w:line="360" w:lineRule="auto"/>
      <w:ind w:firstLine="1298"/>
    </w:pPr>
    <w:rPr>
      <w:sz w:val="24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7846C2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style36"/>
    <w:basedOn w:val="Numatytasispastraiposriftas"/>
    <w:uiPriority w:val="99"/>
    <w:rsid w:val="007846C2"/>
    <w:rPr>
      <w:rFonts w:cs="Times New Roman"/>
    </w:rPr>
  </w:style>
  <w:style w:type="paragraph" w:customStyle="1" w:styleId="pasiulymai3">
    <w:name w:val="pasiulymai3"/>
    <w:basedOn w:val="prastasis"/>
    <w:uiPriority w:val="99"/>
    <w:rsid w:val="00D12B86"/>
    <w:pPr>
      <w:spacing w:before="100" w:beforeAutospacing="1" w:after="100" w:afterAutospacing="1"/>
    </w:pPr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736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5A629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A6293"/>
    <w:rPr>
      <w:rFonts w:ascii="Tahoma" w:hAnsi="Tahoma" w:cs="Tahoma"/>
      <w:sz w:val="16"/>
      <w:szCs w:val="16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9F44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44B4"/>
    <w:rPr>
      <w:rFonts w:ascii="Times New Roman" w:eastAsia="Times New Roman" w:hAnsi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F44B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44B4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7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Klaipedos m. sav. administracija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Milda Petrauskaite</dc:creator>
  <cp:lastModifiedBy>Virginija Palaimiene</cp:lastModifiedBy>
  <cp:revision>2</cp:revision>
  <cp:lastPrinted>2013-10-29T07:20:00Z</cp:lastPrinted>
  <dcterms:created xsi:type="dcterms:W3CDTF">2020-06-11T13:34:00Z</dcterms:created>
  <dcterms:modified xsi:type="dcterms:W3CDTF">2020-06-11T13:34:00Z</dcterms:modified>
</cp:coreProperties>
</file>