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270361">
      <w:pPr>
        <w:jc w:val="center"/>
      </w:pPr>
      <w:r>
        <w:rPr>
          <w:b/>
          <w:caps/>
        </w:rPr>
        <w:t xml:space="preserve">DĖL </w:t>
      </w:r>
      <w:r w:rsidR="00270361">
        <w:rPr>
          <w:b/>
          <w:caps/>
        </w:rPr>
        <w:t>atstovo delegavimo į klaipėdos miesto savivaldybės koncertinės įstaigos klaipėdos koncertų salės meno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70361" w:rsidRDefault="00CA4D3B" w:rsidP="00270361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70361" w:rsidRPr="00DB2352">
        <w:t>Lietuvos Respublikos vietos savivaldos įstatymo</w:t>
      </w:r>
      <w:r w:rsidR="00270361">
        <w:t xml:space="preserve"> </w:t>
      </w:r>
      <w:r w:rsidR="00270361" w:rsidRPr="00DB2352">
        <w:t>16 straipsnio 4 dalimi</w:t>
      </w:r>
      <w:r w:rsidR="00270361">
        <w:t>, Lietuvos Respublikos profesionaliojo scenos meno įstatymo 12 straipsnio 2 punktu</w:t>
      </w:r>
      <w:r w:rsidR="00270361" w:rsidRPr="00DB2352">
        <w:t xml:space="preserve"> ir </w:t>
      </w:r>
      <w:r w:rsidR="00270361" w:rsidRPr="00CD756D">
        <w:rPr>
          <w:color w:val="000000"/>
        </w:rPr>
        <w:t xml:space="preserve">Klaipėdos </w:t>
      </w:r>
      <w:r w:rsidR="00270361">
        <w:rPr>
          <w:color w:val="000000"/>
        </w:rPr>
        <w:t xml:space="preserve">miesto savivaldybės koncertinės įstaigos Klaipėdos koncertų salės </w:t>
      </w:r>
      <w:r w:rsidR="00270361" w:rsidRPr="00DB2352">
        <w:t>nuostatų</w:t>
      </w:r>
      <w:r w:rsidR="00270361">
        <w:t>,</w:t>
      </w:r>
      <w:r w:rsidR="00270361" w:rsidRPr="00DB2352">
        <w:t xml:space="preserve"> patvirtintų Klaipėdos miesto savivaldybės tarybos 20</w:t>
      </w:r>
      <w:r w:rsidR="00270361">
        <w:t>20</w:t>
      </w:r>
      <w:r w:rsidR="00270361" w:rsidRPr="00DB2352">
        <w:t xml:space="preserve"> m. </w:t>
      </w:r>
      <w:r w:rsidR="00270361">
        <w:t>sausio 30</w:t>
      </w:r>
      <w:r w:rsidR="00270361" w:rsidRPr="00DB2352">
        <w:t xml:space="preserve"> d. sprendimu Nr. T2-</w:t>
      </w:r>
      <w:r w:rsidR="00270361">
        <w:t>2</w:t>
      </w:r>
      <w:r w:rsidR="00270361" w:rsidRPr="00DB2352">
        <w:t>2</w:t>
      </w:r>
      <w:r w:rsidR="00270361">
        <w:t xml:space="preserve"> „Dėl Klaipėdos miesto savivaldybės biudžetinių kultūros įstaigų nuostatų patvirtinimo“,</w:t>
      </w:r>
      <w:r w:rsidR="00270361" w:rsidRPr="00DB2352">
        <w:t xml:space="preserve"> </w:t>
      </w:r>
      <w:r w:rsidR="00270361">
        <w:t>18, 19 ir 22 punktais</w:t>
      </w:r>
      <w:r w:rsidR="00270361">
        <w:rPr>
          <w:color w:val="000000"/>
        </w:rPr>
        <w:t>,</w:t>
      </w:r>
      <w:r w:rsidR="00270361">
        <w:t xml:space="preserve"> </w:t>
      </w:r>
      <w:r w:rsidR="00270361" w:rsidRPr="001D3C7E">
        <w:t xml:space="preserve">Klaipėdos miesto savivaldybės taryba </w:t>
      </w:r>
      <w:r w:rsidR="00270361" w:rsidRPr="001D3C7E">
        <w:rPr>
          <w:spacing w:val="60"/>
        </w:rPr>
        <w:t>nusprendži</w:t>
      </w:r>
      <w:r w:rsidR="00270361" w:rsidRPr="001D3C7E">
        <w:t>a:</w:t>
      </w:r>
    </w:p>
    <w:p w:rsidR="00270361" w:rsidRPr="007631D6" w:rsidRDefault="00270361" w:rsidP="00270361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1. </w:t>
      </w:r>
      <w:r w:rsidRPr="007631D6">
        <w:rPr>
          <w:color w:val="000000"/>
        </w:rPr>
        <w:t xml:space="preserve">Deleguoti į </w:t>
      </w:r>
      <w:r w:rsidRPr="00CD756D">
        <w:rPr>
          <w:color w:val="000000"/>
        </w:rPr>
        <w:t xml:space="preserve">Klaipėdos </w:t>
      </w:r>
      <w:r>
        <w:rPr>
          <w:color w:val="000000"/>
        </w:rPr>
        <w:t xml:space="preserve">miesto savivaldybės koncertinės įstaigos Klaipėdos koncertų salės meno </w:t>
      </w:r>
      <w:r w:rsidRPr="007631D6">
        <w:rPr>
          <w:color w:val="000000"/>
        </w:rPr>
        <w:t xml:space="preserve">tarybą </w:t>
      </w:r>
      <w:r>
        <w:rPr>
          <w:rFonts w:eastAsia="Verdana"/>
          <w:color w:val="000000"/>
        </w:rPr>
        <w:t>Klaipėdos miesto savivaldybės tarybos narę</w:t>
      </w:r>
      <w:r w:rsidRPr="007631D6">
        <w:rPr>
          <w:color w:val="000000"/>
        </w:rPr>
        <w:t xml:space="preserve"> </w:t>
      </w:r>
      <w:r>
        <w:rPr>
          <w:color w:val="000000"/>
        </w:rPr>
        <w:t xml:space="preserve"> Niną Puteikienę dvejų metų laikotarpiui.</w:t>
      </w:r>
    </w:p>
    <w:p w:rsidR="00270361" w:rsidRPr="008203D0" w:rsidRDefault="00270361" w:rsidP="00270361">
      <w:pPr>
        <w:tabs>
          <w:tab w:val="left" w:pos="912"/>
        </w:tabs>
        <w:ind w:firstLine="709"/>
        <w:jc w:val="both"/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  <w:r>
        <w:t xml:space="preserve"> </w:t>
      </w:r>
    </w:p>
    <w:p w:rsidR="00CA4D3B" w:rsidRDefault="00CA4D3B" w:rsidP="00270361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1423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0361"/>
    <w:rsid w:val="003222B4"/>
    <w:rsid w:val="00361E80"/>
    <w:rsid w:val="00414239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8FA3"/>
  <w15:docId w15:val="{22AB8574-5FA3-45D2-BBD2-48D5A85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2020-07-31T08:41:00Z</dcterms:created>
  <dcterms:modified xsi:type="dcterms:W3CDTF">2020-07-31T08:41:00Z</dcterms:modified>
</cp:coreProperties>
</file>