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8278F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0073AA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278F0" w:rsidRDefault="008278F0" w:rsidP="008278F0">
      <w:pPr>
        <w:jc w:val="center"/>
        <w:rPr>
          <w:b/>
        </w:rPr>
      </w:pPr>
      <w:r>
        <w:rPr>
          <w:b/>
        </w:rPr>
        <w:t xml:space="preserve">„SANTARVĖS“ PROGIMNAZIJOS NEMATERIALUSIS, ILGALAIKIS MATERIALUSIS TURTAS </w:t>
      </w:r>
    </w:p>
    <w:p w:rsidR="008278F0" w:rsidRDefault="008278F0" w:rsidP="008278F0">
      <w:pPr>
        <w:jc w:val="center"/>
        <w:rPr>
          <w:b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14"/>
        <w:gridCol w:w="1134"/>
        <w:gridCol w:w="994"/>
        <w:gridCol w:w="27"/>
        <w:gridCol w:w="680"/>
        <w:gridCol w:w="15"/>
        <w:gridCol w:w="1544"/>
        <w:gridCol w:w="1563"/>
        <w:gridCol w:w="989"/>
        <w:gridCol w:w="53"/>
      </w:tblGrid>
      <w:tr w:rsidR="008278F0" w:rsidTr="005A717A">
        <w:trPr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Invento-rinis Nr.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Įsigiji-mo metai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Kie-kis, Vnt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Vieneto įsigijimo vertė, Eur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Pr="0007270A" w:rsidRDefault="008278F0" w:rsidP="005A717A">
            <w:pPr>
              <w:spacing w:line="276" w:lineRule="auto"/>
              <w:ind w:hanging="114"/>
              <w:jc w:val="center"/>
            </w:pPr>
            <w:r w:rsidRPr="0007270A">
              <w:t>Nusidėvė-</w:t>
            </w:r>
          </w:p>
          <w:p w:rsidR="008278F0" w:rsidRPr="0007270A" w:rsidRDefault="008278F0" w:rsidP="005A717A">
            <w:pPr>
              <w:spacing w:line="276" w:lineRule="auto"/>
              <w:jc w:val="center"/>
            </w:pPr>
            <w:r w:rsidRPr="0007270A">
              <w:t>jimas,</w:t>
            </w:r>
          </w:p>
          <w:p w:rsidR="008278F0" w:rsidRDefault="008278F0" w:rsidP="005A717A">
            <w:pPr>
              <w:spacing w:line="276" w:lineRule="auto"/>
              <w:jc w:val="center"/>
            </w:pPr>
            <w:r w:rsidRPr="0007270A">
              <w:t>Eur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Likutinė vertė,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</w:tr>
      <w:tr w:rsidR="008278F0" w:rsidTr="005A717A">
        <w:trPr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nešiojamasis „Vector NK 01“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014932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899,49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ind w:left="-256" w:firstLine="256"/>
              <w:jc w:val="center"/>
            </w:pPr>
            <w:r>
              <w:t>899,49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Interaktyvioji lenta su mokomomis programomis 71 „Clever board 1, Mimio 2,74“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014931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956,22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ind w:left="-256"/>
              <w:jc w:val="center"/>
            </w:pPr>
            <w:r>
              <w:t>956,22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smallCaps/>
              </w:rPr>
            </w:pPr>
            <w:r>
              <w:t>Kompiuterių klasės įranga (komplektas K2)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014886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Kompiuterių klasės įranga (komplektas K2)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014885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2192,42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asmeninis su monitoriumi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014883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asmeninis su monitoriumi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014882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asmeninis su monitoriumi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014881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rPr>
                <w:color w:val="000000"/>
              </w:rPr>
              <w:t>Kompiuteris asmeninis su monitoriumi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014880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 Multimedia projektorius „Hitachi CPS235“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before="240"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Kompiuteris Vector-AK07 ( su monitoriumi </w:t>
            </w:r>
            <w:r>
              <w:lastRenderedPageBreak/>
              <w:t>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014736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Multimedia projektorius „Hitachi CPS235“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Vector-AK07 ( su monitoriumi Proview DX797,17“)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28.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622,10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Kompiuteris asmeninis „Vector AK09. M8“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014514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621,81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licencija švietimo įstaigoms „MS </w:t>
            </w:r>
            <w:r>
              <w:lastRenderedPageBreak/>
              <w:t>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010994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„MS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„Crocodile Chemistry software“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„Crocodile Chemistry software“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Microsoft programinės įrangos licencija 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71,77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6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MKP „Gimtoji istorija.“ Nuo 7 iki 12 klasės </w:t>
            </w:r>
            <w:r>
              <w:lastRenderedPageBreak/>
              <w:t>(papild. 2-asis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010919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pStyle w:val="Sraassuenkleliais"/>
              <w:numPr>
                <w:ilvl w:val="0"/>
                <w:numId w:val="0"/>
              </w:numPr>
              <w:tabs>
                <w:tab w:val="left" w:pos="1296"/>
              </w:tabs>
              <w:spacing w:line="276" w:lineRule="auto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PĮ MKP „Lietuvių-rusų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„Crocodile  Chemistry software“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„Crocodile  Chemistry software“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Microsoft programinės įrangos licencija 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157,89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57.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„Gimtoji istorija“ Nuo 7 iki 12 klasės (papild. 2-asis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010888A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„Instaliacinis diskas MS „Office XP Pro“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licencija švietimo įstaigoms MS Office XP Pro 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licencija švietimo įstaigoms MS Office XP Pro 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010882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licencija švietimo </w:t>
            </w:r>
            <w:r>
              <w:lastRenderedPageBreak/>
              <w:t xml:space="preserve">įstaigoms MS Office XP Pro 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010881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licencija švietimo įstaigoms MS Office XP Pro 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010880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Brošiūra su kompaktine plokštele „Atvirosios bendrosios paskirties ir mokomos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MKP„Įdomioji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MKP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„Lietuvių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„Informacinė sistema „Info  testas  3.0“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„anglų-lietuvių, lietuvių-anglų žodynas „Alcon CD“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„Free Pascal“ programavimo sistema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 MKP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010555A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76.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MKP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22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Brošiūra su kompaktine plokštele „Atvirosios bendrosios paskirties ir mokomos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 MKP „Įdomioji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 MKP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 MKP „Lietuvos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PĮ  MKP „Informacinė sistema „Info testas 3.0“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010550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smallCaps/>
              </w:rPr>
            </w:pPr>
            <w:r>
              <w:rPr>
                <w:color w:val="000000"/>
              </w:rPr>
              <w:t>PĮ  MKP Mokomasis žaidimas vaikams  „Šaltinėlis“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010549A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rPr>
                <w:color w:val="000000"/>
              </w:rPr>
              <w:t>PĮ MKP Mokomasis žaidimas vaikams  „Šaltinėlis“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anglų-lietuvių, lietuvių-anglų kalbų žodynas „Alcon CD“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„Free Pascal“ programavimo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 xml:space="preserve">86.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Brošiūra su kompaktine plokštele „Atvirosios bendrosios paskirties mokomos programos“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„Įdomioji Lietuvos istorija“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„Lietuvių etninė kultūra“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„Lietuvos geografijos atlasas“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„Informacinė sistema „Info Tetas 3.0“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rPr>
                <w:color w:val="000000"/>
              </w:rPr>
              <w:t>PĮ  MKP Mokomasis žaidimas vaikams  Šaltinėlis“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anglų-lietuvių, lietuvių-anglų kalbų žodynas „Alcon CD“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 MKP „Free Pascal programavimo sistema“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 „Dinaminė geometrija 4 versija“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010532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96.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Instaliacinis diskas MS „Office XP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Instaliacinis diskas MS „Office XP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31,86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licencija švietimo įstaigoms MS Office XP Pro AE OLP“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61,98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99.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Lietuvių-rusų ir rusų-lietuvių kalbų žodynas „Lirus“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0103814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„Mokomoji dailės programa ARS II d. „Epochos ir stiliai“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PĮ MKP „Lokalizuota </w:t>
            </w:r>
            <w:r>
              <w:lastRenderedPageBreak/>
              <w:t>„Matematika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0103707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Lokalizuota „Matematika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„Abi Word“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„Lokalizuota matematika 10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„Dabartinės lietuvių kalbos žodynas“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Microsoft programinės įrangos licencija  asmeninio kompiuterio platformai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7,17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315,78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 xml:space="preserve">CD „Lokalizuotas raštinės atvirųjų programų </w:t>
            </w:r>
            <w:r>
              <w:lastRenderedPageBreak/>
              <w:t>rinkinys“ su dokumentacija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lastRenderedPageBreak/>
              <w:t>0103412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„Matematika9“ su „Dinamine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„Matematika 9 su Dinamine geometrija“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Tarptautinių žodžių žodynas „Interleksis“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„Istorijos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Gimtoji istorija. Nuo 7 iki 12 klasės (papild. 2-asis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Gimtoji istorija. Nuo 7 iki 12 klasės (papild. 2-asis leidimas)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125.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127.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PĮ MKP English+Milenium (9 CD)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0103401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0,00</w:t>
            </w:r>
          </w:p>
        </w:tc>
      </w:tr>
      <w:tr w:rsidR="008278F0" w:rsidTr="005A717A">
        <w:trPr>
          <w:gridAfter w:val="1"/>
          <w:wAfter w:w="53" w:type="dxa"/>
          <w:trHeight w:val="147"/>
        </w:trPr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23 276,35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23 276,35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8278F0" w:rsidRDefault="008278F0" w:rsidP="008278F0">
      <w:pPr>
        <w:outlineLvl w:val="0"/>
        <w:rPr>
          <w:b/>
        </w:rPr>
      </w:pPr>
    </w:p>
    <w:p w:rsidR="008278F0" w:rsidRDefault="008278F0" w:rsidP="008278F0">
      <w:pPr>
        <w:outlineLvl w:val="0"/>
        <w:rPr>
          <w:b/>
        </w:rPr>
      </w:pPr>
    </w:p>
    <w:p w:rsidR="008278F0" w:rsidRDefault="008278F0" w:rsidP="008278F0">
      <w:pPr>
        <w:jc w:val="center"/>
        <w:outlineLvl w:val="0"/>
        <w:rPr>
          <w:b/>
        </w:rPr>
      </w:pPr>
      <w:r>
        <w:rPr>
          <w:b/>
        </w:rPr>
        <w:t>TRUMPALAIKIS MATERIALUSIS TURTAS</w:t>
      </w:r>
    </w:p>
    <w:p w:rsidR="008278F0" w:rsidRDefault="008278F0" w:rsidP="008278F0">
      <w:pPr>
        <w:jc w:val="center"/>
        <w:outlineLvl w:val="0"/>
        <w:rPr>
          <w:b/>
        </w:rPr>
      </w:pPr>
    </w:p>
    <w:p w:rsidR="008278F0" w:rsidRDefault="008278F0" w:rsidP="008278F0">
      <w:pPr>
        <w:outlineLvl w:val="0"/>
        <w:rPr>
          <w:b/>
        </w:rPr>
      </w:pPr>
    </w:p>
    <w:p w:rsidR="008278F0" w:rsidRDefault="008278F0" w:rsidP="008278F0">
      <w:pPr>
        <w:outlineLvl w:val="0"/>
        <w:rPr>
          <w:b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082"/>
        <w:gridCol w:w="1134"/>
        <w:gridCol w:w="993"/>
        <w:gridCol w:w="1185"/>
        <w:gridCol w:w="2126"/>
      </w:tblGrid>
      <w:tr w:rsidR="008278F0" w:rsidTr="005A717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Eil.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Kortelės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Kiekis,</w:t>
            </w:r>
          </w:p>
          <w:p w:rsidR="008278F0" w:rsidRDefault="008278F0" w:rsidP="005A717A">
            <w:pPr>
              <w:spacing w:line="276" w:lineRule="auto"/>
              <w:jc w:val="center"/>
            </w:pPr>
            <w:r>
              <w:t>Vnt.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Įsigijimo vertė,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Bendra įsigijimo suma, Eur</w:t>
            </w:r>
          </w:p>
        </w:tc>
      </w:tr>
      <w:tr w:rsidR="008278F0" w:rsidTr="005A717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</w:pPr>
            <w:r>
              <w:t>Lazerinis spausdintuvas „Konica Minolta Page Pro-1350 E“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118,59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118,59</w:t>
            </w:r>
          </w:p>
        </w:tc>
      </w:tr>
      <w:tr w:rsidR="008278F0" w:rsidTr="005A717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</w:pPr>
            <w:r>
              <w:t>Spalvinis skaitytuvas „Mustek Scanexpress 1248 UB“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30,07</w:t>
            </w:r>
          </w:p>
        </w:tc>
      </w:tr>
      <w:tr w:rsidR="008278F0" w:rsidTr="005A717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</w:pPr>
            <w:r>
              <w:t>Tinklo komutatorius (Switch1) “Canyon CN-DO5P“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</w:pPr>
            <w:r>
              <w:t>8,89</w:t>
            </w:r>
          </w:p>
        </w:tc>
      </w:tr>
      <w:tr w:rsidR="008278F0" w:rsidTr="005A717A">
        <w:trPr>
          <w:trHeight w:val="147"/>
        </w:trPr>
        <w:tc>
          <w:tcPr>
            <w:tcW w:w="6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157,55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F0" w:rsidRDefault="008278F0" w:rsidP="005A71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157,55</w:t>
            </w:r>
          </w:p>
        </w:tc>
      </w:tr>
    </w:tbl>
    <w:p w:rsidR="008278F0" w:rsidRDefault="008278F0" w:rsidP="008278F0">
      <w:pPr>
        <w:ind w:firstLine="709"/>
        <w:jc w:val="both"/>
      </w:pPr>
    </w:p>
    <w:p w:rsidR="008278F0" w:rsidRPr="00142130" w:rsidRDefault="008278F0" w:rsidP="008278F0">
      <w:pPr>
        <w:ind w:firstLine="709"/>
        <w:jc w:val="center"/>
      </w:pPr>
      <w:r>
        <w:t>________________</w:t>
      </w:r>
    </w:p>
    <w:p w:rsidR="00981859" w:rsidRDefault="00981859" w:rsidP="000073AA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4C">
          <w:rPr>
            <w:noProof/>
          </w:rPr>
          <w:t>14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AA7A8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36594C"/>
    <w:rsid w:val="0044347A"/>
    <w:rsid w:val="004476DD"/>
    <w:rsid w:val="005515C2"/>
    <w:rsid w:val="00597EE8"/>
    <w:rsid w:val="005F495C"/>
    <w:rsid w:val="006D1B42"/>
    <w:rsid w:val="00737C37"/>
    <w:rsid w:val="007B180C"/>
    <w:rsid w:val="008278F0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F072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prastasis"/>
    <w:rsid w:val="008278F0"/>
    <w:pPr>
      <w:spacing w:before="100" w:beforeAutospacing="1" w:after="100" w:afterAutospacing="1"/>
    </w:pPr>
    <w:rPr>
      <w:lang w:eastAsia="lt-LT"/>
    </w:rPr>
  </w:style>
  <w:style w:type="paragraph" w:styleId="Sraassuenkleliais">
    <w:name w:val="List Bullet"/>
    <w:basedOn w:val="prastasis"/>
    <w:uiPriority w:val="99"/>
    <w:semiHidden/>
    <w:unhideWhenUsed/>
    <w:rsid w:val="008278F0"/>
    <w:pPr>
      <w:numPr>
        <w:numId w:val="1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7570</Words>
  <Characters>4316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2020-07-31T13:00:00Z</dcterms:created>
  <dcterms:modified xsi:type="dcterms:W3CDTF">2020-07-31T13:00:00Z</dcterms:modified>
</cp:coreProperties>
</file>