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81D1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A269F9D" wp14:editId="56C6131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1D80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4A8322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3988D7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E7891E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2834707" w14:textId="77777777" w:rsidR="003E3142" w:rsidRPr="003E3142" w:rsidRDefault="00CA4D3B" w:rsidP="003E3142">
      <w:pPr>
        <w:jc w:val="center"/>
      </w:pPr>
      <w:r>
        <w:rPr>
          <w:b/>
          <w:caps/>
        </w:rPr>
        <w:t xml:space="preserve">DĖL </w:t>
      </w:r>
      <w:r w:rsidR="003E3142" w:rsidRPr="003E3142">
        <w:rPr>
          <w:b/>
        </w:rPr>
        <w:t>KLAIPĖDOS MIESTO SAVIVALDYBĖS TARYBOS 2020 M. VASARIO 27 D. SPRENDIMO NR. T2-29 „</w:t>
      </w:r>
      <w:r w:rsidR="003E3142" w:rsidRPr="003E3142">
        <w:rPr>
          <w:b/>
          <w:caps/>
        </w:rPr>
        <w:t xml:space="preserve">DĖL </w:t>
      </w:r>
      <w:r w:rsidR="003E3142" w:rsidRPr="003E3142">
        <w:rPr>
          <w:b/>
        </w:rPr>
        <w:t xml:space="preserve">KLASIŲ IR MOKINIŲ </w:t>
      </w:r>
      <w:r w:rsidR="003E3142" w:rsidRPr="003E3142">
        <w:rPr>
          <w:b/>
          <w:caps/>
        </w:rPr>
        <w:t>skaičiaus KLAIPĖDOS MIESTO SAVIVALDYBĖS bendrojo ugdymo mokyklose 2020–2021 mokslo metams NUSTATYMO“ pakeitimo</w:t>
      </w:r>
    </w:p>
    <w:p w14:paraId="1148C325" w14:textId="77777777" w:rsidR="00CA4D3B" w:rsidRDefault="00CA4D3B" w:rsidP="00CA4D3B">
      <w:pPr>
        <w:jc w:val="center"/>
      </w:pPr>
    </w:p>
    <w:bookmarkStart w:id="1" w:name="registravimoDataIlga"/>
    <w:p w14:paraId="2F730FA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T2-201</w:t>
      </w:r>
      <w:bookmarkEnd w:id="2"/>
    </w:p>
    <w:p w14:paraId="6C2B34E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998292" w14:textId="77777777" w:rsidR="00CA4D3B" w:rsidRPr="008354D5" w:rsidRDefault="00CA4D3B" w:rsidP="00CA4D3B">
      <w:pPr>
        <w:jc w:val="center"/>
      </w:pPr>
    </w:p>
    <w:p w14:paraId="2C32F03C" w14:textId="77777777" w:rsidR="00CA4D3B" w:rsidRDefault="00CA4D3B" w:rsidP="00CA4D3B">
      <w:pPr>
        <w:jc w:val="center"/>
      </w:pPr>
    </w:p>
    <w:p w14:paraId="3936F56E" w14:textId="77777777" w:rsidR="003E3142" w:rsidRPr="003E3142" w:rsidRDefault="003E3142" w:rsidP="003E3142">
      <w:pPr>
        <w:overflowPunct w:val="0"/>
        <w:ind w:firstLine="709"/>
        <w:jc w:val="both"/>
        <w:textAlignment w:val="baseline"/>
      </w:pPr>
      <w:r w:rsidRPr="003E3142">
        <w:t xml:space="preserve">Vadovaudamasi Lietuvos Respublikos vietos savivaldos įstatymo 16 straipsnio 4 dalimi, 18 straipsnio 1 dalimi, </w:t>
      </w:r>
      <w:r w:rsidRPr="003E3142">
        <w:rPr>
          <w:color w:val="000000"/>
        </w:rPr>
        <w:t xml:space="preserve">Priėmimo į valstybinę ir savivaldybės bendrojo ugdymo mokyklą, profesinio mokymo įstaigą bendrųjų kriterijų sąrašo, patvirtinto Lietuvos Respublikos švietimo, mokslo ir sporto ministro </w:t>
      </w:r>
      <w:r w:rsidRPr="003E3142">
        <w:t>2004 m. birželio 25 d. įsakymu Nr. ISAK-1019 „</w:t>
      </w:r>
      <w:r w:rsidRPr="003E3142">
        <w:rPr>
          <w:bCs/>
        </w:rPr>
        <w:t>Dėl</w:t>
      </w:r>
      <w:r w:rsidRPr="003E3142">
        <w:rPr>
          <w:bCs/>
          <w:color w:val="000000"/>
          <w:lang w:eastAsia="lt-LT"/>
        </w:rPr>
        <w:t xml:space="preserve"> </w:t>
      </w:r>
      <w:r w:rsidRPr="003E3142">
        <w:rPr>
          <w:bCs/>
          <w:color w:val="000000"/>
        </w:rPr>
        <w:t xml:space="preserve">Priėmimo į valstybinę ir savivaldybės bendrojo ugdymo mokyklą, profesinio mokymo įstaigą bendrųjų kriterijų sąrašo patvirtinimo“, 3 punktu, </w:t>
      </w:r>
      <w:r w:rsidRPr="003E3142">
        <w:t xml:space="preserve">Klaipėdos miesto savivaldybės taryba </w:t>
      </w:r>
      <w:r w:rsidRPr="003E3142">
        <w:rPr>
          <w:spacing w:val="60"/>
        </w:rPr>
        <w:t>nusprendži</w:t>
      </w:r>
      <w:r w:rsidRPr="003E3142">
        <w:t>a:</w:t>
      </w:r>
    </w:p>
    <w:p w14:paraId="0C724951" w14:textId="77777777" w:rsidR="003E3142" w:rsidRPr="003E3142" w:rsidRDefault="003E3142" w:rsidP="003E3142">
      <w:pPr>
        <w:tabs>
          <w:tab w:val="left" w:pos="993"/>
          <w:tab w:val="left" w:pos="1134"/>
        </w:tabs>
        <w:ind w:firstLine="709"/>
        <w:jc w:val="both"/>
      </w:pPr>
      <w:r w:rsidRPr="003E3142">
        <w:t>1. Pakeisti</w:t>
      </w:r>
      <w:r w:rsidRPr="003E3142">
        <w:rPr>
          <w:color w:val="000000"/>
        </w:rPr>
        <w:t xml:space="preserve"> Klaipėdos miesto savivaldybės tarybos 2020 m. vasario</w:t>
      </w:r>
      <w:r w:rsidRPr="003E3142">
        <w:t xml:space="preserve"> 27 d. sprendimą Nr. T2</w:t>
      </w:r>
      <w:r w:rsidRPr="003E3142">
        <w:noBreakHyphen/>
        <w:t>29 „Dėl klasių ir mokinių skaičiaus Klaipėdos miesto savivaldybės bendrojo ugdymo mokyklose 2020–2021 mokslo metams nustatymo“ ir priedą išdėstyti nauja redakcija (pridedama).</w:t>
      </w:r>
    </w:p>
    <w:p w14:paraId="17735F6D" w14:textId="77777777" w:rsidR="003E3142" w:rsidRPr="003E3142" w:rsidRDefault="003E3142" w:rsidP="003E3142">
      <w:pPr>
        <w:tabs>
          <w:tab w:val="left" w:pos="567"/>
          <w:tab w:val="left" w:pos="993"/>
        </w:tabs>
        <w:ind w:firstLine="709"/>
        <w:contextualSpacing/>
        <w:jc w:val="both"/>
        <w:rPr>
          <w:lang w:eastAsia="lt-LT"/>
        </w:rPr>
      </w:pPr>
      <w:r w:rsidRPr="003E3142">
        <w:rPr>
          <w:lang w:eastAsia="lt-LT"/>
        </w:rPr>
        <w:t>2. Skelbti šį sprendimą Teisės aktų registre ir Klaipėdos miesto savivaldybės interneto svetainėje.</w:t>
      </w:r>
    </w:p>
    <w:p w14:paraId="40209883" w14:textId="77777777" w:rsidR="00CA4D3B" w:rsidRDefault="00CA4D3B" w:rsidP="00CA4D3B">
      <w:pPr>
        <w:jc w:val="both"/>
      </w:pPr>
    </w:p>
    <w:p w14:paraId="3D87B11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36DF677" w14:textId="77777777" w:rsidTr="00C56F56">
        <w:tc>
          <w:tcPr>
            <w:tcW w:w="6204" w:type="dxa"/>
          </w:tcPr>
          <w:p w14:paraId="19A238A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F63D1A0" w14:textId="77777777" w:rsidR="004476DD" w:rsidRDefault="003E3142" w:rsidP="004476DD">
            <w:pPr>
              <w:jc w:val="right"/>
            </w:pPr>
            <w:r>
              <w:t>Vytautas Grubliauskas</w:t>
            </w:r>
          </w:p>
        </w:tc>
      </w:tr>
    </w:tbl>
    <w:p w14:paraId="1C94F92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E684E" w14:textId="77777777" w:rsidR="00F51622" w:rsidRDefault="00F51622" w:rsidP="00E014C1">
      <w:r>
        <w:separator/>
      </w:r>
    </w:p>
  </w:endnote>
  <w:endnote w:type="continuationSeparator" w:id="0">
    <w:p w14:paraId="18FC1CD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CC18F" w14:textId="77777777" w:rsidR="00F51622" w:rsidRDefault="00F51622" w:rsidP="00E014C1">
      <w:r>
        <w:separator/>
      </w:r>
    </w:p>
  </w:footnote>
  <w:footnote w:type="continuationSeparator" w:id="0">
    <w:p w14:paraId="1DE9205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F0CB7F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5F9322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E3142"/>
    <w:rsid w:val="004476DD"/>
    <w:rsid w:val="00597EE8"/>
    <w:rsid w:val="005F495C"/>
    <w:rsid w:val="0076282C"/>
    <w:rsid w:val="008354D5"/>
    <w:rsid w:val="00894D6F"/>
    <w:rsid w:val="008A1A4B"/>
    <w:rsid w:val="00922CD4"/>
    <w:rsid w:val="00A12691"/>
    <w:rsid w:val="00AF7D08"/>
    <w:rsid w:val="00C56F56"/>
    <w:rsid w:val="00CA4D3B"/>
    <w:rsid w:val="00DB2C7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F31C"/>
  <w15:docId w15:val="{44492D79-5C41-4B0E-A390-04644400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2020-08-03T06:48:00Z</dcterms:created>
  <dcterms:modified xsi:type="dcterms:W3CDTF">2020-08-03T06:48:00Z</dcterms:modified>
</cp:coreProperties>
</file>