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7183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17E2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5CD669" w14:textId="77777777" w:rsidR="00735F23" w:rsidRPr="00CB7939" w:rsidRDefault="00735F23" w:rsidP="00735F2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9A30EA" w14:textId="77777777" w:rsidR="00735F23" w:rsidRPr="00EB06F2" w:rsidRDefault="00735F23" w:rsidP="00735F2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14:paraId="5B5378BE" w14:textId="77777777" w:rsidR="00446AC7" w:rsidRDefault="00446AC7" w:rsidP="003077A5">
      <w:pPr>
        <w:jc w:val="center"/>
      </w:pPr>
    </w:p>
    <w:bookmarkStart w:id="1" w:name="registravimoDataIlga"/>
    <w:p w14:paraId="2C4BF4E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T1-239</w:t>
      </w:r>
      <w:bookmarkEnd w:id="2"/>
    </w:p>
    <w:p w14:paraId="78FF20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938ABD" w14:textId="77777777" w:rsidR="00446AC7" w:rsidRPr="00062FFE" w:rsidRDefault="00446AC7" w:rsidP="003077A5">
      <w:pPr>
        <w:jc w:val="center"/>
      </w:pPr>
    </w:p>
    <w:p w14:paraId="2D3E752A" w14:textId="77777777" w:rsidR="00446AC7" w:rsidRDefault="00446AC7" w:rsidP="003077A5">
      <w:pPr>
        <w:jc w:val="center"/>
      </w:pPr>
    </w:p>
    <w:p w14:paraId="50219384" w14:textId="77777777" w:rsidR="00735F23" w:rsidRDefault="00735F23" w:rsidP="00735F23">
      <w:pPr>
        <w:tabs>
          <w:tab w:val="left" w:pos="912"/>
        </w:tabs>
        <w:ind w:firstLine="709"/>
        <w:jc w:val="both"/>
      </w:pPr>
      <w:r w:rsidRPr="001D3C7E">
        <w:t>Vadovaudamasi</w:t>
      </w:r>
      <w:r w:rsidRPr="005F63BA">
        <w:t xml:space="preserve"> </w:t>
      </w:r>
      <w:r w:rsidRPr="00CA6AEE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324FED4" w14:textId="77777777" w:rsidR="00735F23" w:rsidRDefault="00735F23" w:rsidP="00735F23">
      <w:pPr>
        <w:tabs>
          <w:tab w:val="left" w:pos="993"/>
        </w:tabs>
        <w:ind w:firstLine="709"/>
        <w:jc w:val="both"/>
      </w:pPr>
      <w:r>
        <w:t>1. </w:t>
      </w:r>
      <w:r w:rsidRPr="00CA6AEE">
        <w:t>Pakeisti Klaipėdos miesto savivaldybės neformaliojo vaikų švietimo</w:t>
      </w:r>
      <w:r>
        <w:t xml:space="preserve"> mokyklų ir formalųjį švietimą papildančio ugdymo mokyklų veiklos organizavimo tvarkos aprašą</w:t>
      </w:r>
      <w:r w:rsidRPr="00CA6AEE">
        <w:t>, patvirtint</w:t>
      </w:r>
      <w:r>
        <w:t>ą</w:t>
      </w:r>
      <w:r w:rsidRPr="00CA6AEE">
        <w:t xml:space="preserve"> Klaipėdos miesto savivaldybės </w:t>
      </w:r>
      <w:r>
        <w:t>tarybos 2015</w:t>
      </w:r>
      <w:r w:rsidRPr="00CA6AEE">
        <w:t xml:space="preserve"> m. </w:t>
      </w:r>
      <w:r>
        <w:t>liepos 30 d. sprendimu Nr. T2-185</w:t>
      </w:r>
      <w:r w:rsidRPr="00CA6AEE">
        <w:t xml:space="preserve"> „Dėl Klaipėdos miesto savivaldybės neformaliojo vaikų švietimo </w:t>
      </w:r>
      <w:r>
        <w:t xml:space="preserve">mokyklų ir formalųjį švietimą papildančio ugdymo </w:t>
      </w:r>
      <w:r w:rsidRPr="00E474C4">
        <w:t>mokyklų veiklos organizavi</w:t>
      </w:r>
      <w:r>
        <w:t>mo tvarkos aprašo patvirtinimo“:</w:t>
      </w:r>
    </w:p>
    <w:p w14:paraId="2D50D69F" w14:textId="160891F3" w:rsidR="00735F23" w:rsidRDefault="00735F23" w:rsidP="00735F23">
      <w:pPr>
        <w:tabs>
          <w:tab w:val="left" w:pos="993"/>
        </w:tabs>
        <w:ind w:firstLine="709"/>
        <w:jc w:val="both"/>
      </w:pPr>
      <w:r>
        <w:t>1.1. pakeisti 42 punkt</w:t>
      </w:r>
      <w:r w:rsidR="00FA28CA">
        <w:t>o pirmąją pastraipą ir ją</w:t>
      </w:r>
      <w:r>
        <w:t xml:space="preserve"> išdėstyti taip:</w:t>
      </w:r>
    </w:p>
    <w:p w14:paraId="11464FCE" w14:textId="61D3DC6F" w:rsidR="00735F23" w:rsidRDefault="00735F23" w:rsidP="00735F23">
      <w:pPr>
        <w:ind w:firstLine="709"/>
        <w:jc w:val="both"/>
      </w:pPr>
      <w:r>
        <w:t>„42. Pateikus tėvams prašymus, atlyginimas už neformalųjį vaikų švietimą nemokamas, jeigu:“</w:t>
      </w:r>
      <w:r w:rsidR="00FA28CA">
        <w:t>;</w:t>
      </w:r>
    </w:p>
    <w:p w14:paraId="51705499" w14:textId="77777777" w:rsidR="00735F23" w:rsidRDefault="00735F23" w:rsidP="00735F23">
      <w:pPr>
        <w:ind w:firstLine="709"/>
        <w:jc w:val="both"/>
      </w:pPr>
      <w:r>
        <w:t>1.2. pakeisti 42.1 papunktį ir jį išdėstyti taip:</w:t>
      </w:r>
    </w:p>
    <w:p w14:paraId="5D6A455A" w14:textId="77777777" w:rsidR="00735F23" w:rsidRDefault="00735F23" w:rsidP="00735F23">
      <w:pPr>
        <w:ind w:firstLine="709"/>
        <w:jc w:val="both"/>
      </w:pPr>
      <w:r>
        <w:t>„42.1. Mokyklai ar Centrui yra pateikta pažyma, kad:</w:t>
      </w:r>
    </w:p>
    <w:p w14:paraId="50F36A62" w14:textId="37D4C817" w:rsidR="00735F23" w:rsidRDefault="00735F23" w:rsidP="00735F23">
      <w:pPr>
        <w:ind w:firstLine="709"/>
        <w:jc w:val="both"/>
      </w:pPr>
      <w:r>
        <w:t>42.1.1. 2–12 klasių mokiniai gauna nemokamą maitinimą;</w:t>
      </w:r>
    </w:p>
    <w:p w14:paraId="2544FF87" w14:textId="77777777" w:rsidR="00735F23" w:rsidRDefault="00735F23" w:rsidP="00735F23">
      <w:pPr>
        <w:ind w:firstLine="709"/>
        <w:jc w:val="both"/>
      </w:pPr>
      <w:r>
        <w:t>42.1.2. ikimokyklinių ir priešmokyklinių ugdymo grupių bei 1 klasių mokiniai gauna socialinę pašalpą;“.</w:t>
      </w:r>
    </w:p>
    <w:p w14:paraId="630BB449" w14:textId="77777777" w:rsidR="00735F23" w:rsidRPr="005D170D" w:rsidRDefault="00735F23" w:rsidP="00735F23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14:paraId="531030FB" w14:textId="77777777" w:rsidR="00EB4B96" w:rsidRDefault="00EB4B96" w:rsidP="003077A5">
      <w:pPr>
        <w:jc w:val="both"/>
      </w:pPr>
    </w:p>
    <w:p w14:paraId="2F33EC9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4AE9DCB" w14:textId="77777777" w:rsidTr="00165FB0">
        <w:tc>
          <w:tcPr>
            <w:tcW w:w="6629" w:type="dxa"/>
            <w:shd w:val="clear" w:color="auto" w:fill="auto"/>
          </w:tcPr>
          <w:p w14:paraId="7607594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F8FA7F" w14:textId="77777777" w:rsidR="00BB15A1" w:rsidRDefault="00BB15A1" w:rsidP="00181E3E">
            <w:pPr>
              <w:jc w:val="right"/>
            </w:pPr>
          </w:p>
        </w:tc>
      </w:tr>
    </w:tbl>
    <w:p w14:paraId="69E875C5" w14:textId="77777777" w:rsidR="00446AC7" w:rsidRDefault="00446AC7" w:rsidP="003077A5">
      <w:pPr>
        <w:jc w:val="both"/>
      </w:pPr>
    </w:p>
    <w:p w14:paraId="15FAFEA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D8B6F8C" w14:textId="77777777" w:rsidTr="00165FB0">
        <w:tc>
          <w:tcPr>
            <w:tcW w:w="6629" w:type="dxa"/>
            <w:shd w:val="clear" w:color="auto" w:fill="auto"/>
          </w:tcPr>
          <w:p w14:paraId="5909133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21E8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C32A25C" w14:textId="77777777" w:rsidR="00BB15A1" w:rsidRDefault="00E21E80" w:rsidP="00181E3E">
            <w:pPr>
              <w:jc w:val="right"/>
            </w:pPr>
            <w:r>
              <w:t>Gintaras Neniškis</w:t>
            </w:r>
          </w:p>
        </w:tc>
      </w:tr>
    </w:tbl>
    <w:p w14:paraId="79433CAD" w14:textId="77777777" w:rsidR="00BB15A1" w:rsidRDefault="00BB15A1" w:rsidP="003077A5">
      <w:pPr>
        <w:tabs>
          <w:tab w:val="left" w:pos="7560"/>
        </w:tabs>
        <w:jc w:val="both"/>
      </w:pPr>
    </w:p>
    <w:p w14:paraId="237BAB7D" w14:textId="77777777" w:rsidR="00EB4B96" w:rsidRDefault="00EB4B96" w:rsidP="003077A5">
      <w:pPr>
        <w:jc w:val="both"/>
      </w:pPr>
    </w:p>
    <w:p w14:paraId="5A6EB0F3" w14:textId="77777777" w:rsidR="00EB4B96" w:rsidRDefault="00EB4B96" w:rsidP="003077A5">
      <w:pPr>
        <w:jc w:val="both"/>
      </w:pPr>
    </w:p>
    <w:p w14:paraId="6387529C" w14:textId="77777777" w:rsidR="00EB4B96" w:rsidRDefault="00EB4B96" w:rsidP="003077A5">
      <w:pPr>
        <w:jc w:val="both"/>
      </w:pPr>
    </w:p>
    <w:p w14:paraId="59791FEF" w14:textId="77777777" w:rsidR="00EB4B96" w:rsidRDefault="00EB4B96" w:rsidP="003077A5">
      <w:pPr>
        <w:jc w:val="both"/>
      </w:pPr>
    </w:p>
    <w:p w14:paraId="16CAF7EE" w14:textId="77777777" w:rsidR="00EB4B96" w:rsidRDefault="00EB4B96" w:rsidP="003077A5">
      <w:pPr>
        <w:jc w:val="both"/>
      </w:pPr>
    </w:p>
    <w:p w14:paraId="039632B7" w14:textId="77777777" w:rsidR="00C82B36" w:rsidRDefault="00C82B36" w:rsidP="003077A5">
      <w:pPr>
        <w:jc w:val="both"/>
      </w:pPr>
    </w:p>
    <w:p w14:paraId="3424545F" w14:textId="77777777" w:rsidR="008D749C" w:rsidRDefault="008D749C" w:rsidP="003077A5">
      <w:pPr>
        <w:jc w:val="both"/>
      </w:pPr>
    </w:p>
    <w:p w14:paraId="70C59BB2" w14:textId="35B7D99B" w:rsidR="008D749C" w:rsidRDefault="008D749C" w:rsidP="003077A5">
      <w:pPr>
        <w:jc w:val="both"/>
      </w:pPr>
    </w:p>
    <w:p w14:paraId="6923E938" w14:textId="77777777" w:rsidR="00FA28CA" w:rsidRDefault="00FA28CA" w:rsidP="003077A5">
      <w:pPr>
        <w:jc w:val="both"/>
      </w:pPr>
    </w:p>
    <w:p w14:paraId="67F2FE0A" w14:textId="77777777" w:rsidR="008D749C" w:rsidRDefault="008D749C" w:rsidP="003077A5">
      <w:pPr>
        <w:jc w:val="both"/>
      </w:pPr>
    </w:p>
    <w:p w14:paraId="7008A191" w14:textId="77777777" w:rsidR="00E21E80" w:rsidRDefault="00E21E80" w:rsidP="00E21E80">
      <w:pPr>
        <w:jc w:val="both"/>
      </w:pPr>
      <w:r>
        <w:t>Parengė</w:t>
      </w:r>
    </w:p>
    <w:p w14:paraId="162B3303" w14:textId="77777777" w:rsidR="00E21E80" w:rsidRDefault="00E21E80" w:rsidP="00E21E80">
      <w:pPr>
        <w:jc w:val="both"/>
      </w:pPr>
      <w:r>
        <w:t>Švietimo skyriaus vyriausioji specialistė</w:t>
      </w:r>
    </w:p>
    <w:p w14:paraId="1250ACF8" w14:textId="77777777" w:rsidR="00E21E80" w:rsidRDefault="00E21E80" w:rsidP="00E21E80">
      <w:pPr>
        <w:jc w:val="both"/>
      </w:pPr>
    </w:p>
    <w:p w14:paraId="3C086662" w14:textId="77777777" w:rsidR="00E21E80" w:rsidRDefault="00E21E80" w:rsidP="00E21E80">
      <w:pPr>
        <w:jc w:val="both"/>
      </w:pPr>
      <w:r>
        <w:t>Sigita Muravjova, tel. 39 61 67</w:t>
      </w:r>
    </w:p>
    <w:p w14:paraId="797A65CF" w14:textId="17BC8144" w:rsidR="008D749C" w:rsidRDefault="00E21E80" w:rsidP="003077A5">
      <w:pPr>
        <w:jc w:val="both"/>
      </w:pPr>
      <w:r>
        <w:t>2020-09-10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86670" w14:textId="77777777" w:rsidR="00F42A76" w:rsidRDefault="00F42A76">
      <w:r>
        <w:separator/>
      </w:r>
    </w:p>
  </w:endnote>
  <w:endnote w:type="continuationSeparator" w:id="0">
    <w:p w14:paraId="385E992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09E1F" w14:textId="77777777" w:rsidR="00F42A76" w:rsidRDefault="00F42A76">
      <w:r>
        <w:separator/>
      </w:r>
    </w:p>
  </w:footnote>
  <w:footnote w:type="continuationSeparator" w:id="0">
    <w:p w14:paraId="626BAA0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39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BFA8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DD39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1E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EB762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966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C3089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F23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917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4EA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E8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8CA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22358"/>
  <w15:docId w15:val="{FEF808C8-416F-42CA-82D3-5BFB7C2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2020-09-11T11:01:00Z</dcterms:created>
  <dcterms:modified xsi:type="dcterms:W3CDTF">2020-09-11T11:01:00Z</dcterms:modified>
</cp:coreProperties>
</file>