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E7" w:rsidRPr="00AC4AE7" w:rsidRDefault="00AC4AE7" w:rsidP="00AC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GoBack"/>
      <w:bookmarkEnd w:id="0"/>
      <w:r w:rsidRPr="00AC4A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Suvestinė redakcija nuo 2020-09-01 iki 2020-12-31</w:t>
      </w:r>
    </w:p>
    <w:p w:rsidR="00AC4AE7" w:rsidRPr="00AC4AE7" w:rsidRDefault="00AC4AE7" w:rsidP="00AC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AC4AE7" w:rsidRPr="00AC4AE7" w:rsidRDefault="00AC4AE7" w:rsidP="00AC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Įstatymas paskelbtas: Žin. 1994, Nr. </w:t>
      </w:r>
      <w:hyperlink r:id="rId4" w:tgtFrame="_parent" w:history="1">
        <w:r w:rsidRPr="00AC4AE7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55-1049</w:t>
        </w:r>
      </w:hyperlink>
      <w:r w:rsidRPr="00AC4AE7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, i. k. 0941010ISTA000I-533</w:t>
      </w:r>
    </w:p>
    <w:p w:rsidR="00AC4AE7" w:rsidRPr="00AC4AE7" w:rsidRDefault="00AC4AE7" w:rsidP="00AC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AC4AE7" w:rsidRPr="00AC4AE7" w:rsidRDefault="00AC4AE7" w:rsidP="00AC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t-LT"/>
        </w:rPr>
        <w:t>Nauja įstatymo redakcija nuo 2008-10-01:</w:t>
      </w:r>
    </w:p>
    <w:p w:rsidR="00AC4AE7" w:rsidRPr="00AC4AE7" w:rsidRDefault="00AC4AE7" w:rsidP="00AC4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Nr. </w:t>
      </w:r>
      <w:hyperlink r:id="rId5" w:tgtFrame="_parent" w:history="1">
        <w:r w:rsidRPr="00AC4AE7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X-1722</w:t>
        </w:r>
      </w:hyperlink>
      <w:r w:rsidRPr="00AC4AE7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, 2008-09-15, Žin., 2008, Nr. 113-4290 (2008-10-01),</w:t>
      </w:r>
      <w:r w:rsidRPr="00AC4AE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hyperlink r:id="rId6" w:tgtFrame="_parent" w:history="1">
        <w:r w:rsidRPr="00AC4AE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  <w:lang w:eastAsia="lt-LT"/>
          </w:rPr>
          <w:t>atitaisymas</w:t>
        </w:r>
      </w:hyperlink>
      <w:r w:rsidRPr="00AC4AE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t-LT"/>
        </w:rPr>
        <w:t xml:space="preserve"> skelbtas: Žin., 2011, Nr. 45</w:t>
      </w:r>
    </w:p>
    <w:p w:rsidR="00AC4AE7" w:rsidRPr="00AC4AE7" w:rsidRDefault="00AC4AE7" w:rsidP="00AC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b/>
          <w:bCs/>
          <w:lang w:eastAsia="lt-LT"/>
        </w:rPr>
        <w:t> </w:t>
      </w:r>
    </w:p>
    <w:p w:rsidR="00AC4AE7" w:rsidRPr="00AC4AE7" w:rsidRDefault="00AC4AE7" w:rsidP="00AC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b/>
          <w:bCs/>
          <w:lang w:eastAsia="lt-LT"/>
        </w:rPr>
        <w:t>LIETUVOS RESPUBLIKOS</w:t>
      </w:r>
    </w:p>
    <w:p w:rsidR="00AC4AE7" w:rsidRPr="00AC4AE7" w:rsidRDefault="00AC4AE7" w:rsidP="00AC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b/>
          <w:bCs/>
          <w:lang w:eastAsia="lt-LT"/>
        </w:rPr>
        <w:t>VIETOS SAVIVALDOS</w:t>
      </w:r>
    </w:p>
    <w:p w:rsidR="00AC4AE7" w:rsidRPr="00AC4AE7" w:rsidRDefault="00AC4AE7" w:rsidP="00AC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b/>
          <w:bCs/>
          <w:lang w:eastAsia="lt-LT"/>
        </w:rPr>
        <w:t>ĮSTATYMAS</w:t>
      </w:r>
    </w:p>
    <w:p w:rsidR="00AC4AE7" w:rsidRPr="00AC4AE7" w:rsidRDefault="00AC4AE7" w:rsidP="00AC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lang w:eastAsia="lt-LT"/>
        </w:rPr>
        <w:t> </w:t>
      </w:r>
    </w:p>
    <w:p w:rsidR="00AC4AE7" w:rsidRPr="00AC4AE7" w:rsidRDefault="00AC4AE7" w:rsidP="00AC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lang w:eastAsia="lt-LT"/>
        </w:rPr>
        <w:t>1994 m. liepos 7 d. Nr. I-533</w:t>
      </w:r>
    </w:p>
    <w:p w:rsidR="00AC4AE7" w:rsidRPr="00AC4AE7" w:rsidRDefault="00AC4AE7" w:rsidP="00AC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lang w:eastAsia="lt-LT"/>
        </w:rPr>
        <w:t>Vilnius</w:t>
      </w:r>
    </w:p>
    <w:p w:rsidR="00AC4AE7" w:rsidRPr="00AC4AE7" w:rsidRDefault="00AC4AE7" w:rsidP="00AC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lang w:eastAsia="lt-LT"/>
        </w:rPr>
        <w:t> </w:t>
      </w:r>
    </w:p>
    <w:p w:rsidR="00AC4AE7" w:rsidRPr="00AC4AE7" w:rsidRDefault="00AC4AE7" w:rsidP="00AC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1" w:name="part_7b76c47c5d664e6e8d14618036dcddbe"/>
      <w:bookmarkEnd w:id="1"/>
      <w:r w:rsidRPr="00AC4AE7">
        <w:rPr>
          <w:rFonts w:ascii="Times New Roman" w:eastAsia="Times New Roman" w:hAnsi="Times New Roman" w:cs="Times New Roman"/>
          <w:b/>
          <w:bCs/>
          <w:lang w:eastAsia="lt-LT"/>
        </w:rPr>
        <w:t>PIRMASIS SKIRSNIS</w:t>
      </w:r>
    </w:p>
    <w:p w:rsidR="00AC4AE7" w:rsidRPr="00AC4AE7" w:rsidRDefault="00AC4AE7" w:rsidP="00AC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b/>
          <w:bCs/>
          <w:lang w:eastAsia="lt-LT"/>
        </w:rPr>
        <w:t>BENDROSIOS NUOSTATOS</w:t>
      </w:r>
    </w:p>
    <w:p w:rsidR="00AC4AE7" w:rsidRPr="00AC4AE7" w:rsidRDefault="00AC4AE7" w:rsidP="00AC4A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lang w:eastAsia="lt-LT"/>
        </w:rPr>
        <w:t> </w:t>
      </w:r>
    </w:p>
    <w:p w:rsidR="00AC4AE7" w:rsidRPr="00AC4AE7" w:rsidRDefault="00AC4AE7" w:rsidP="00AC4A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C4A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6 straipsnis. Savarankiškosios savivaldybių funkcijos </w:t>
      </w:r>
    </w:p>
    <w:p w:rsidR="00AC4AE7" w:rsidRPr="00AC4AE7" w:rsidRDefault="00AC4AE7" w:rsidP="00AC4A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part_f9dc732ff0d147e1ab09fc58bc05d873"/>
      <w:bookmarkEnd w:id="2"/>
      <w:r w:rsidRPr="00AC4AE7">
        <w:rPr>
          <w:rFonts w:ascii="Times New Roman" w:eastAsia="Times New Roman" w:hAnsi="Times New Roman" w:cs="Times New Roman"/>
          <w:sz w:val="24"/>
          <w:szCs w:val="24"/>
          <w:lang w:eastAsia="lt-LT"/>
        </w:rPr>
        <w:t>Savarankiškosios (Konstitucijos ir įstatymų nustatytos (priskirtos) savivaldybių funkcijos:</w:t>
      </w:r>
    </w:p>
    <w:p w:rsidR="001345DB" w:rsidRPr="00AC4AE7" w:rsidRDefault="00AC4AE7">
      <w:pPr>
        <w:rPr>
          <w:rFonts w:ascii="Times New Roman" w:hAnsi="Times New Roman" w:cs="Times New Roman"/>
          <w:sz w:val="24"/>
          <w:szCs w:val="24"/>
        </w:rPr>
      </w:pPr>
      <w:r w:rsidRPr="00AC4AE7">
        <w:rPr>
          <w:rFonts w:ascii="Times New Roman" w:hAnsi="Times New Roman" w:cs="Times New Roman"/>
          <w:sz w:val="24"/>
          <w:szCs w:val="24"/>
        </w:rPr>
        <w:t>6) švietimo pagalbos teikimo mokiniui, mokytojui, šeimai, mokyklai, vaiko minimaliosios priežiūros priemonių vykdymo organizavimas ir koordinavimas;</w:t>
      </w:r>
    </w:p>
    <w:p w:rsidR="00AC4AE7" w:rsidRPr="00AC4AE7" w:rsidRDefault="00AC4AE7">
      <w:pPr>
        <w:rPr>
          <w:rFonts w:ascii="Times New Roman" w:hAnsi="Times New Roman" w:cs="Times New Roman"/>
          <w:sz w:val="24"/>
          <w:szCs w:val="24"/>
        </w:rPr>
      </w:pPr>
      <w:r w:rsidRPr="00AC4AE7">
        <w:rPr>
          <w:rFonts w:ascii="Times New Roman" w:hAnsi="Times New Roman" w:cs="Times New Roman"/>
          <w:sz w:val="24"/>
          <w:szCs w:val="24"/>
        </w:rPr>
        <w:t>16) dalyvavimas sprendžiant gyventojų užimtumo, kvalifikacijos įgijimo ir perkvalifikavimo klausimus, viešųjų ir sezoninių darbų organizavimas;</w:t>
      </w:r>
    </w:p>
    <w:p w:rsidR="00AC4AE7" w:rsidRPr="00AC4AE7" w:rsidRDefault="00AC4AE7" w:rsidP="00AC4A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C4AE7" w:rsidRPr="00AC4A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E7"/>
    <w:rsid w:val="001345DB"/>
    <w:rsid w:val="0096022F"/>
    <w:rsid w:val="00A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74B3"/>
  <w15:chartTrackingRefBased/>
  <w15:docId w15:val="{B96E03D0-F7AD-4B9A-98D4-64EF8AC9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C4AE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4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4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lrs.lt/pls/inter/dokpaieska.showdoc_l?p_id=397297&amp;p_query=&amp;p_tr2=" TargetMode="External"/><Relationship Id="rId5" Type="http://schemas.openxmlformats.org/officeDocument/2006/relationships/hyperlink" Target="http://www3.lrs.lt/cgi-bin/preps2?a=327811&amp;b=" TargetMode="External"/><Relationship Id="rId4" Type="http://schemas.openxmlformats.org/officeDocument/2006/relationships/hyperlink" Target="https://www.e-tar.lt/portal/legalAct.html?documentId=TAR.D0CD0966D67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 Andrijauskiene</dc:creator>
  <cp:lastModifiedBy>Virginija Palaimiene</cp:lastModifiedBy>
  <cp:revision>2</cp:revision>
  <cp:lastPrinted>2020-09-07T12:02:00Z</cp:lastPrinted>
  <dcterms:created xsi:type="dcterms:W3CDTF">2020-09-16T06:43:00Z</dcterms:created>
  <dcterms:modified xsi:type="dcterms:W3CDTF">2020-09-16T06:43:00Z</dcterms:modified>
</cp:coreProperties>
</file>