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95ACAA8" w14:textId="77777777" w:rsidTr="005445B4">
        <w:tc>
          <w:tcPr>
            <w:tcW w:w="4819" w:type="dxa"/>
          </w:tcPr>
          <w:p w14:paraId="401C50F6" w14:textId="77777777" w:rsidR="00B05032" w:rsidRDefault="0006079E" w:rsidP="00121982">
            <w:pPr>
              <w:tabs>
                <w:tab w:val="left" w:pos="5070"/>
                <w:tab w:val="left" w:pos="5366"/>
                <w:tab w:val="left" w:pos="6771"/>
                <w:tab w:val="left" w:pos="7363"/>
              </w:tabs>
              <w:jc w:val="both"/>
            </w:pPr>
            <w:r>
              <w:t>PATVIRTINTA</w:t>
            </w:r>
          </w:p>
        </w:tc>
      </w:tr>
      <w:tr w:rsidR="0006079E" w14:paraId="3D5F1D75" w14:textId="77777777" w:rsidTr="005445B4">
        <w:tc>
          <w:tcPr>
            <w:tcW w:w="4819" w:type="dxa"/>
          </w:tcPr>
          <w:p w14:paraId="4B1D47FA" w14:textId="77777777" w:rsidR="0006079E" w:rsidRDefault="0006079E" w:rsidP="0006079E">
            <w:r>
              <w:t>Klaipėdos miesto savivaldybės</w:t>
            </w:r>
            <w:r w:rsidR="00CA60B2">
              <w:t xml:space="preserve"> administracijos</w:t>
            </w:r>
          </w:p>
        </w:tc>
      </w:tr>
      <w:tr w:rsidR="0006079E" w14:paraId="039DF6F2" w14:textId="77777777" w:rsidTr="005445B4">
        <w:tc>
          <w:tcPr>
            <w:tcW w:w="4819" w:type="dxa"/>
          </w:tcPr>
          <w:p w14:paraId="04F9F0F7" w14:textId="5E28E7CF" w:rsidR="0006079E" w:rsidRDefault="00CA60B2" w:rsidP="006862D4">
            <w:r>
              <w:t>direktoriaus</w:t>
            </w:r>
            <w:r w:rsidR="0006079E">
              <w:t xml:space="preserve"> </w:t>
            </w:r>
            <w:r w:rsidR="00B5644B">
              <w:t>2020-08-05</w:t>
            </w:r>
          </w:p>
        </w:tc>
      </w:tr>
      <w:tr w:rsidR="0006079E" w14:paraId="3FCF1387" w14:textId="77777777" w:rsidTr="005445B4">
        <w:tc>
          <w:tcPr>
            <w:tcW w:w="4819" w:type="dxa"/>
          </w:tcPr>
          <w:p w14:paraId="016B6657" w14:textId="7AC5C501" w:rsidR="00B5644B" w:rsidRPr="00B5644B" w:rsidRDefault="00CA60B2" w:rsidP="00B5644B">
            <w:pPr>
              <w:tabs>
                <w:tab w:val="left" w:pos="5070"/>
                <w:tab w:val="left" w:pos="5366"/>
                <w:tab w:val="left" w:pos="6771"/>
                <w:tab w:val="left" w:pos="7363"/>
              </w:tabs>
            </w:pPr>
            <w:r>
              <w:t>įsakym</w:t>
            </w:r>
            <w:r w:rsidR="00121982">
              <w:t>u</w:t>
            </w:r>
            <w:r w:rsidR="006862D4">
              <w:t xml:space="preserve"> Nr.</w:t>
            </w:r>
            <w:r w:rsidR="00B5644B">
              <w:t xml:space="preserve"> </w:t>
            </w:r>
            <w:r w:rsidR="00B5644B" w:rsidRPr="00B5644B">
              <w:t>AD1-875</w:t>
            </w:r>
          </w:p>
          <w:p w14:paraId="5E1752C4" w14:textId="0A67B529" w:rsidR="0006079E" w:rsidRDefault="0006079E" w:rsidP="00970DCA">
            <w:pPr>
              <w:tabs>
                <w:tab w:val="left" w:pos="5070"/>
                <w:tab w:val="left" w:pos="5366"/>
                <w:tab w:val="left" w:pos="6771"/>
                <w:tab w:val="left" w:pos="7363"/>
              </w:tabs>
            </w:pPr>
          </w:p>
        </w:tc>
      </w:tr>
    </w:tbl>
    <w:p w14:paraId="062CF238" w14:textId="77777777" w:rsidR="0006079E" w:rsidRDefault="0006079E" w:rsidP="0006079E">
      <w:pPr>
        <w:jc w:val="center"/>
      </w:pPr>
    </w:p>
    <w:p w14:paraId="135358AB" w14:textId="77777777" w:rsidR="00AC1E9E" w:rsidRDefault="00AC1E9E" w:rsidP="00AC1E9E">
      <w:pPr>
        <w:pStyle w:val="HTMLiankstoformatuotas"/>
        <w:spacing w:line="280" w:lineRule="atLeast"/>
        <w:jc w:val="left"/>
        <w:outlineLvl w:val="0"/>
        <w:rPr>
          <w:b/>
        </w:rPr>
      </w:pPr>
    </w:p>
    <w:p w14:paraId="5D5FBE8A" w14:textId="133E564C" w:rsidR="00E22A4D" w:rsidRPr="00AC1E9E" w:rsidRDefault="00E22A4D" w:rsidP="00AC1E9E">
      <w:pPr>
        <w:pStyle w:val="HTMLiankstoformatuotas"/>
        <w:spacing w:line="280" w:lineRule="atLeast"/>
        <w:jc w:val="center"/>
        <w:outlineLvl w:val="0"/>
        <w:rPr>
          <w:rFonts w:ascii="Times New Roman" w:hAnsi="Times New Roman" w:cs="Times New Roman"/>
          <w:b/>
          <w:sz w:val="24"/>
          <w:szCs w:val="24"/>
        </w:rPr>
      </w:pPr>
      <w:bookmarkStart w:id="0" w:name="_GoBack"/>
      <w:r w:rsidRPr="00AC1E9E">
        <w:rPr>
          <w:rFonts w:ascii="Times New Roman" w:hAnsi="Times New Roman" w:cs="Times New Roman"/>
          <w:b/>
          <w:sz w:val="24"/>
          <w:szCs w:val="24"/>
        </w:rPr>
        <w:t>KLAIPĖDOS MIESTO SAVIVALDYBĖS KOORDINUOTAI TEIKIAMŲ ŠVIETIMO PAGALBOS, SOCIALINIŲ IR SVEIKATOS PRIEŽIŪR</w:t>
      </w:r>
      <w:r w:rsidR="00AE61D7" w:rsidRPr="00AC1E9E">
        <w:rPr>
          <w:rFonts w:ascii="Times New Roman" w:hAnsi="Times New Roman" w:cs="Times New Roman"/>
          <w:b/>
          <w:sz w:val="24"/>
          <w:szCs w:val="24"/>
        </w:rPr>
        <w:t>OS PASLAUGŲ PLĖTROS PLANAS 2020–</w:t>
      </w:r>
      <w:r w:rsidRPr="00AC1E9E">
        <w:rPr>
          <w:rFonts w:ascii="Times New Roman" w:hAnsi="Times New Roman" w:cs="Times New Roman"/>
          <w:b/>
          <w:sz w:val="24"/>
          <w:szCs w:val="24"/>
        </w:rPr>
        <w:t>2023 M.</w:t>
      </w:r>
    </w:p>
    <w:bookmarkEnd w:id="0"/>
    <w:p w14:paraId="3D1D97CA" w14:textId="77777777" w:rsidR="00E22A4D" w:rsidRPr="00A5771A" w:rsidRDefault="00E22A4D" w:rsidP="00E22A4D">
      <w:pPr>
        <w:jc w:val="center"/>
        <w:outlineLvl w:val="0"/>
        <w:rPr>
          <w:i/>
          <w:sz w:val="20"/>
          <w:szCs w:val="20"/>
        </w:rPr>
      </w:pPr>
    </w:p>
    <w:p w14:paraId="3354EA30" w14:textId="77777777" w:rsidR="00E22A4D" w:rsidRDefault="00E22A4D" w:rsidP="00E22A4D">
      <w:pPr>
        <w:tabs>
          <w:tab w:val="left" w:pos="3600"/>
          <w:tab w:val="left" w:pos="3780"/>
        </w:tabs>
        <w:ind w:left="1440"/>
        <w:jc w:val="center"/>
        <w:rPr>
          <w:b/>
        </w:rPr>
      </w:pPr>
    </w:p>
    <w:p w14:paraId="7EF39406" w14:textId="68A74536" w:rsidR="00E22A4D" w:rsidRPr="00A5771A" w:rsidRDefault="00E22A4D" w:rsidP="00AC1E9E">
      <w:pPr>
        <w:tabs>
          <w:tab w:val="left" w:pos="3402"/>
          <w:tab w:val="left" w:pos="3780"/>
        </w:tabs>
        <w:jc w:val="center"/>
      </w:pPr>
      <w:r w:rsidRPr="00094679">
        <w:rPr>
          <w:b/>
        </w:rPr>
        <w:t>I. BENDROSIOS NUOSTATOS</w:t>
      </w:r>
    </w:p>
    <w:p w14:paraId="6A8D7D6A" w14:textId="1AC4BB40" w:rsidR="00E22A4D" w:rsidRDefault="00094679" w:rsidP="00BA0D74">
      <w:pPr>
        <w:tabs>
          <w:tab w:val="right" w:pos="9639"/>
        </w:tabs>
        <w:ind w:firstLine="709"/>
        <w:jc w:val="both"/>
        <w:rPr>
          <w:rFonts w:ascii="&amp;quot" w:hAnsi="&amp;quot"/>
          <w:color w:val="000000"/>
        </w:rPr>
      </w:pPr>
      <w:r>
        <w:rPr>
          <w:rFonts w:ascii="&amp;quot" w:hAnsi="&amp;quot"/>
          <w:color w:val="000000"/>
        </w:rPr>
        <w:tab/>
      </w:r>
    </w:p>
    <w:p w14:paraId="0F4E1AD3" w14:textId="1DBDDF87" w:rsidR="0041307D" w:rsidRPr="00AE61D7" w:rsidRDefault="0041307D" w:rsidP="00094679">
      <w:pPr>
        <w:ind w:firstLine="709"/>
        <w:jc w:val="both"/>
        <w:rPr>
          <w:rFonts w:ascii="&amp;quot" w:hAnsi="&amp;quot"/>
          <w:color w:val="000000"/>
        </w:rPr>
      </w:pPr>
      <w:r>
        <w:rPr>
          <w:rFonts w:ascii="&amp;quot" w:hAnsi="&amp;quot"/>
          <w:color w:val="000000"/>
        </w:rPr>
        <w:t>Klaipėdos miesto savivaldybės 2013</w:t>
      </w:r>
      <w:r w:rsidR="00AE61D7">
        <w:rPr>
          <w:rFonts w:ascii="&amp;quot" w:hAnsi="&amp;quot"/>
          <w:color w:val="000000"/>
        </w:rPr>
        <w:t>–</w:t>
      </w:r>
      <w:r>
        <w:rPr>
          <w:rFonts w:ascii="&amp;quot" w:hAnsi="&amp;quot"/>
          <w:color w:val="000000"/>
        </w:rPr>
        <w:t xml:space="preserve">2020 metų strateginiame plėtros plane yra patvirtinta priemonė </w:t>
      </w:r>
      <w:r w:rsidRPr="00BA0D74">
        <w:rPr>
          <w:rFonts w:ascii="&amp;quot" w:hAnsi="&amp;quot"/>
          <w:i/>
          <w:color w:val="000000"/>
        </w:rPr>
        <w:t xml:space="preserve">1.4.1.6. </w:t>
      </w:r>
      <w:r w:rsidRPr="00BA0D74">
        <w:rPr>
          <w:rFonts w:ascii="&amp;quot" w:hAnsi="&amp;quot" w:hint="eastAsia"/>
          <w:i/>
          <w:color w:val="000000"/>
        </w:rPr>
        <w:t>Į</w:t>
      </w:r>
      <w:r w:rsidRPr="00BA0D74">
        <w:rPr>
          <w:rFonts w:ascii="&amp;quot" w:hAnsi="&amp;quot"/>
          <w:i/>
          <w:color w:val="000000"/>
        </w:rPr>
        <w:t>gyvendinti nesimokan</w:t>
      </w:r>
      <w:r w:rsidRPr="00BA0D74">
        <w:rPr>
          <w:rFonts w:ascii="&amp;quot" w:hAnsi="&amp;quot" w:hint="eastAsia"/>
          <w:i/>
          <w:color w:val="000000"/>
        </w:rPr>
        <w:t>č</w:t>
      </w:r>
      <w:r w:rsidRPr="00BA0D74">
        <w:rPr>
          <w:rFonts w:ascii="&amp;quot" w:hAnsi="&amp;quot"/>
          <w:i/>
          <w:color w:val="000000"/>
        </w:rPr>
        <w:t>i</w:t>
      </w:r>
      <w:r w:rsidRPr="00BA0D74">
        <w:rPr>
          <w:rFonts w:ascii="&amp;quot" w:hAnsi="&amp;quot" w:hint="eastAsia"/>
          <w:i/>
          <w:color w:val="000000"/>
        </w:rPr>
        <w:t>ų</w:t>
      </w:r>
      <w:r w:rsidRPr="00BA0D74">
        <w:rPr>
          <w:rFonts w:ascii="&amp;quot" w:hAnsi="&amp;quot"/>
          <w:i/>
          <w:color w:val="000000"/>
        </w:rPr>
        <w:t xml:space="preserve"> ir mokyklos nelankan</w:t>
      </w:r>
      <w:r w:rsidRPr="00BA0D74">
        <w:rPr>
          <w:rFonts w:ascii="&amp;quot" w:hAnsi="&amp;quot" w:hint="eastAsia"/>
          <w:i/>
          <w:color w:val="000000"/>
        </w:rPr>
        <w:t>č</w:t>
      </w:r>
      <w:r w:rsidRPr="00BA0D74">
        <w:rPr>
          <w:rFonts w:ascii="&amp;quot" w:hAnsi="&amp;quot"/>
          <w:i/>
          <w:color w:val="000000"/>
        </w:rPr>
        <w:t>i</w:t>
      </w:r>
      <w:r w:rsidRPr="00BA0D74">
        <w:rPr>
          <w:rFonts w:ascii="&amp;quot" w:hAnsi="&amp;quot" w:hint="eastAsia"/>
          <w:i/>
          <w:color w:val="000000"/>
        </w:rPr>
        <w:t>ų</w:t>
      </w:r>
      <w:r w:rsidRPr="00BA0D74">
        <w:rPr>
          <w:rFonts w:ascii="&amp;quot" w:hAnsi="&amp;quot"/>
          <w:i/>
          <w:color w:val="000000"/>
        </w:rPr>
        <w:t xml:space="preserve"> vaik</w:t>
      </w:r>
      <w:r w:rsidRPr="00BA0D74">
        <w:rPr>
          <w:rFonts w:ascii="&amp;quot" w:hAnsi="&amp;quot" w:hint="eastAsia"/>
          <w:i/>
          <w:color w:val="000000"/>
        </w:rPr>
        <w:t>ų</w:t>
      </w:r>
      <w:r w:rsidRPr="00BA0D74">
        <w:rPr>
          <w:rFonts w:ascii="&amp;quot" w:hAnsi="&amp;quot"/>
          <w:i/>
          <w:color w:val="000000"/>
        </w:rPr>
        <w:t xml:space="preserve"> gr</w:t>
      </w:r>
      <w:r w:rsidRPr="00BA0D74">
        <w:rPr>
          <w:rFonts w:ascii="&amp;quot" w:hAnsi="&amp;quot" w:hint="eastAsia"/>
          <w:i/>
          <w:color w:val="000000"/>
        </w:rPr>
        <w:t>ąž</w:t>
      </w:r>
      <w:r w:rsidRPr="00BA0D74">
        <w:rPr>
          <w:rFonts w:ascii="&amp;quot" w:hAnsi="&amp;quot"/>
          <w:i/>
          <w:color w:val="000000"/>
        </w:rPr>
        <w:t xml:space="preserve">inimo </w:t>
      </w:r>
      <w:r w:rsidRPr="00BA0D74">
        <w:rPr>
          <w:rFonts w:ascii="&amp;quot" w:hAnsi="&amp;quot" w:hint="eastAsia"/>
          <w:i/>
          <w:color w:val="000000"/>
        </w:rPr>
        <w:t>į</w:t>
      </w:r>
      <w:r w:rsidRPr="00BA0D74">
        <w:rPr>
          <w:rFonts w:ascii="&amp;quot" w:hAnsi="&amp;quot"/>
          <w:i/>
          <w:color w:val="000000"/>
        </w:rPr>
        <w:t xml:space="preserve"> </w:t>
      </w:r>
      <w:r w:rsidRPr="00BA0D74">
        <w:rPr>
          <w:rFonts w:ascii="&amp;quot" w:hAnsi="&amp;quot" w:hint="eastAsia"/>
          <w:i/>
          <w:color w:val="000000"/>
        </w:rPr>
        <w:t>š</w:t>
      </w:r>
      <w:r w:rsidRPr="00BA0D74">
        <w:rPr>
          <w:rFonts w:ascii="&amp;quot" w:hAnsi="&amp;quot"/>
          <w:i/>
          <w:color w:val="000000"/>
        </w:rPr>
        <w:t>vietimo sistem</w:t>
      </w:r>
      <w:r w:rsidRPr="00BA0D74">
        <w:rPr>
          <w:rFonts w:ascii="&amp;quot" w:hAnsi="&amp;quot" w:hint="eastAsia"/>
          <w:i/>
          <w:color w:val="000000"/>
        </w:rPr>
        <w:t>ą</w:t>
      </w:r>
      <w:r w:rsidRPr="00BA0D74">
        <w:rPr>
          <w:rFonts w:ascii="&amp;quot" w:hAnsi="&amp;quot"/>
          <w:i/>
          <w:color w:val="000000"/>
        </w:rPr>
        <w:t xml:space="preserve"> program</w:t>
      </w:r>
      <w:r w:rsidRPr="00BA0D74">
        <w:rPr>
          <w:rFonts w:ascii="&amp;quot" w:hAnsi="&amp;quot" w:hint="eastAsia"/>
          <w:i/>
          <w:color w:val="000000"/>
        </w:rPr>
        <w:t>ą</w:t>
      </w:r>
      <w:r>
        <w:rPr>
          <w:rFonts w:ascii="&amp;quot" w:hAnsi="&amp;quot"/>
          <w:color w:val="000000"/>
        </w:rPr>
        <w:t xml:space="preserve">. Siekis </w:t>
      </w:r>
      <w:r w:rsidR="00EE1F97">
        <w:rPr>
          <w:rFonts w:ascii="&amp;quot" w:hAnsi="&amp;quot"/>
          <w:color w:val="000000"/>
        </w:rPr>
        <w:t xml:space="preserve">teikti kokybiškas kompleksines paslaugas ir </w:t>
      </w:r>
      <w:r w:rsidR="00EE1F97" w:rsidRPr="00AE61D7">
        <w:rPr>
          <w:lang w:eastAsia="lt-LT"/>
        </w:rPr>
        <w:t>sumažinti anksti iš švietimo įstaigos pasitraukusių ir bendrojo ugdymo programos nebaigusių asmenų skaičių.</w:t>
      </w:r>
    </w:p>
    <w:p w14:paraId="51114989" w14:textId="47C3FB94" w:rsidR="00E22A4D" w:rsidRDefault="00E22A4D" w:rsidP="00E22A4D">
      <w:pPr>
        <w:ind w:firstLine="709"/>
        <w:jc w:val="both"/>
      </w:pPr>
      <w:r w:rsidRPr="00A7690E">
        <w:t>Lietuvos Respublikos</w:t>
      </w:r>
      <w:r>
        <w:t xml:space="preserve"> švietimo įstatymo 23 strai</w:t>
      </w:r>
      <w:r w:rsidR="00AE61D7">
        <w:t xml:space="preserve">psnis bei </w:t>
      </w:r>
      <w:r w:rsidR="00AE61D7" w:rsidRPr="00AE61D7">
        <w:t>Savivaldybės bendro darbo su šeimomis organizavimo ir koordinavimo rekomendacijų</w:t>
      </w:r>
      <w:r w:rsidR="00AE61D7">
        <w:t>, patvirtintų</w:t>
      </w:r>
      <w:r w:rsidR="00AE61D7" w:rsidRPr="00AE61D7">
        <w:t xml:space="preserve"> </w:t>
      </w:r>
      <w:r w:rsidR="00AE61D7">
        <w:t>Lietuvos Respublikos s</w:t>
      </w:r>
      <w:r>
        <w:t xml:space="preserve">ocialinės apsaugos ir </w:t>
      </w:r>
      <w:r w:rsidR="00AE61D7">
        <w:t xml:space="preserve"> </w:t>
      </w:r>
      <w:r>
        <w:t>darbo ministro, Lietuvos Respublikos sveikatos apsaugos ministro, Lietuvos Respublikos švietimo ir mokslo ministro, Lietuvos Respublikos vidaus reikalų ministro</w:t>
      </w:r>
      <w:r w:rsidR="00AE61D7">
        <w:t xml:space="preserve"> 2018 m. rugpjūčio 18 d. įsakymu</w:t>
      </w:r>
      <w:r>
        <w:t xml:space="preserve"> Nr. </w:t>
      </w:r>
      <w:r w:rsidRPr="00BA0B0D">
        <w:rPr>
          <w:color w:val="000000"/>
        </w:rPr>
        <w:t xml:space="preserve">A1-428/V-894/V-691/1V-579 „Dėl </w:t>
      </w:r>
      <w:r w:rsidR="00AE61D7">
        <w:rPr>
          <w:color w:val="000000"/>
        </w:rPr>
        <w:t>S</w:t>
      </w:r>
      <w:r w:rsidRPr="00BA0B0D">
        <w:rPr>
          <w:color w:val="000000"/>
        </w:rPr>
        <w:t>avivaldybės bendro darbo su šeimomis organizavimo ir koordinavimo rekomendacijų patvirtinimo“</w:t>
      </w:r>
      <w:r w:rsidR="00AE61D7">
        <w:rPr>
          <w:color w:val="000000"/>
        </w:rPr>
        <w:t>,</w:t>
      </w:r>
      <w:r w:rsidRPr="00BA0B0D">
        <w:rPr>
          <w:color w:val="000000"/>
        </w:rPr>
        <w:t xml:space="preserve"> 14 punktas ir </w:t>
      </w:r>
      <w:r w:rsidR="00AE61D7">
        <w:rPr>
          <w:color w:val="000000"/>
        </w:rPr>
        <w:t>B</w:t>
      </w:r>
      <w:r w:rsidR="00AE61D7" w:rsidRPr="00AE61D7">
        <w:rPr>
          <w:color w:val="000000"/>
        </w:rPr>
        <w:t>endro darbo su šeimomis organizavimo ir koordinavimo Klaipėdos miesto savivaldybėje tvarkos aprašo</w:t>
      </w:r>
      <w:r w:rsidR="00AE61D7">
        <w:rPr>
          <w:color w:val="000000"/>
        </w:rPr>
        <w:t>, patvirtinto</w:t>
      </w:r>
      <w:r w:rsidR="00AE61D7" w:rsidRPr="00AE61D7">
        <w:rPr>
          <w:color w:val="000000"/>
        </w:rPr>
        <w:t xml:space="preserve"> </w:t>
      </w:r>
      <w:r w:rsidRPr="00BA0B0D">
        <w:rPr>
          <w:color w:val="000000"/>
        </w:rPr>
        <w:t>Klaipėdos miesto savivaldybės administracijos direktoriau</w:t>
      </w:r>
      <w:r w:rsidR="00AE61D7">
        <w:rPr>
          <w:color w:val="000000"/>
        </w:rPr>
        <w:t>s 2020 m. balandžio 6 d. įsakymu</w:t>
      </w:r>
      <w:r w:rsidRPr="00BA0B0D">
        <w:rPr>
          <w:color w:val="000000"/>
        </w:rPr>
        <w:t xml:space="preserve"> Nr. AD1-463 „Dėl bendro darbo su šeimomis organizavimo ir koordinavimo Klaipėdos miesto savivaldybėje tvarkos aprašo patvirtinimo“</w:t>
      </w:r>
      <w:r w:rsidR="00AE61D7">
        <w:rPr>
          <w:color w:val="000000"/>
        </w:rPr>
        <w:t>,</w:t>
      </w:r>
      <w:r w:rsidRPr="00BA0B0D">
        <w:rPr>
          <w:color w:val="000000"/>
        </w:rPr>
        <w:t xml:space="preserve"> 12.2 papunktis</w:t>
      </w:r>
      <w:r>
        <w:t xml:space="preserve"> įpareigoja </w:t>
      </w:r>
      <w:r w:rsidR="00822310">
        <w:t xml:space="preserve"> </w:t>
      </w:r>
      <w:r w:rsidR="00BE3400">
        <w:t xml:space="preserve">Klaipėdos miesto savivaldybę </w:t>
      </w:r>
      <w:r>
        <w:t xml:space="preserve">rengti ir tvirtinti </w:t>
      </w:r>
      <w:r w:rsidRPr="00BA0D74">
        <w:rPr>
          <w:i/>
        </w:rPr>
        <w:t>Koordinuotai teikiamų švietimo pagalbos, socialinių ir sveikatos priežiūros paslaugų plėtros planą</w:t>
      </w:r>
      <w:r w:rsidR="00BE3400">
        <w:rPr>
          <w:i/>
        </w:rPr>
        <w:t xml:space="preserve"> (toliau – Paslaugų plėtros planą)</w:t>
      </w:r>
      <w:r>
        <w:t>.</w:t>
      </w:r>
    </w:p>
    <w:p w14:paraId="1F3EFA8B" w14:textId="5DEE86E9" w:rsidR="00E22A4D" w:rsidRDefault="00E22A4D" w:rsidP="00E22A4D">
      <w:pPr>
        <w:ind w:firstLine="709"/>
        <w:jc w:val="both"/>
      </w:pPr>
      <w:r w:rsidRPr="00AB17BC">
        <w:t xml:space="preserve">Rengiant </w:t>
      </w:r>
      <w:r w:rsidR="00BE3400">
        <w:t>P</w:t>
      </w:r>
      <w:r w:rsidRPr="00AB17BC">
        <w:t xml:space="preserve">aslaugų plėtros planą </w:t>
      </w:r>
      <w:r w:rsidR="00BE3400">
        <w:t xml:space="preserve">atlikta </w:t>
      </w:r>
      <w:r>
        <w:t xml:space="preserve">Klaipėdos miesto teikiamų švietimo pagalbos, socialinių ir sveikatos priežiūros paslaugų </w:t>
      </w:r>
      <w:r w:rsidR="00BE3400">
        <w:t xml:space="preserve">esamos būklės </w:t>
      </w:r>
      <w:r>
        <w:t>analizė</w:t>
      </w:r>
      <w:r w:rsidR="00BE3400">
        <w:t xml:space="preserve"> (</w:t>
      </w:r>
      <w:r>
        <w:t>atsiž</w:t>
      </w:r>
      <w:r w:rsidR="00775404">
        <w:t>velgiant į Lietuvos Respublikos</w:t>
      </w:r>
      <w:r w:rsidR="00822310">
        <w:t xml:space="preserve"> </w:t>
      </w:r>
      <w:r w:rsidR="00BE3400">
        <w:t xml:space="preserve">Vyriausybės </w:t>
      </w:r>
      <w:r>
        <w:t>2019 m. biržel</w:t>
      </w:r>
      <w:r w:rsidR="00AE61D7">
        <w:t>io 19 d. nutarimą Nr. 618 „Dėl B</w:t>
      </w:r>
      <w:r>
        <w:t>azinio paslaugų šeimai paketo patvirtinimo“ bei atsižvelgiant į Klaipėdos miesto savivaldybės administracijos Vaiko gerovės komisijos 2020 m. sausio 20 d. ataskaitą Nr. VS-303 „Klaipėdos miesto savivaldybės administracijos Vaiko gerovės komisijos ataskaita 2019 m.“</w:t>
      </w:r>
      <w:r w:rsidR="00BE3400">
        <w:t>), suformuluoti tikslai, uždaviniai bei priemonės</w:t>
      </w:r>
      <w:r>
        <w:t>.</w:t>
      </w:r>
    </w:p>
    <w:p w14:paraId="4E1E5DF1" w14:textId="77777777" w:rsidR="00E22A4D" w:rsidRPr="00A5771A" w:rsidRDefault="00E22A4D" w:rsidP="00E22A4D">
      <w:pPr>
        <w:ind w:firstLine="720"/>
        <w:jc w:val="both"/>
        <w:rPr>
          <w:i/>
        </w:rPr>
      </w:pPr>
    </w:p>
    <w:p w14:paraId="7E06D045" w14:textId="77777777" w:rsidR="00E22A4D" w:rsidRPr="00A5771A" w:rsidRDefault="00E22A4D" w:rsidP="00E22A4D">
      <w:pPr>
        <w:ind w:firstLine="720"/>
        <w:jc w:val="both"/>
        <w:rPr>
          <w:i/>
        </w:rPr>
      </w:pPr>
      <w:r w:rsidRPr="00A5771A">
        <w:rPr>
          <w:i/>
        </w:rPr>
        <w:t xml:space="preserve"> </w:t>
      </w:r>
    </w:p>
    <w:p w14:paraId="6670F295" w14:textId="0CDAC619" w:rsidR="00E22A4D" w:rsidRPr="00BA0D74" w:rsidRDefault="00E22A4D" w:rsidP="00E22A4D">
      <w:pPr>
        <w:ind w:firstLine="720"/>
        <w:jc w:val="center"/>
        <w:rPr>
          <w:b/>
        </w:rPr>
      </w:pPr>
      <w:r w:rsidRPr="00BA0D74">
        <w:rPr>
          <w:b/>
        </w:rPr>
        <w:t>II.</w:t>
      </w:r>
      <w:r w:rsidR="00AC1E9E">
        <w:rPr>
          <w:b/>
          <w:i/>
        </w:rPr>
        <w:t xml:space="preserve"> </w:t>
      </w:r>
      <w:r w:rsidRPr="00BA0D74">
        <w:rPr>
          <w:b/>
        </w:rPr>
        <w:t>ESAMOS BŪKLĖS ANALIZĖ</w:t>
      </w:r>
    </w:p>
    <w:p w14:paraId="1617205D" w14:textId="77777777" w:rsidR="00E22A4D" w:rsidRPr="00A5771A" w:rsidRDefault="00E22A4D" w:rsidP="00E22A4D">
      <w:pPr>
        <w:ind w:firstLine="720"/>
        <w:jc w:val="center"/>
      </w:pPr>
    </w:p>
    <w:p w14:paraId="10414849" w14:textId="77777777" w:rsidR="00E22A4D" w:rsidRDefault="00E22A4D" w:rsidP="00E22A4D">
      <w:pPr>
        <w:pStyle w:val="Sraopastraipa"/>
        <w:tabs>
          <w:tab w:val="left" w:pos="1134"/>
        </w:tabs>
        <w:ind w:left="0" w:firstLine="567"/>
        <w:contextualSpacing w:val="0"/>
        <w:jc w:val="center"/>
        <w:rPr>
          <w:b/>
          <w:color w:val="222222"/>
          <w:lang w:eastAsia="lt-LT"/>
        </w:rPr>
      </w:pPr>
      <w:r w:rsidRPr="007E7F4D">
        <w:rPr>
          <w:b/>
          <w:color w:val="222222"/>
          <w:lang w:eastAsia="lt-LT"/>
        </w:rPr>
        <w:t>Teisės pažeidimų, narkotinių ir psichotropinių medžiagų vartojimo, smurto, nusikalstamumo, kitų socialinės rizikos veiksnių stebėsena</w:t>
      </w:r>
    </w:p>
    <w:p w14:paraId="337ECA59" w14:textId="77777777" w:rsidR="00E22A4D" w:rsidRDefault="00E22A4D" w:rsidP="00E22A4D">
      <w:pPr>
        <w:pStyle w:val="Sraopastraipa"/>
        <w:tabs>
          <w:tab w:val="left" w:pos="1134"/>
        </w:tabs>
        <w:ind w:left="0" w:firstLine="567"/>
        <w:contextualSpacing w:val="0"/>
        <w:jc w:val="center"/>
        <w:rPr>
          <w:b/>
          <w:color w:val="222222"/>
          <w:lang w:eastAsia="lt-LT"/>
        </w:rPr>
      </w:pPr>
    </w:p>
    <w:p w14:paraId="22258A28" w14:textId="65C6D0B7" w:rsidR="00E22A4D" w:rsidRPr="007E7F4D" w:rsidRDefault="00E22A4D" w:rsidP="00E22A4D">
      <w:pPr>
        <w:pStyle w:val="Sraopastraipa"/>
        <w:tabs>
          <w:tab w:val="left" w:pos="1134"/>
        </w:tabs>
        <w:ind w:left="0" w:firstLine="567"/>
        <w:contextualSpacing w:val="0"/>
        <w:jc w:val="both"/>
        <w:rPr>
          <w:b/>
          <w:color w:val="222222"/>
          <w:lang w:eastAsia="lt-LT"/>
        </w:rPr>
      </w:pPr>
      <w:r w:rsidRPr="007E7F4D">
        <w:t>Vadovaujantis Lietuvos Respublikos administracinių nusižengimo kodekso 6 straipsniu, informacija dėl nep</w:t>
      </w:r>
      <w:r w:rsidR="00354454">
        <w:t xml:space="preserve">ilnamečių padarytų nusižengimų </w:t>
      </w:r>
      <w:r w:rsidR="00BE3400">
        <w:t xml:space="preserve">kasmet </w:t>
      </w:r>
      <w:r w:rsidRPr="007E7F4D">
        <w:t>yra perduodama Savivaldybė</w:t>
      </w:r>
      <w:r w:rsidR="00354454">
        <w:t xml:space="preserve">s administracijos direktoriui. </w:t>
      </w:r>
      <w:r w:rsidRPr="007E7F4D">
        <w:t>Taip pat</w:t>
      </w:r>
      <w:r w:rsidR="00354454">
        <w:t>,</w:t>
      </w:r>
      <w:r w:rsidRPr="007E7F4D">
        <w:t xml:space="preserve"> papildžius bendradarbiavimo sutartį su Klaipėdos apskrities </w:t>
      </w:r>
      <w:r w:rsidR="00354454">
        <w:t xml:space="preserve">vyriausiuoju </w:t>
      </w:r>
      <w:r w:rsidRPr="007E7F4D">
        <w:t>policijos komisariatu, Savivaldybės administracijos direktoriui</w:t>
      </w:r>
      <w:r w:rsidR="00BE3400">
        <w:t xml:space="preserve"> perduodama informacija</w:t>
      </w:r>
      <w:r w:rsidRPr="007E7F4D">
        <w:t xml:space="preserve"> apie vaikų iki 18 m. </w:t>
      </w:r>
      <w:r w:rsidR="00354454" w:rsidRPr="00354454">
        <w:t xml:space="preserve">nusižengimus </w:t>
      </w:r>
      <w:r w:rsidRPr="007E7F4D">
        <w:t>ir apie vaikų nusikalstamas veikas</w:t>
      </w:r>
      <w:r w:rsidR="00BE3400">
        <w:t>,</w:t>
      </w:r>
      <w:r w:rsidRPr="007E7F4D">
        <w:t xml:space="preserve"> taip užtik</w:t>
      </w:r>
      <w:r w:rsidR="00775404">
        <w:t>rinant savalaikę pagalbą vaikui</w:t>
      </w:r>
      <w:r w:rsidR="00354454">
        <w:t xml:space="preserve"> </w:t>
      </w:r>
      <w:r w:rsidRPr="007E7F4D">
        <w:t xml:space="preserve">ir jo atstovams pagal įstatymą. </w:t>
      </w:r>
      <w:r w:rsidR="00BE3400" w:rsidRPr="007E7F4D">
        <w:t>Informacij</w:t>
      </w:r>
      <w:r w:rsidR="00BE3400">
        <w:t>a</w:t>
      </w:r>
      <w:r w:rsidR="00BE3400" w:rsidRPr="007E7F4D">
        <w:t xml:space="preserve"> </w:t>
      </w:r>
      <w:r w:rsidRPr="007E7F4D">
        <w:t xml:space="preserve">apie nepilnamečių asmenų padarytus nusižengimus yra perduodama iš visų institucijų, kurios dirba su nepilnamečiais. Klaipėdos </w:t>
      </w:r>
      <w:r w:rsidR="004C6867">
        <w:t>apskrities</w:t>
      </w:r>
      <w:r w:rsidR="004C6867" w:rsidRPr="007E7F4D">
        <w:t xml:space="preserve"> </w:t>
      </w:r>
      <w:r w:rsidR="00354454">
        <w:t xml:space="preserve">vyriausiojo </w:t>
      </w:r>
      <w:r w:rsidRPr="007E7F4D">
        <w:t xml:space="preserve">policijos </w:t>
      </w:r>
      <w:r w:rsidR="00BE3400" w:rsidRPr="007E7F4D">
        <w:t>komisariat</w:t>
      </w:r>
      <w:r w:rsidR="00BE3400">
        <w:t xml:space="preserve">o pateiktais duomenis, </w:t>
      </w:r>
      <w:r w:rsidR="00BE3400" w:rsidRPr="00B5644B">
        <w:t>2</w:t>
      </w:r>
      <w:r w:rsidR="00BE3400">
        <w:t>0</w:t>
      </w:r>
      <w:r w:rsidR="00BE3400" w:rsidRPr="00B5644B">
        <w:t xml:space="preserve">18 metais </w:t>
      </w:r>
      <w:r w:rsidR="00801890" w:rsidRPr="007E7F4D">
        <w:t>nepilnameči</w:t>
      </w:r>
      <w:r w:rsidR="00354454">
        <w:t xml:space="preserve">ai įvykdė </w:t>
      </w:r>
      <w:r w:rsidR="00801890" w:rsidRPr="00B5644B">
        <w:t xml:space="preserve">255 </w:t>
      </w:r>
      <w:r w:rsidRPr="007E7F4D">
        <w:t>nusikalstamas veikas (vagystės, smulkūs kūno sužalojimai, plėšimai). Kai kurie</w:t>
      </w:r>
      <w:r w:rsidR="00354454">
        <w:t xml:space="preserve"> nepilnamečiai įvykdė</w:t>
      </w:r>
      <w:r w:rsidRPr="00001486">
        <w:t xml:space="preserve"> </w:t>
      </w:r>
      <w:r w:rsidRPr="00001486">
        <w:lastRenderedPageBreak/>
        <w:t>nusižengimus ar nusikalstamas veikas</w:t>
      </w:r>
      <w:r w:rsidR="00801890">
        <w:t xml:space="preserve"> pakartotinai, tuo tarpu</w:t>
      </w:r>
      <w:r w:rsidR="00354454">
        <w:t xml:space="preserve"> </w:t>
      </w:r>
      <w:r w:rsidRPr="00001486">
        <w:t xml:space="preserve">2019 m. </w:t>
      </w:r>
      <w:r w:rsidR="00801890">
        <w:t>nepilnamečiai įvykdė</w:t>
      </w:r>
      <w:r w:rsidRPr="00001486">
        <w:t xml:space="preserve"> 370 nusižengimus bei nusikaltimus.</w:t>
      </w:r>
    </w:p>
    <w:p w14:paraId="1531E17F" w14:textId="35FCD346" w:rsidR="00E22A4D" w:rsidRPr="00001486" w:rsidRDefault="00E22A4D" w:rsidP="00E22A4D">
      <w:pPr>
        <w:tabs>
          <w:tab w:val="left" w:pos="567"/>
        </w:tabs>
        <w:jc w:val="both"/>
      </w:pPr>
      <w:r>
        <w:tab/>
      </w:r>
      <w:r w:rsidRPr="00001486">
        <w:t xml:space="preserve">VšĮ „Klaipėdos keleivinis transportas“ </w:t>
      </w:r>
      <w:r w:rsidR="00354454">
        <w:t xml:space="preserve">2019 m. </w:t>
      </w:r>
      <w:r w:rsidR="00801890">
        <w:t>duomenimis,</w:t>
      </w:r>
      <w:r w:rsidRPr="00001486">
        <w:t xml:space="preserve"> </w:t>
      </w:r>
      <w:r w:rsidR="00801890">
        <w:t xml:space="preserve">vaikai iki </w:t>
      </w:r>
      <w:r w:rsidR="00801890">
        <w:rPr>
          <w:lang w:val="en-US"/>
        </w:rPr>
        <w:t>16 met</w:t>
      </w:r>
      <w:r w:rsidR="00801890">
        <w:t>ų padarė</w:t>
      </w:r>
      <w:r w:rsidRPr="00001486">
        <w:t xml:space="preserve"> </w:t>
      </w:r>
      <w:r>
        <w:t xml:space="preserve">550 pažeidimus </w:t>
      </w:r>
      <w:r w:rsidR="00801890">
        <w:t>(</w:t>
      </w:r>
      <w:r w:rsidRPr="00001486">
        <w:t>važiavo viešuoju transportu be bilieto</w:t>
      </w:r>
      <w:r w:rsidR="00801890">
        <w:t>)</w:t>
      </w:r>
      <w:r w:rsidR="00415975">
        <w:t>. Kai kurie vaikai be bilieto</w:t>
      </w:r>
      <w:r w:rsidRPr="00001486">
        <w:t xml:space="preserve"> važiavo</w:t>
      </w:r>
      <w:r w:rsidR="00354454">
        <w:t xml:space="preserve"> keletą kartų. Iš viso nustatyta</w:t>
      </w:r>
      <w:r w:rsidRPr="00001486">
        <w:t xml:space="preserve"> 4</w:t>
      </w:r>
      <w:r>
        <w:t>70</w:t>
      </w:r>
      <w:r w:rsidRPr="00001486">
        <w:t xml:space="preserve"> </w:t>
      </w:r>
      <w:r w:rsidR="00801890">
        <w:t xml:space="preserve">tokių </w:t>
      </w:r>
      <w:r w:rsidR="00801890" w:rsidRPr="00001486">
        <w:t>vaik</w:t>
      </w:r>
      <w:r w:rsidR="00801890">
        <w:t>ų</w:t>
      </w:r>
      <w:r w:rsidRPr="00001486">
        <w:t>.</w:t>
      </w:r>
      <w:r w:rsidRPr="00001486">
        <w:rPr>
          <w:b/>
        </w:rPr>
        <w:t xml:space="preserve"> </w:t>
      </w:r>
    </w:p>
    <w:p w14:paraId="35A48B1F" w14:textId="77777777" w:rsidR="00E22A4D" w:rsidRDefault="00E22A4D" w:rsidP="00E22A4D">
      <w:pPr>
        <w:tabs>
          <w:tab w:val="left" w:pos="567"/>
        </w:tabs>
        <w:jc w:val="both"/>
      </w:pPr>
      <w:r>
        <w:tab/>
      </w:r>
      <w:r w:rsidRPr="00001486">
        <w:t>Dėl vaikų padarytų administracinių nusižengimų tėvams buvo surašyti 61 administracinių nusižengimų protokolai dėl vaikų nepriežiūros fakto.</w:t>
      </w:r>
    </w:p>
    <w:p w14:paraId="0479F0C4" w14:textId="4FF126BB" w:rsidR="00E22A4D" w:rsidRDefault="00E22A4D" w:rsidP="00E22A4D">
      <w:pPr>
        <w:tabs>
          <w:tab w:val="left" w:pos="567"/>
        </w:tabs>
        <w:jc w:val="both"/>
      </w:pPr>
      <w:r>
        <w:tab/>
      </w:r>
      <w:r w:rsidR="00801890">
        <w:t>Detali informacija apie d</w:t>
      </w:r>
      <w:r w:rsidRPr="007D11BC">
        <w:t xml:space="preserve">ažniausiai </w:t>
      </w:r>
      <w:r w:rsidR="00D92087">
        <w:t xml:space="preserve">vaikų </w:t>
      </w:r>
      <w:r w:rsidRPr="007D11BC">
        <w:t>vykdom</w:t>
      </w:r>
      <w:r w:rsidR="00D92087">
        <w:t xml:space="preserve">ų </w:t>
      </w:r>
      <w:r w:rsidR="00D92087" w:rsidRPr="007D11BC">
        <w:t>nusižengim</w:t>
      </w:r>
      <w:r w:rsidR="00D92087">
        <w:t>ų</w:t>
      </w:r>
      <w:r w:rsidR="00D92087" w:rsidRPr="007D11BC">
        <w:t xml:space="preserve"> </w:t>
      </w:r>
      <w:r w:rsidRPr="007D11BC">
        <w:t xml:space="preserve">bei </w:t>
      </w:r>
      <w:r w:rsidR="00D92087" w:rsidRPr="007D11BC">
        <w:t>nusikaltim</w:t>
      </w:r>
      <w:r w:rsidR="00354454">
        <w:t>ų rūšis</w:t>
      </w:r>
      <w:r w:rsidR="00D92087" w:rsidRPr="007D11BC">
        <w:t xml:space="preserve"> </w:t>
      </w:r>
      <w:r>
        <w:t xml:space="preserve">(išskyrus VšĮ </w:t>
      </w:r>
      <w:r w:rsidR="00415975">
        <w:t>„</w:t>
      </w:r>
      <w:r>
        <w:t xml:space="preserve">Keleivinio transporto“ duomenis) </w:t>
      </w:r>
      <w:r w:rsidRPr="007D11BC">
        <w:t>pateikiam</w:t>
      </w:r>
      <w:r w:rsidR="00D92087">
        <w:t>a</w:t>
      </w:r>
      <w:r w:rsidRPr="007D11BC">
        <w:t xml:space="preserve"> </w:t>
      </w:r>
      <w:r w:rsidRPr="0079550D">
        <w:t>1 pav.</w:t>
      </w:r>
    </w:p>
    <w:p w14:paraId="55165423" w14:textId="60FF2EA0" w:rsidR="00E22A4D" w:rsidRDefault="0079550D" w:rsidP="0079550D">
      <w:pPr>
        <w:tabs>
          <w:tab w:val="left" w:pos="709"/>
        </w:tabs>
        <w:jc w:val="right"/>
      </w:pPr>
      <w:r>
        <w:t>1 pav.</w:t>
      </w:r>
    </w:p>
    <w:p w14:paraId="54A6A0C0" w14:textId="3C3551F6" w:rsidR="00E22A4D" w:rsidRPr="00001486" w:rsidRDefault="00E22A4D" w:rsidP="00E22A4D">
      <w:pPr>
        <w:tabs>
          <w:tab w:val="left" w:pos="709"/>
        </w:tabs>
        <w:jc w:val="both"/>
      </w:pPr>
      <w:r w:rsidRPr="00CC5F73">
        <w:rPr>
          <w:noProof/>
          <w:lang w:eastAsia="lt-LT"/>
        </w:rPr>
        <w:drawing>
          <wp:inline distT="0" distB="0" distL="0" distR="0" wp14:anchorId="717EF05F" wp14:editId="0BFDB069">
            <wp:extent cx="6153150" cy="4051300"/>
            <wp:effectExtent l="0" t="0" r="0" b="635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26F647" w14:textId="77777777" w:rsidR="00354454" w:rsidRDefault="00354454" w:rsidP="00BA0D74">
      <w:pPr>
        <w:tabs>
          <w:tab w:val="left" w:pos="709"/>
        </w:tabs>
        <w:jc w:val="both"/>
        <w:rPr>
          <w:b/>
          <w:lang w:val="en-US"/>
        </w:rPr>
      </w:pPr>
    </w:p>
    <w:p w14:paraId="0193783F" w14:textId="30EE4F48" w:rsidR="00E22A4D" w:rsidRDefault="004C6867" w:rsidP="00BA0D74">
      <w:pPr>
        <w:tabs>
          <w:tab w:val="left" w:pos="709"/>
        </w:tabs>
        <w:jc w:val="both"/>
      </w:pPr>
      <w:r w:rsidRPr="00BA0D74">
        <w:rPr>
          <w:b/>
          <w:lang w:val="en-US"/>
        </w:rPr>
        <w:t>1 pav. Ne</w:t>
      </w:r>
      <w:r w:rsidRPr="00BA0D74">
        <w:rPr>
          <w:b/>
        </w:rPr>
        <w:t xml:space="preserve">pilnamečių įvykdyti nusižengimai ir nusikalstamos veikos pagal rūšį Klaipėdos mieste </w:t>
      </w:r>
      <w:r w:rsidRPr="00BA0D74">
        <w:rPr>
          <w:b/>
          <w:lang w:val="en-US"/>
        </w:rPr>
        <w:t>2018</w:t>
      </w:r>
      <w:r w:rsidR="00354454">
        <w:rPr>
          <w:b/>
          <w:lang w:val="en-US"/>
        </w:rPr>
        <w:t>–</w:t>
      </w:r>
      <w:r w:rsidRPr="00BA0D74">
        <w:rPr>
          <w:b/>
          <w:lang w:val="en-US"/>
        </w:rPr>
        <w:t xml:space="preserve">2019 m. </w:t>
      </w:r>
      <w:r w:rsidR="00354454">
        <w:rPr>
          <w:b/>
        </w:rPr>
        <w:t>Šaltinis – Klaipėdos apskrities</w:t>
      </w:r>
      <w:r w:rsidRPr="00BA0D74">
        <w:rPr>
          <w:b/>
        </w:rPr>
        <w:t xml:space="preserve"> </w:t>
      </w:r>
      <w:r w:rsidR="00354454">
        <w:rPr>
          <w:b/>
        </w:rPr>
        <w:t xml:space="preserve">vyriausiasis </w:t>
      </w:r>
      <w:r w:rsidRPr="00BA0D74">
        <w:rPr>
          <w:b/>
        </w:rPr>
        <w:t>policijos komisariatas</w:t>
      </w:r>
      <w:r w:rsidRPr="00643A98">
        <w:t>.</w:t>
      </w:r>
    </w:p>
    <w:p w14:paraId="26B69044" w14:textId="77777777" w:rsidR="00354454" w:rsidRPr="004C6867" w:rsidRDefault="00354454" w:rsidP="00BA0D74">
      <w:pPr>
        <w:tabs>
          <w:tab w:val="left" w:pos="709"/>
        </w:tabs>
        <w:jc w:val="both"/>
      </w:pPr>
    </w:p>
    <w:p w14:paraId="1178C5BB" w14:textId="5C924EE2" w:rsidR="00E22A4D" w:rsidRDefault="00E22A4D" w:rsidP="00E22A4D">
      <w:pPr>
        <w:pStyle w:val="Sraopastraipa"/>
        <w:tabs>
          <w:tab w:val="left" w:pos="709"/>
        </w:tabs>
        <w:ind w:left="0"/>
        <w:jc w:val="both"/>
      </w:pPr>
      <w:r>
        <w:tab/>
        <w:t>Analizuojant duomenis buvo aiškinamasi</w:t>
      </w:r>
      <w:r w:rsidR="004C6867">
        <w:t>,</w:t>
      </w:r>
      <w:r>
        <w:t xml:space="preserve"> kokio amžiaus</w:t>
      </w:r>
      <w:r w:rsidR="004C6867">
        <w:t xml:space="preserve"> vaikai</w:t>
      </w:r>
      <w:r>
        <w:t xml:space="preserve"> dažniausiai daro nusižengimus ir nusikalstamas veikas. Daugiausia nusižengimų ir nusikalstamų veikų registruota </w:t>
      </w:r>
      <w:r w:rsidR="004C6867">
        <w:t xml:space="preserve">tarp </w:t>
      </w:r>
      <w:r>
        <w:t>5</w:t>
      </w:r>
      <w:r w:rsidR="00354454">
        <w:t>–</w:t>
      </w:r>
      <w:r>
        <w:t xml:space="preserve">8 klasių mokinių. Jų skaičius </w:t>
      </w:r>
      <w:r w:rsidR="00CA191C">
        <w:t xml:space="preserve">2019 m. </w:t>
      </w:r>
      <w:r>
        <w:t>padidėjo net 3 k</w:t>
      </w:r>
      <w:r w:rsidR="00876B9C">
        <w:t>artus</w:t>
      </w:r>
      <w:r>
        <w:t>. Tai rodo, kad ypatingai didelį dėmesį</w:t>
      </w:r>
      <w:r w:rsidR="00876B9C">
        <w:t xml:space="preserve"> </w:t>
      </w:r>
      <w:r w:rsidR="00A562AE">
        <w:t>vykdant prevenciją r</w:t>
      </w:r>
      <w:r>
        <w:t>eikia skirti 11</w:t>
      </w:r>
      <w:r w:rsidR="00876B9C">
        <w:t>–</w:t>
      </w:r>
      <w:r>
        <w:t>15 m. vaikams, tačiau dažnai tikslinės prevencinės bei intervencinės programos, siekiant keisti vaikų delinkventinį elgesį ar mažinti žalingus įpročius</w:t>
      </w:r>
      <w:r w:rsidR="00876B9C">
        <w:t>,</w:t>
      </w:r>
      <w:r>
        <w:t xml:space="preserve"> yra skirtos tik vaikams nuo 14 m. ir jaunimui. Siekiant pritaikyti tikslines programas jaunesnio amžiaus vaikams</w:t>
      </w:r>
      <w:r w:rsidR="00876B9C">
        <w:t xml:space="preserve"> (</w:t>
      </w:r>
      <w:r>
        <w:t xml:space="preserve">tokias kaip </w:t>
      </w:r>
      <w:r w:rsidRPr="00BA0D74">
        <w:rPr>
          <w:i/>
        </w:rPr>
        <w:t>Ankstyvoji intervencija</w:t>
      </w:r>
      <w:r w:rsidR="00876B9C">
        <w:rPr>
          <w:i/>
        </w:rPr>
        <w:t>)</w:t>
      </w:r>
      <w:r>
        <w:t xml:space="preserve"> </w:t>
      </w:r>
      <w:r w:rsidR="00CA191C">
        <w:t>Klaipėdos mie</w:t>
      </w:r>
      <w:r w:rsidR="00876B9C">
        <w:t>sto savivaldybės administracija</w:t>
      </w:r>
      <w:r>
        <w:t xml:space="preserve"> kreip</w:t>
      </w:r>
      <w:r w:rsidR="00CA191C">
        <w:t>ė</w:t>
      </w:r>
      <w:r>
        <w:t xml:space="preserve">si į Narkotikų, tabako ir alkoholio kontrolės departamentą dėl metodikos keitimo. Tiek </w:t>
      </w:r>
      <w:r w:rsidRPr="00BA0D74">
        <w:rPr>
          <w:i/>
        </w:rPr>
        <w:t>Equip</w:t>
      </w:r>
      <w:r>
        <w:t xml:space="preserve"> programa, tiek </w:t>
      </w:r>
      <w:r w:rsidRPr="00BA0D74">
        <w:rPr>
          <w:i/>
        </w:rPr>
        <w:t>Ankstyvosios intervencijos programa</w:t>
      </w:r>
      <w:r>
        <w:t xml:space="preserve"> dėl pakankamai sudėtingų pratimų apriboja dalyvavimą šiose programose vaikams, turintiems didelius specialiuosius ugdymosi poreikius. Tad siekiant į programas įtraukti vaikus</w:t>
      </w:r>
      <w:r w:rsidR="00876B9C">
        <w:t>, turinčius</w:t>
      </w:r>
      <w:r>
        <w:t xml:space="preserve"> specialiuosius ugdymosi poreikius, būtina ieškoti kitų pa</w:t>
      </w:r>
      <w:r w:rsidR="006D7325">
        <w:t>galbos metodų</w:t>
      </w:r>
      <w:r>
        <w:t>. Būtina šiuos vaikus įtraukti į netradi</w:t>
      </w:r>
      <w:r w:rsidR="006D7325">
        <w:t>cines veiklas, užtikrinti užimtumą</w:t>
      </w:r>
      <w:r>
        <w:t xml:space="preserve">, burti paauglių grupes, atstatyti vaikų ir tėvų tarpusavio santykius, teikti psichologų bei psichoterapeutų paslaugas. Siekiant efektyvių rezultatų bei </w:t>
      </w:r>
      <w:r w:rsidR="00933804">
        <w:t>nusikalstamumo mažinimo, būtina</w:t>
      </w:r>
      <w:r>
        <w:t xml:space="preserve"> įtraukti įvairius sektorius, teikiančius paslaugas vaikams, ieškoti netradicinių užimtumo formų, teikti paslaugas vaikų dienos centruose, </w:t>
      </w:r>
      <w:r>
        <w:lastRenderedPageBreak/>
        <w:t xml:space="preserve">šeimoms taikyti šeimos konferencijos metodą, teikti mediacijos paslaugas ne tik mokyklose mokant valdyti konfliktines situacijas tarp bendraamžių, bet ir kuriant šeimos narių tarpusavio santykius, ugdant vaikų ir tėvų socialinius įgūdžius. </w:t>
      </w:r>
    </w:p>
    <w:p w14:paraId="61465D4A" w14:textId="67D88807" w:rsidR="00E22A4D" w:rsidRDefault="00E22A4D" w:rsidP="00E22A4D">
      <w:pPr>
        <w:pStyle w:val="Sraopastraipa"/>
        <w:tabs>
          <w:tab w:val="left" w:pos="710"/>
        </w:tabs>
        <w:ind w:left="0"/>
        <w:jc w:val="both"/>
      </w:pPr>
      <w:r>
        <w:tab/>
        <w:t>Lyginant 2018 m. ir 2019 m. duomenis, išaugo ir gimnazij</w:t>
      </w:r>
      <w:r w:rsidR="006D7325">
        <w:t xml:space="preserve">ų, profesinių mokyklų </w:t>
      </w:r>
      <w:r>
        <w:t xml:space="preserve">mokinių </w:t>
      </w:r>
      <w:r w:rsidR="00A562AE">
        <w:t xml:space="preserve">įvykdomų </w:t>
      </w:r>
      <w:r>
        <w:t>nusižengimų ir nusikalstamų veikų skaičius.</w:t>
      </w:r>
      <w:r w:rsidRPr="00A87775">
        <w:t xml:space="preserve"> </w:t>
      </w:r>
      <w:r>
        <w:t xml:space="preserve">Siekiant mažinti šio amžiaus tarpsnio jaunuolių nusikalstamumą, būtina efektyvinti ir plėsti darbą su jaunimu gatvėje, skatinti juos dalyvauti </w:t>
      </w:r>
      <w:r w:rsidRPr="00BA0D74">
        <w:rPr>
          <w:i/>
        </w:rPr>
        <w:t>Ankstyvosios intervencijos programoje</w:t>
      </w:r>
      <w:r>
        <w:t>, kuri skirta jaunuoliams</w:t>
      </w:r>
      <w:r w:rsidR="006D7325">
        <w:t>,</w:t>
      </w:r>
      <w:r>
        <w:t xml:space="preserve"> pabandžiusiems vartoti psichotropines medžiagas ar alkoholį</w:t>
      </w:r>
      <w:r w:rsidR="006D7325">
        <w:t>,</w:t>
      </w:r>
      <w:r>
        <w:t xml:space="preserve"> ir </w:t>
      </w:r>
      <w:r w:rsidRPr="00BA0D74">
        <w:rPr>
          <w:i/>
        </w:rPr>
        <w:t xml:space="preserve">Equip </w:t>
      </w:r>
      <w:r>
        <w:t>programoje, kuri skirta delinkventinio elgesio vaikams. Klaipėd</w:t>
      </w:r>
      <w:r w:rsidR="00933804">
        <w:t>os mieste šiuo metu paruošti</w:t>
      </w:r>
      <w:r>
        <w:t xml:space="preserve"> du </w:t>
      </w:r>
      <w:r w:rsidR="006D7325">
        <w:t>pastarosios</w:t>
      </w:r>
      <w:r>
        <w:t xml:space="preserve"> program</w:t>
      </w:r>
      <w:r w:rsidR="006D7325">
        <w:t>os</w:t>
      </w:r>
      <w:r>
        <w:t xml:space="preserve"> specialistai, kuriems skirta tik 0,5 etato</w:t>
      </w:r>
      <w:r w:rsidR="00CA191C">
        <w:t>. Special</w:t>
      </w:r>
      <w:r w:rsidR="00933804">
        <w:t>istai šioje programoje dirba</w:t>
      </w:r>
      <w:r w:rsidR="00CA191C">
        <w:t xml:space="preserve"> po 0,25 etato</w:t>
      </w:r>
      <w:r>
        <w:t xml:space="preserve">. Siekiant kuo daugiau vaikų įtraukti į minėtą programą, kurios veiksmingumas įrodytas tyrimais, būtina šios programos finansavimą praplėsti bent iki 1 etato. </w:t>
      </w:r>
    </w:p>
    <w:p w14:paraId="6375DABA" w14:textId="26F5807B" w:rsidR="00E22A4D" w:rsidRDefault="00E22A4D" w:rsidP="00E22A4D">
      <w:pPr>
        <w:pStyle w:val="Sraopastraipa"/>
        <w:tabs>
          <w:tab w:val="left" w:pos="710"/>
        </w:tabs>
        <w:ind w:left="0"/>
        <w:jc w:val="both"/>
      </w:pPr>
      <w:r>
        <w:tab/>
      </w:r>
      <w:r w:rsidRPr="00BF769B">
        <w:t>VšĮ Klaipėdos vaikų ligoninės 2017</w:t>
      </w:r>
      <w:r w:rsidR="006D7325">
        <w:t>–</w:t>
      </w:r>
      <w:r w:rsidRPr="00BF769B">
        <w:t>2019 m. medicininių, psichologinių, socialinių reabilitacijos paslaugų vaikams, vartojantiems psichiką veikiančias medžiagas</w:t>
      </w:r>
      <w:r w:rsidR="006D7325">
        <w:t>,</w:t>
      </w:r>
      <w:r w:rsidRPr="00BF769B">
        <w:t xml:space="preserve"> ataskaitų duomenys </w:t>
      </w:r>
      <w:r w:rsidR="001F25B7">
        <w:t xml:space="preserve">grafiškai </w:t>
      </w:r>
      <w:r w:rsidRPr="00BF769B">
        <w:t>pavaizduoti</w:t>
      </w:r>
      <w:r>
        <w:t xml:space="preserve"> </w:t>
      </w:r>
      <w:r w:rsidRPr="0079550D">
        <w:t>2 pav.</w:t>
      </w:r>
    </w:p>
    <w:p w14:paraId="777F277E" w14:textId="64423AD6" w:rsidR="0079550D" w:rsidRPr="00BF769B" w:rsidRDefault="0079550D" w:rsidP="0079550D">
      <w:pPr>
        <w:pStyle w:val="Sraopastraipa"/>
        <w:tabs>
          <w:tab w:val="left" w:pos="710"/>
        </w:tabs>
        <w:ind w:left="0"/>
        <w:jc w:val="right"/>
      </w:pPr>
      <w:r>
        <w:t>2 pav.</w:t>
      </w:r>
    </w:p>
    <w:p w14:paraId="3B54F6E0" w14:textId="592F45C9" w:rsidR="00E22A4D" w:rsidRDefault="00E22A4D" w:rsidP="00E22A4D">
      <w:pPr>
        <w:pStyle w:val="Sraopastraipa"/>
        <w:ind w:left="142"/>
        <w:jc w:val="both"/>
        <w:rPr>
          <w:noProof/>
          <w:lang w:eastAsia="lt-LT"/>
        </w:rPr>
      </w:pPr>
      <w:r w:rsidRPr="00CC5F73">
        <w:rPr>
          <w:noProof/>
          <w:lang w:eastAsia="lt-LT"/>
        </w:rPr>
        <w:drawing>
          <wp:inline distT="0" distB="0" distL="0" distR="0" wp14:anchorId="2DD86C1E" wp14:editId="5DE4FF32">
            <wp:extent cx="6019137" cy="2181225"/>
            <wp:effectExtent l="0" t="0" r="1270" b="9525"/>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8FB908" w14:textId="1B3B0A9B" w:rsidR="00E22A4D" w:rsidRDefault="00E22A4D" w:rsidP="00E22A4D">
      <w:pPr>
        <w:pStyle w:val="Sraopastraipa"/>
        <w:ind w:left="142"/>
        <w:jc w:val="center"/>
        <w:rPr>
          <w:b/>
        </w:rPr>
      </w:pPr>
    </w:p>
    <w:p w14:paraId="43129BC6" w14:textId="43BBE0F1" w:rsidR="001F25B7" w:rsidRDefault="001F25B7" w:rsidP="00E22A4D">
      <w:pPr>
        <w:pStyle w:val="Sraopastraipa"/>
        <w:ind w:left="142"/>
        <w:jc w:val="center"/>
        <w:rPr>
          <w:b/>
        </w:rPr>
      </w:pPr>
      <w:r w:rsidRPr="00B5644B">
        <w:rPr>
          <w:b/>
        </w:rPr>
        <w:t>2 pav. Vaikai, vartojantys psichiką veikiančias medžiagas, kuriems suteiktos V</w:t>
      </w:r>
      <w:r>
        <w:rPr>
          <w:b/>
        </w:rPr>
        <w:t xml:space="preserve">šĮ Klaipėdos vaikų ligoninės paslaugos </w:t>
      </w:r>
      <w:r w:rsidRPr="00B5644B">
        <w:rPr>
          <w:b/>
        </w:rPr>
        <w:t>2017</w:t>
      </w:r>
      <w:r w:rsidR="006D7325" w:rsidRPr="00B5644B">
        <w:rPr>
          <w:b/>
        </w:rPr>
        <w:t>–</w:t>
      </w:r>
      <w:r w:rsidRPr="00B5644B">
        <w:rPr>
          <w:b/>
        </w:rPr>
        <w:t xml:space="preserve">2019 m. </w:t>
      </w:r>
      <w:r>
        <w:rPr>
          <w:b/>
        </w:rPr>
        <w:t>Šaltinis – VšĮ Klaipėdos vaikų ligoninė.</w:t>
      </w:r>
    </w:p>
    <w:p w14:paraId="0018CA5E" w14:textId="77777777" w:rsidR="00316C1C" w:rsidRPr="001F25B7" w:rsidRDefault="00316C1C" w:rsidP="00E22A4D">
      <w:pPr>
        <w:pStyle w:val="Sraopastraipa"/>
        <w:ind w:left="142"/>
        <w:jc w:val="center"/>
        <w:rPr>
          <w:b/>
        </w:rPr>
      </w:pPr>
    </w:p>
    <w:p w14:paraId="35BA3096" w14:textId="44020EF3" w:rsidR="00E22A4D" w:rsidRPr="00111E0B" w:rsidRDefault="00316C1C" w:rsidP="00E22A4D">
      <w:pPr>
        <w:ind w:firstLine="567"/>
        <w:jc w:val="both"/>
      </w:pPr>
      <w:r w:rsidRPr="00B5644B">
        <w:t xml:space="preserve">2019 m. </w:t>
      </w:r>
      <w:r>
        <w:t>į</w:t>
      </w:r>
      <w:r w:rsidR="00E22A4D" w:rsidRPr="00111E0B">
        <w:t xml:space="preserve"> </w:t>
      </w:r>
      <w:r w:rsidR="00E22A4D">
        <w:t>VšĮ Klaipėdos vaikų ligoninę</w:t>
      </w:r>
      <w:r w:rsidR="00E22A4D" w:rsidRPr="00111E0B">
        <w:t xml:space="preserve"> </w:t>
      </w:r>
      <w:r w:rsidR="00E22A4D">
        <w:t>2019</w:t>
      </w:r>
      <w:r w:rsidR="00E22A4D" w:rsidRPr="00111E0B">
        <w:t xml:space="preserve"> m. </w:t>
      </w:r>
      <w:r w:rsidR="00E22A4D">
        <w:t>pristatyti 63</w:t>
      </w:r>
      <w:r w:rsidR="00E22A4D" w:rsidRPr="00111E0B">
        <w:t xml:space="preserve"> vaikai, iš kurių </w:t>
      </w:r>
      <w:r w:rsidR="00E22A4D">
        <w:t>51</w:t>
      </w:r>
      <w:r w:rsidR="00E22A4D" w:rsidRPr="00111E0B">
        <w:t xml:space="preserve"> vaik</w:t>
      </w:r>
      <w:r w:rsidR="00E22A4D">
        <w:t>ui</w:t>
      </w:r>
      <w:r w:rsidR="00E22A4D" w:rsidRPr="00111E0B">
        <w:t xml:space="preserve"> nu</w:t>
      </w:r>
      <w:r w:rsidR="00E22A4D">
        <w:t>statytas alkoholio vartojimas, 12</w:t>
      </w:r>
      <w:r w:rsidR="00E22A4D" w:rsidRPr="00111E0B">
        <w:t xml:space="preserve"> vaik</w:t>
      </w:r>
      <w:r w:rsidR="00E22A4D">
        <w:t>ų</w:t>
      </w:r>
      <w:r w:rsidR="00E22A4D" w:rsidRPr="00111E0B">
        <w:t xml:space="preserve"> narkotinės medžiagos. Iš minėtų vaikų </w:t>
      </w:r>
      <w:r w:rsidR="00E22A4D">
        <w:t xml:space="preserve">du </w:t>
      </w:r>
      <w:r w:rsidR="00E22A4D" w:rsidRPr="00111E0B">
        <w:t>vaika</w:t>
      </w:r>
      <w:r w:rsidR="00E22A4D">
        <w:t>i</w:t>
      </w:r>
      <w:r w:rsidR="00E22A4D" w:rsidRPr="00111E0B">
        <w:t xml:space="preserve"> buvo </w:t>
      </w:r>
      <w:r w:rsidR="00E22A4D">
        <w:t>8</w:t>
      </w:r>
      <w:r w:rsidR="006D7325">
        <w:t>–</w:t>
      </w:r>
      <w:r w:rsidR="00E22A4D">
        <w:t>11 m., 3</w:t>
      </w:r>
      <w:r w:rsidR="00E22A4D" w:rsidRPr="00111E0B">
        <w:t xml:space="preserve">7 vaikai buvo </w:t>
      </w:r>
      <w:r w:rsidR="006D7325">
        <w:t>12–</w:t>
      </w:r>
      <w:r w:rsidR="00E22A4D">
        <w:t>15</w:t>
      </w:r>
      <w:r w:rsidR="00E22A4D" w:rsidRPr="00111E0B">
        <w:t xml:space="preserve"> m.  ir </w:t>
      </w:r>
      <w:r w:rsidR="00E22A4D">
        <w:t>24</w:t>
      </w:r>
      <w:r w:rsidR="00E22A4D" w:rsidRPr="00111E0B">
        <w:t xml:space="preserve"> vaik</w:t>
      </w:r>
      <w:r w:rsidR="00E22A4D">
        <w:t>ai</w:t>
      </w:r>
      <w:r w:rsidR="00E22A4D" w:rsidRPr="00111E0B">
        <w:t xml:space="preserve"> – </w:t>
      </w:r>
      <w:r w:rsidR="00E22A4D">
        <w:t>16</w:t>
      </w:r>
      <w:r w:rsidR="006D7325">
        <w:t>–</w:t>
      </w:r>
      <w:r w:rsidR="00E22A4D" w:rsidRPr="00111E0B">
        <w:t xml:space="preserve">17 m. Iš minėtų vaikų </w:t>
      </w:r>
      <w:r w:rsidR="00E22A4D">
        <w:t>19</w:t>
      </w:r>
      <w:r w:rsidR="006D7325">
        <w:t>-ai</w:t>
      </w:r>
      <w:r w:rsidR="00E22A4D" w:rsidRPr="00111E0B">
        <w:t xml:space="preserve"> teiktos psichologo, psichoterapeuto paslaugos </w:t>
      </w:r>
      <w:r w:rsidR="00E22A4D">
        <w:t xml:space="preserve">VšĮ </w:t>
      </w:r>
      <w:r w:rsidR="00E22A4D" w:rsidRPr="00111E0B">
        <w:t xml:space="preserve">Klaipėdos vaikų ligoninėje. </w:t>
      </w:r>
    </w:p>
    <w:p w14:paraId="42E6CBAD" w14:textId="2EAE5229" w:rsidR="00E22A4D" w:rsidRDefault="00811433" w:rsidP="00E22A4D">
      <w:pPr>
        <w:ind w:firstLine="360"/>
        <w:jc w:val="both"/>
      </w:pPr>
      <w:r>
        <w:t xml:space="preserve"> </w:t>
      </w:r>
      <w:r w:rsidR="00E22A4D">
        <w:t xml:space="preserve"> Siekiant padėti vaikams, kurie vartoja psichotropines medžiagas</w:t>
      </w:r>
      <w:r w:rsidR="00316C1C">
        <w:t>,</w:t>
      </w:r>
      <w:r w:rsidR="00E22A4D">
        <w:t xml:space="preserve"> </w:t>
      </w:r>
      <w:r w:rsidR="00E22A4D" w:rsidRPr="00111E0B">
        <w:t xml:space="preserve">Klaipėdos miesto savivaldybėje pradėta diegti </w:t>
      </w:r>
      <w:r w:rsidR="00E22A4D" w:rsidRPr="00BA0D74">
        <w:rPr>
          <w:i/>
        </w:rPr>
        <w:t>Ankstyvosios intervencijos programa</w:t>
      </w:r>
      <w:r w:rsidR="00E22A4D">
        <w:t xml:space="preserve">, kurią </w:t>
      </w:r>
      <w:r w:rsidR="00316C1C">
        <w:t xml:space="preserve">vykdo BĮ </w:t>
      </w:r>
      <w:r w:rsidR="00E22A4D">
        <w:t xml:space="preserve">Klaipėdos </w:t>
      </w:r>
      <w:r w:rsidR="00316C1C">
        <w:t xml:space="preserve">miesto </w:t>
      </w:r>
      <w:r w:rsidR="00E22A4D">
        <w:t xml:space="preserve">visuomenės sveikatos biuro specialistai kartu su </w:t>
      </w:r>
      <w:r w:rsidR="00316C1C">
        <w:t xml:space="preserve">BĮ </w:t>
      </w:r>
      <w:r w:rsidR="00E22A4D">
        <w:t xml:space="preserve">Klaipėdos pedagoginės psichologinės tarnybos specialistais. Į </w:t>
      </w:r>
      <w:r w:rsidR="00316C1C" w:rsidRPr="00D258A7">
        <w:rPr>
          <w:i/>
        </w:rPr>
        <w:t>Ankstyvosios intervencijos</w:t>
      </w:r>
      <w:r w:rsidR="00316C1C">
        <w:rPr>
          <w:i/>
        </w:rPr>
        <w:t xml:space="preserve"> programą</w:t>
      </w:r>
      <w:r w:rsidR="00E22A4D">
        <w:t xml:space="preserve"> registravosi 10 vaikų, tačiau d</w:t>
      </w:r>
      <w:r w:rsidR="006D7325">
        <w:t>alyvauti programoje galėjo tik vienas</w:t>
      </w:r>
      <w:r w:rsidR="00E22A4D">
        <w:t xml:space="preserve"> vaikas. Kadangi programa yra skirta grupei vaikų, tai nesurinkus grupės, programa nebuvo vykdyta.</w:t>
      </w:r>
      <w:r w:rsidR="00E22A4D" w:rsidRPr="00BF769B">
        <w:t xml:space="preserve"> </w:t>
      </w:r>
      <w:r w:rsidR="00E22A4D">
        <w:t xml:space="preserve">2018 m. dėl dalyvavimo šioje programoje buvo pateikta 16 prašymų, </w:t>
      </w:r>
      <w:r w:rsidR="00316C1C">
        <w:t xml:space="preserve">vykdomi </w:t>
      </w:r>
      <w:r w:rsidR="0040611C">
        <w:t>vienos</w:t>
      </w:r>
      <w:r w:rsidR="00E22A4D">
        <w:t xml:space="preserve"> grupė</w:t>
      </w:r>
      <w:r w:rsidR="00316C1C">
        <w:t>s</w:t>
      </w:r>
      <w:r w:rsidR="00E22A4D">
        <w:t xml:space="preserve"> (4 vaikai)</w:t>
      </w:r>
      <w:r w:rsidR="00316C1C">
        <w:t xml:space="preserve"> užsiėmimai</w:t>
      </w:r>
      <w:r w:rsidR="00E22A4D">
        <w:t xml:space="preserve">, tačiau </w:t>
      </w:r>
      <w:r w:rsidR="00316C1C">
        <w:t xml:space="preserve">pilną </w:t>
      </w:r>
      <w:r w:rsidR="00E22A4D">
        <w:t xml:space="preserve">programą baigė tik </w:t>
      </w:r>
      <w:r w:rsidR="0040611C">
        <w:t>vienas</w:t>
      </w:r>
      <w:r w:rsidR="00E22A4D">
        <w:t xml:space="preserve"> vaikas. Didžioji dalis vaikų programoje dalyvauti negalėjo, nes jiems reikėjo intensyvios medikų pagalbos.</w:t>
      </w:r>
    </w:p>
    <w:p w14:paraId="2B2075E1" w14:textId="2D82B739" w:rsidR="00E22A4D" w:rsidRPr="00BF769B" w:rsidRDefault="00E22A4D" w:rsidP="00EA00F4">
      <w:pPr>
        <w:pStyle w:val="Antrat1"/>
        <w:shd w:val="clear" w:color="auto" w:fill="FFFFFF"/>
        <w:tabs>
          <w:tab w:val="left" w:pos="709"/>
        </w:tabs>
        <w:spacing w:before="0"/>
        <w:jc w:val="both"/>
        <w:rPr>
          <w:rFonts w:ascii="Times New Roman" w:hAnsi="Times New Roman"/>
          <w:bCs/>
          <w:color w:val="auto"/>
          <w:kern w:val="36"/>
          <w:sz w:val="24"/>
          <w:szCs w:val="24"/>
        </w:rPr>
      </w:pPr>
      <w:r w:rsidRPr="00BF769B">
        <w:rPr>
          <w:rFonts w:ascii="Times New Roman" w:hAnsi="Times New Roman"/>
          <w:color w:val="auto"/>
          <w:sz w:val="24"/>
          <w:szCs w:val="24"/>
        </w:rPr>
        <w:t xml:space="preserve"> </w:t>
      </w:r>
      <w:r w:rsidR="00EA00F4">
        <w:rPr>
          <w:rFonts w:ascii="Times New Roman" w:hAnsi="Times New Roman"/>
          <w:color w:val="auto"/>
          <w:sz w:val="24"/>
          <w:szCs w:val="24"/>
        </w:rPr>
        <w:tab/>
      </w:r>
      <w:r w:rsidR="00316C1C">
        <w:rPr>
          <w:rFonts w:ascii="Times New Roman" w:hAnsi="Times New Roman"/>
          <w:color w:val="auto"/>
          <w:sz w:val="24"/>
          <w:szCs w:val="24"/>
        </w:rPr>
        <w:t>Pastebima problema, kad</w:t>
      </w:r>
      <w:r w:rsidR="008902AC">
        <w:rPr>
          <w:rFonts w:ascii="Times New Roman" w:hAnsi="Times New Roman"/>
          <w:color w:val="auto"/>
          <w:sz w:val="24"/>
          <w:szCs w:val="24"/>
        </w:rPr>
        <w:t xml:space="preserve"> </w:t>
      </w:r>
      <w:r w:rsidR="00316C1C">
        <w:rPr>
          <w:rFonts w:ascii="Times New Roman" w:hAnsi="Times New Roman"/>
          <w:color w:val="auto"/>
          <w:sz w:val="24"/>
          <w:szCs w:val="24"/>
        </w:rPr>
        <w:t>dažnai</w:t>
      </w:r>
      <w:r w:rsidRPr="00BF769B">
        <w:rPr>
          <w:rFonts w:ascii="Times New Roman" w:hAnsi="Times New Roman"/>
          <w:color w:val="auto"/>
          <w:sz w:val="24"/>
          <w:szCs w:val="24"/>
        </w:rPr>
        <w:t xml:space="preserve"> vaikai, vartojantys psichoaktyvias medžiagas pastebimi vis vėliau, kai </w:t>
      </w:r>
      <w:r w:rsidR="00316C1C">
        <w:rPr>
          <w:rFonts w:ascii="Times New Roman" w:hAnsi="Times New Roman"/>
          <w:color w:val="auto"/>
          <w:sz w:val="24"/>
          <w:szCs w:val="24"/>
        </w:rPr>
        <w:t xml:space="preserve">jau </w:t>
      </w:r>
      <w:r w:rsidRPr="00BF769B">
        <w:rPr>
          <w:rFonts w:ascii="Times New Roman" w:hAnsi="Times New Roman"/>
          <w:color w:val="auto"/>
          <w:sz w:val="24"/>
          <w:szCs w:val="24"/>
        </w:rPr>
        <w:t>reikalinga intensyvi gydytojų bei vaikų ir paauglių psichiatro pagalba</w:t>
      </w:r>
      <w:r w:rsidR="0040611C">
        <w:rPr>
          <w:rFonts w:ascii="Times New Roman" w:hAnsi="Times New Roman"/>
          <w:color w:val="auto"/>
          <w:sz w:val="24"/>
          <w:szCs w:val="24"/>
        </w:rPr>
        <w:t>.</w:t>
      </w:r>
      <w:r w:rsidR="00316C1C">
        <w:rPr>
          <w:rFonts w:ascii="Times New Roman" w:hAnsi="Times New Roman"/>
          <w:color w:val="auto"/>
          <w:sz w:val="24"/>
          <w:szCs w:val="24"/>
        </w:rPr>
        <w:t xml:space="preserve"> Siekian</w:t>
      </w:r>
      <w:r w:rsidR="0040611C">
        <w:rPr>
          <w:rFonts w:ascii="Times New Roman" w:hAnsi="Times New Roman"/>
          <w:color w:val="auto"/>
          <w:sz w:val="24"/>
          <w:szCs w:val="24"/>
        </w:rPr>
        <w:t>t informuoti šeimas iš anksto, S</w:t>
      </w:r>
      <w:r w:rsidR="00316C1C">
        <w:rPr>
          <w:rFonts w:ascii="Times New Roman" w:hAnsi="Times New Roman"/>
          <w:color w:val="auto"/>
          <w:sz w:val="24"/>
          <w:szCs w:val="24"/>
        </w:rPr>
        <w:t>avivaldybės interneto</w:t>
      </w:r>
      <w:r w:rsidRPr="00BF769B">
        <w:rPr>
          <w:rFonts w:ascii="Times New Roman" w:hAnsi="Times New Roman"/>
          <w:color w:val="auto"/>
          <w:sz w:val="24"/>
          <w:szCs w:val="24"/>
        </w:rPr>
        <w:t xml:space="preserve"> tinklapyje pateikta informacija</w:t>
      </w:r>
      <w:r w:rsidR="00316C1C">
        <w:rPr>
          <w:rFonts w:ascii="Times New Roman" w:hAnsi="Times New Roman"/>
          <w:color w:val="auto"/>
          <w:sz w:val="24"/>
          <w:szCs w:val="24"/>
        </w:rPr>
        <w:t xml:space="preserve"> apie teikiamas paslaugas</w:t>
      </w:r>
      <w:r w:rsidRPr="00BF769B">
        <w:rPr>
          <w:rFonts w:ascii="Times New Roman" w:hAnsi="Times New Roman"/>
          <w:color w:val="auto"/>
          <w:sz w:val="24"/>
          <w:szCs w:val="24"/>
        </w:rPr>
        <w:t xml:space="preserve"> „</w:t>
      </w:r>
      <w:r w:rsidRPr="00BF769B">
        <w:rPr>
          <w:rFonts w:ascii="Times New Roman" w:hAnsi="Times New Roman"/>
          <w:bCs/>
          <w:color w:val="auto"/>
          <w:kern w:val="36"/>
          <w:sz w:val="24"/>
          <w:szCs w:val="24"/>
        </w:rPr>
        <w:t>Pagalba vaikams ir jaunuoliams, pavartojusiems psichoaktyvių medžiagų“.</w:t>
      </w:r>
    </w:p>
    <w:p w14:paraId="1756FDE6" w14:textId="49C9EA5E" w:rsidR="00E22A4D" w:rsidRDefault="00E22A4D" w:rsidP="00E22A4D">
      <w:pPr>
        <w:ind w:firstLine="720"/>
        <w:jc w:val="both"/>
      </w:pPr>
      <w:r>
        <w:t xml:space="preserve"> </w:t>
      </w:r>
      <w:r w:rsidR="00316C1C">
        <w:t>Svarbu pa</w:t>
      </w:r>
      <w:r w:rsidR="00811433">
        <w:t>brėžti, kad didelė problema yra</w:t>
      </w:r>
      <w:r>
        <w:t xml:space="preserve"> didžiulis vaikų ir paauglių psichiatrų</w:t>
      </w:r>
      <w:r w:rsidR="00316C1C">
        <w:t xml:space="preserve"> Klaipėdos mieste</w:t>
      </w:r>
      <w:r w:rsidR="0040611C" w:rsidRPr="0040611C">
        <w:t xml:space="preserve"> trūkumas</w:t>
      </w:r>
      <w:r w:rsidR="00316C1C">
        <w:t>, paslaugos gali būti suteikiamos labai ribotam kiekiui asmenų</w:t>
      </w:r>
      <w:r>
        <w:t>, tad būtina inicijuoti šių specialistų plėtrą.</w:t>
      </w:r>
      <w:r w:rsidR="0040611C">
        <w:t xml:space="preserve"> </w:t>
      </w:r>
    </w:p>
    <w:p w14:paraId="7F572D21" w14:textId="581EC535" w:rsidR="00E22A4D" w:rsidRDefault="00E22A4D" w:rsidP="00E22A4D">
      <w:pPr>
        <w:ind w:firstLine="720"/>
        <w:jc w:val="both"/>
      </w:pPr>
      <w:r>
        <w:t xml:space="preserve">Siekiant paslaugų prieinamumo, Klaipėdos miesto savivaldybė kartu su </w:t>
      </w:r>
      <w:r w:rsidR="003F286A">
        <w:t>VšĮ Klaipėdos p</w:t>
      </w:r>
      <w:r>
        <w:t>riklausomy</w:t>
      </w:r>
      <w:r w:rsidR="0040611C">
        <w:t xml:space="preserve">bės ligų centru vykdo projektą </w:t>
      </w:r>
      <w:r>
        <w:rPr>
          <w:rFonts w:ascii="Myriad Pro" w:hAnsi="Myriad Pro"/>
          <w:color w:val="000000"/>
          <w:sz w:val="22"/>
          <w:szCs w:val="22"/>
          <w:shd w:val="clear" w:color="auto" w:fill="FFFFFF"/>
        </w:rPr>
        <w:t>„</w:t>
      </w:r>
      <w:r>
        <w:rPr>
          <w:color w:val="000000"/>
          <w:shd w:val="clear" w:color="auto" w:fill="FFFFFF"/>
        </w:rPr>
        <w:t>I</w:t>
      </w:r>
      <w:r w:rsidRPr="00DE1D3E">
        <w:rPr>
          <w:color w:val="000000"/>
          <w:shd w:val="clear" w:color="auto" w:fill="FFFFFF"/>
        </w:rPr>
        <w:t>ntegruotų priklausomybės ligų gydymo paslaugų kokybės ir prieinamumo gerinimas</w:t>
      </w:r>
      <w:r>
        <w:rPr>
          <w:rFonts w:ascii="Myriad Pro" w:hAnsi="Myriad Pro"/>
          <w:color w:val="000000"/>
          <w:sz w:val="22"/>
          <w:szCs w:val="22"/>
          <w:shd w:val="clear" w:color="auto" w:fill="FFFFFF"/>
        </w:rPr>
        <w:t>“.</w:t>
      </w:r>
    </w:p>
    <w:p w14:paraId="4E6B3D41" w14:textId="7138F465" w:rsidR="00E22A4D" w:rsidRDefault="00E22A4D" w:rsidP="00E22A4D">
      <w:pPr>
        <w:pStyle w:val="Sraopastraipa"/>
        <w:tabs>
          <w:tab w:val="left" w:pos="709"/>
        </w:tabs>
        <w:ind w:left="0"/>
        <w:jc w:val="both"/>
      </w:pPr>
      <w:r>
        <w:tab/>
        <w:t>Nuo 2020 m. liepos 1 d. Klaipėdoje prad</w:t>
      </w:r>
      <w:r w:rsidR="003F286A">
        <w:t xml:space="preserve">ėjo veikti </w:t>
      </w:r>
      <w:r>
        <w:t xml:space="preserve">priklausomybių ligų konsultantai, kurie </w:t>
      </w:r>
      <w:r w:rsidR="003F286A">
        <w:t xml:space="preserve">teikia </w:t>
      </w:r>
      <w:r>
        <w:t>paslaugas tiek suaugusiems, tiek vaikams</w:t>
      </w:r>
      <w:r w:rsidR="00643A98">
        <w:t xml:space="preserve"> nuo 14 m.</w:t>
      </w:r>
      <w:r>
        <w:t xml:space="preserve"> </w:t>
      </w:r>
    </w:p>
    <w:p w14:paraId="0319C09B" w14:textId="1122F177" w:rsidR="00E22A4D" w:rsidRDefault="00E22A4D" w:rsidP="00E22A4D">
      <w:pPr>
        <w:pStyle w:val="Sraopastraipa"/>
        <w:tabs>
          <w:tab w:val="left" w:pos="709"/>
        </w:tabs>
        <w:ind w:left="0"/>
        <w:jc w:val="both"/>
      </w:pPr>
      <w:r>
        <w:tab/>
        <w:t xml:space="preserve">Klaipėdoje </w:t>
      </w:r>
      <w:r w:rsidR="00643A98">
        <w:t xml:space="preserve">nėra </w:t>
      </w:r>
      <w:r w:rsidR="003F286A">
        <w:t>teikiamos stacionarios</w:t>
      </w:r>
      <w:r w:rsidR="00643A98">
        <w:t xml:space="preserve"> priklausomybių </w:t>
      </w:r>
      <w:r w:rsidR="0040611C">
        <w:t xml:space="preserve">psichiatrijos paslaugos </w:t>
      </w:r>
      <w:r w:rsidR="003F286A">
        <w:t>vaikams</w:t>
      </w:r>
      <w:r>
        <w:t>, stacionari pagal</w:t>
      </w:r>
      <w:r w:rsidR="00811433">
        <w:t>ba galima tik Kaune ir Vilniuje.</w:t>
      </w:r>
      <w:r>
        <w:t xml:space="preserve"> </w:t>
      </w:r>
      <w:r w:rsidR="00811433">
        <w:t>T</w:t>
      </w:r>
      <w:r w:rsidR="003F286A">
        <w:t xml:space="preserve">ai labai </w:t>
      </w:r>
      <w:r>
        <w:t>apsunkina paslaugos prieinamumą. Be to, visada atsižvelgiama į vaiko nuomonę, o vaikai dažnai nepripažįsta problemos</w:t>
      </w:r>
      <w:r w:rsidR="00811433">
        <w:t>. T</w:t>
      </w:r>
      <w:r>
        <w:t xml:space="preserve">ada </w:t>
      </w:r>
      <w:r w:rsidR="0040611C">
        <w:t>S</w:t>
      </w:r>
      <w:r w:rsidR="003F286A">
        <w:t xml:space="preserve">avivaldybė neturi efektyvių </w:t>
      </w:r>
      <w:r>
        <w:t>įrankių</w:t>
      </w:r>
      <w:r w:rsidR="003F286A">
        <w:t>,</w:t>
      </w:r>
      <w:r>
        <w:t xml:space="preserve"> kaip padėti vaikui ir jo šeimai. </w:t>
      </w:r>
      <w:r w:rsidR="003F286A">
        <w:t>Remiantis gerąja kitų šalių praktika,</w:t>
      </w:r>
      <w:r>
        <w:t xml:space="preserve"> vaikams ypatingai padėtų susitikimai su motyvuojančiais asmenimis</w:t>
      </w:r>
      <w:r w:rsidR="003F286A">
        <w:t>.</w:t>
      </w:r>
    </w:p>
    <w:p w14:paraId="3C7DDFF9" w14:textId="77777777" w:rsidR="00332636" w:rsidRDefault="00332636" w:rsidP="00E22A4D">
      <w:pPr>
        <w:pStyle w:val="Sraopastraipa"/>
        <w:tabs>
          <w:tab w:val="left" w:pos="709"/>
        </w:tabs>
        <w:ind w:left="0"/>
        <w:jc w:val="both"/>
      </w:pPr>
    </w:p>
    <w:p w14:paraId="7F3B1FBB" w14:textId="7DD15564" w:rsidR="00E22A4D" w:rsidRPr="007E7F4D" w:rsidRDefault="00E22A4D" w:rsidP="00E22A4D">
      <w:pPr>
        <w:pStyle w:val="Sraopastraipa"/>
        <w:tabs>
          <w:tab w:val="left" w:pos="709"/>
        </w:tabs>
        <w:ind w:left="0"/>
        <w:jc w:val="center"/>
        <w:rPr>
          <w:b/>
        </w:rPr>
      </w:pPr>
      <w:r w:rsidRPr="007E7F4D">
        <w:rPr>
          <w:b/>
        </w:rPr>
        <w:t xml:space="preserve">Jaunuolių </w:t>
      </w:r>
      <w:r>
        <w:rPr>
          <w:b/>
        </w:rPr>
        <w:t xml:space="preserve">ir vaikų </w:t>
      </w:r>
      <w:r w:rsidRPr="007E7F4D">
        <w:rPr>
          <w:b/>
        </w:rPr>
        <w:t>už</w:t>
      </w:r>
      <w:r>
        <w:rPr>
          <w:b/>
        </w:rPr>
        <w:t>imtumas</w:t>
      </w:r>
      <w:r w:rsidRPr="007E7F4D">
        <w:rPr>
          <w:b/>
        </w:rPr>
        <w:t xml:space="preserve"> atvirose jaunimo </w:t>
      </w:r>
      <w:r w:rsidR="004649EF">
        <w:rPr>
          <w:b/>
        </w:rPr>
        <w:t xml:space="preserve">ir vaikų </w:t>
      </w:r>
      <w:r w:rsidRPr="007E7F4D">
        <w:rPr>
          <w:b/>
        </w:rPr>
        <w:t>erdvėse</w:t>
      </w:r>
    </w:p>
    <w:p w14:paraId="1A3D5547" w14:textId="77777777" w:rsidR="00E22A4D" w:rsidRPr="006400D9" w:rsidRDefault="00E22A4D" w:rsidP="00E22A4D">
      <w:pPr>
        <w:pStyle w:val="Sraopastraipa"/>
        <w:tabs>
          <w:tab w:val="left" w:pos="709"/>
        </w:tabs>
        <w:ind w:left="0"/>
        <w:jc w:val="center"/>
        <w:rPr>
          <w:b/>
          <w:highlight w:val="cyan"/>
        </w:rPr>
      </w:pPr>
    </w:p>
    <w:p w14:paraId="3DFD4083" w14:textId="2DFBA028" w:rsidR="00E22A4D" w:rsidRPr="00B5644B" w:rsidRDefault="00E22A4D" w:rsidP="00E22A4D">
      <w:pPr>
        <w:tabs>
          <w:tab w:val="left" w:pos="709"/>
        </w:tabs>
        <w:jc w:val="both"/>
      </w:pPr>
      <w:r>
        <w:tab/>
      </w:r>
      <w:r w:rsidRPr="00726D1E">
        <w:t xml:space="preserve">Klaipėdoje veikia 2 atviros jaunimo erdvės. </w:t>
      </w:r>
      <w:r w:rsidR="003F286A">
        <w:t xml:space="preserve">BĮ </w:t>
      </w:r>
      <w:r w:rsidRPr="00726D1E">
        <w:t xml:space="preserve">Klaipėdos Karalienės Luizės jaunimo centro </w:t>
      </w:r>
      <w:r w:rsidR="003F286A">
        <w:t xml:space="preserve">struktūroje </w:t>
      </w:r>
      <w:r w:rsidRPr="00726D1E">
        <w:t xml:space="preserve">Atviros jaunimo erdvės </w:t>
      </w:r>
      <w:r w:rsidR="003F286A">
        <w:t xml:space="preserve">(pietinėje miesto dalyje I. Simonaitytės g. 24) </w:t>
      </w:r>
      <w:r w:rsidRPr="00726D1E">
        <w:t xml:space="preserve">veikia jau 10 metų. </w:t>
      </w:r>
      <w:r>
        <w:t xml:space="preserve">Šiose erdvėse per 2019 m. lankėsi 829 jaunuolių. Dažniausiai jaunuoliai į šį centrą atvyksta ne kartą, su jais vykdomos įvairios veiklos, iš viso </w:t>
      </w:r>
      <w:r w:rsidR="003F286A">
        <w:t xml:space="preserve">fiksuota </w:t>
      </w:r>
      <w:r>
        <w:t xml:space="preserve">1650 </w:t>
      </w:r>
      <w:r w:rsidR="003F286A">
        <w:t xml:space="preserve">apsilankymų per </w:t>
      </w:r>
      <w:r w:rsidR="003F286A" w:rsidRPr="00B5644B">
        <w:t>2019 m.</w:t>
      </w:r>
    </w:p>
    <w:p w14:paraId="2AED2C06" w14:textId="164507E6" w:rsidR="00E22A4D" w:rsidRDefault="00E22A4D" w:rsidP="00E22A4D">
      <w:pPr>
        <w:tabs>
          <w:tab w:val="left" w:pos="709"/>
        </w:tabs>
        <w:jc w:val="both"/>
      </w:pPr>
      <w:r>
        <w:tab/>
        <w:t>M</w:t>
      </w:r>
      <w:r w:rsidRPr="00A04820">
        <w:t>inėt</w:t>
      </w:r>
      <w:r w:rsidR="003F286A">
        <w:t xml:space="preserve">ose erdvėse </w:t>
      </w:r>
      <w:r w:rsidRPr="00A04820">
        <w:t xml:space="preserve">dirba gatvės jaunimo darbuotojai, kurių prevencinė veikla įtraukia jaunimą į </w:t>
      </w:r>
      <w:r w:rsidR="00122794">
        <w:t xml:space="preserve">pozityvias </w:t>
      </w:r>
      <w:r w:rsidRPr="00A04820">
        <w:t xml:space="preserve">veiklas, mažina nusikalstamumą. </w:t>
      </w:r>
      <w:r w:rsidR="00122794">
        <w:t>Gatvės jaunimo</w:t>
      </w:r>
      <w:r w:rsidR="00122794" w:rsidRPr="00A04820">
        <w:t xml:space="preserve"> </w:t>
      </w:r>
      <w:r w:rsidRPr="00A04820">
        <w:t>darbuotojai</w:t>
      </w:r>
      <w:r w:rsidR="00122794">
        <w:t xml:space="preserve"> per </w:t>
      </w:r>
      <w:r w:rsidR="00122794" w:rsidRPr="00B5644B">
        <w:t xml:space="preserve">2019 m. </w:t>
      </w:r>
      <w:r w:rsidRPr="00A04820">
        <w:t>su 39 jaunuoliais palaikė nuolatinius kontaktus, o bendrauti teko iš viso su 235 jaunuoliais gatvėje</w:t>
      </w:r>
      <w:r w:rsidR="00122794">
        <w:t>.</w:t>
      </w:r>
      <w:r>
        <w:tab/>
      </w:r>
      <w:r w:rsidRPr="00A04820">
        <w:t xml:space="preserve"> </w:t>
      </w:r>
    </w:p>
    <w:p w14:paraId="67BEB340" w14:textId="0BF3FC21" w:rsidR="00E22A4D" w:rsidRDefault="00E22A4D" w:rsidP="00E22A4D">
      <w:pPr>
        <w:tabs>
          <w:tab w:val="left" w:pos="709"/>
        </w:tabs>
        <w:jc w:val="both"/>
      </w:pPr>
      <w:r>
        <w:tab/>
      </w:r>
      <w:r w:rsidRPr="00A04820">
        <w:t>2019 m. Klaipėdoje atsidarė dar vienos</w:t>
      </w:r>
      <w:r w:rsidR="00D0734A">
        <w:t xml:space="preserve"> jaunimo</w:t>
      </w:r>
      <w:r w:rsidRPr="00A04820">
        <w:t xml:space="preserve"> atviros erdvės</w:t>
      </w:r>
      <w:r w:rsidR="00D0734A">
        <w:t xml:space="preserve"> (Minijos g. </w:t>
      </w:r>
      <w:r w:rsidR="00D0734A" w:rsidRPr="00B5644B">
        <w:t>2)</w:t>
      </w:r>
      <w:r w:rsidRPr="00A04820">
        <w:t xml:space="preserve">, kurių veikla finansuojama iš </w:t>
      </w:r>
      <w:r w:rsidR="00122794" w:rsidRPr="00A04820">
        <w:t>projekt</w:t>
      </w:r>
      <w:r w:rsidR="00122794">
        <w:t xml:space="preserve">o, vykdomo pagal Klaipėdos miesto integruotų investicijų teritorijos vietos veiklos grupės </w:t>
      </w:r>
      <w:r w:rsidR="00122794" w:rsidRPr="00B5644B">
        <w:t>2016</w:t>
      </w:r>
      <w:r w:rsidR="0040611C" w:rsidRPr="00B5644B">
        <w:t>–</w:t>
      </w:r>
      <w:r w:rsidR="00122794" w:rsidRPr="00B5644B">
        <w:t>2022 met</w:t>
      </w:r>
      <w:r w:rsidR="00122794">
        <w:t xml:space="preserve">ų vietos plėtros strategiją, </w:t>
      </w:r>
      <w:r w:rsidRPr="00A04820">
        <w:t>lėšų. Šį projektą vykdo</w:t>
      </w:r>
      <w:r w:rsidR="00811433">
        <w:t xml:space="preserve"> nevyriausybinė organizacija</w:t>
      </w:r>
      <w:r w:rsidRPr="00A04820">
        <w:t xml:space="preserve"> VšĮ „Asmenybės ugdymo centras“. </w:t>
      </w:r>
    </w:p>
    <w:p w14:paraId="5F1EE791" w14:textId="77DCF410" w:rsidR="0008311D" w:rsidRPr="00B5644B" w:rsidRDefault="0040611C" w:rsidP="00E22A4D">
      <w:pPr>
        <w:tabs>
          <w:tab w:val="left" w:pos="709"/>
        </w:tabs>
        <w:jc w:val="both"/>
      </w:pPr>
      <w:r>
        <w:tab/>
        <w:t>Planuojama, kad 2021 m.,</w:t>
      </w:r>
      <w:r w:rsidR="0008311D">
        <w:t xml:space="preserve"> įgyvendinus projektą </w:t>
      </w:r>
      <w:r>
        <w:t>„</w:t>
      </w:r>
      <w:r w:rsidR="0008311D" w:rsidRPr="0008311D">
        <w:t>Futbolo mokyklos ir baseino pastatų konversija</w:t>
      </w:r>
      <w:r>
        <w:t>“,</w:t>
      </w:r>
      <w:r w:rsidR="0008311D">
        <w:t xml:space="preserve"> duris </w:t>
      </w:r>
      <w:r w:rsidR="00EA7E64">
        <w:t>atvers dar viena erdvė, skirta jaunimui.</w:t>
      </w:r>
    </w:p>
    <w:p w14:paraId="19EF8C9F" w14:textId="22EEAB58" w:rsidR="00E22A4D" w:rsidRDefault="00E22A4D" w:rsidP="00E22A4D">
      <w:pPr>
        <w:pStyle w:val="Sraopastraipa"/>
        <w:tabs>
          <w:tab w:val="left" w:pos="426"/>
        </w:tabs>
        <w:ind w:left="0" w:firstLine="709"/>
        <w:jc w:val="both"/>
      </w:pPr>
      <w:r>
        <w:t>Klaipėdos mieste veikia ne tik atviros jaunimo erdvės, bet ir 6 vaikų erdvės, kurios įsikūrusios įvairiose miesto vietose</w:t>
      </w:r>
      <w:r w:rsidR="00DE5523">
        <w:t>, BĮ Klaipėdos vaikų laisvalaikio centro struktūroje</w:t>
      </w:r>
      <w:r>
        <w:t xml:space="preserve">. Vaikai čia ne tik praleidžia laisvalaikį, pabando įvairias veiklas, kurios vykdomos vaikų laisvalaikio centre, bet ir turi galimybę paruošti pamokas, įgyti įvairių kompetencijų bei socialinių įgūdžių. Šios erdvės skirtos vaikams nuo 7 iki 18 m. </w:t>
      </w:r>
    </w:p>
    <w:p w14:paraId="3930230A" w14:textId="64E0F849" w:rsidR="004649EF" w:rsidRDefault="004649EF" w:rsidP="00E22A4D">
      <w:pPr>
        <w:pStyle w:val="Sraopastraipa"/>
        <w:tabs>
          <w:tab w:val="left" w:pos="426"/>
        </w:tabs>
        <w:ind w:left="0" w:firstLine="709"/>
        <w:jc w:val="both"/>
      </w:pPr>
      <w:r>
        <w:t xml:space="preserve">Klaipėdos apskrities I. Simonaitytės viešojoje bibliotekoje veikia Laisvalaikio erdvė vaikams ir jaunimui. </w:t>
      </w:r>
    </w:p>
    <w:p w14:paraId="15F27898" w14:textId="514D6FD6" w:rsidR="00E22A4D" w:rsidRDefault="004649EF" w:rsidP="00E22A4D">
      <w:pPr>
        <w:pStyle w:val="Sraopastraipa"/>
        <w:tabs>
          <w:tab w:val="left" w:pos="426"/>
        </w:tabs>
        <w:ind w:left="0" w:firstLine="709"/>
        <w:jc w:val="both"/>
      </w:pPr>
      <w:r>
        <w:t>Siekiant užtikrinti paslaugos plėtrą, b</w:t>
      </w:r>
      <w:r w:rsidR="00122794" w:rsidRPr="00A04820">
        <w:t xml:space="preserve">ūtina </w:t>
      </w:r>
      <w:r>
        <w:t xml:space="preserve">įrengti papildomas jaunimo erdves, kurios būtų įsikūrusios kitose miesto dalyse ir būti prieinamos jaunimui bei </w:t>
      </w:r>
      <w:r w:rsidR="00122794" w:rsidRPr="00A04820">
        <w:t xml:space="preserve">plėsti </w:t>
      </w:r>
      <w:r>
        <w:t>gatvės jaunimo</w:t>
      </w:r>
      <w:r w:rsidR="00122794" w:rsidRPr="00A04820">
        <w:t xml:space="preserve"> darbuotojų skaičių Klaipėdos mieste.</w:t>
      </w:r>
      <w:r w:rsidR="0008311D">
        <w:t xml:space="preserve"> </w:t>
      </w:r>
    </w:p>
    <w:p w14:paraId="0AC91A87" w14:textId="77777777" w:rsidR="003F46C3" w:rsidRDefault="003F46C3" w:rsidP="00E22A4D">
      <w:pPr>
        <w:pStyle w:val="Sraopastraipa"/>
        <w:tabs>
          <w:tab w:val="left" w:pos="426"/>
        </w:tabs>
        <w:ind w:left="0" w:firstLine="709"/>
        <w:jc w:val="both"/>
      </w:pPr>
    </w:p>
    <w:p w14:paraId="120927FA" w14:textId="77777777" w:rsidR="00E22A4D" w:rsidRPr="000E38E7" w:rsidRDefault="00E22A4D" w:rsidP="00E22A4D">
      <w:pPr>
        <w:pStyle w:val="Sraopastraipa"/>
        <w:tabs>
          <w:tab w:val="left" w:pos="426"/>
        </w:tabs>
        <w:ind w:left="0"/>
        <w:jc w:val="center"/>
        <w:rPr>
          <w:b/>
        </w:rPr>
      </w:pPr>
      <w:r w:rsidRPr="000E38E7">
        <w:rPr>
          <w:rFonts w:eastAsia="Calibri"/>
          <w:b/>
        </w:rPr>
        <w:t>Social</w:t>
      </w:r>
      <w:r>
        <w:rPr>
          <w:rFonts w:eastAsia="Calibri"/>
          <w:b/>
        </w:rPr>
        <w:t>inę riziką patiriančios šeimos</w:t>
      </w:r>
    </w:p>
    <w:p w14:paraId="044F639C" w14:textId="77777777" w:rsidR="00E22A4D" w:rsidRPr="00A04820" w:rsidRDefault="00E22A4D" w:rsidP="00E22A4D">
      <w:pPr>
        <w:pStyle w:val="Sraopastraipa"/>
        <w:tabs>
          <w:tab w:val="left" w:pos="426"/>
        </w:tabs>
        <w:ind w:left="0"/>
        <w:jc w:val="center"/>
      </w:pPr>
    </w:p>
    <w:p w14:paraId="74AD1D94" w14:textId="743BF10B" w:rsidR="00E22A4D" w:rsidRPr="002732E9" w:rsidRDefault="00E22A4D" w:rsidP="00E22A4D">
      <w:pPr>
        <w:pStyle w:val="Sraopastraipa"/>
        <w:tabs>
          <w:tab w:val="left" w:pos="567"/>
        </w:tabs>
        <w:ind w:left="0" w:firstLine="567"/>
        <w:jc w:val="both"/>
        <w:rPr>
          <w:rFonts w:eastAsia="Calibri"/>
        </w:rPr>
      </w:pPr>
      <w:r w:rsidRPr="00036DF6">
        <w:rPr>
          <w:rFonts w:eastAsia="Calibri"/>
        </w:rPr>
        <w:t xml:space="preserve">BĮ Klaipėdos miesto šeimos ir vaiko gerovės </w:t>
      </w:r>
      <w:r w:rsidR="006374B5">
        <w:rPr>
          <w:rFonts w:eastAsia="Calibri"/>
        </w:rPr>
        <w:t xml:space="preserve">centro </w:t>
      </w:r>
      <w:r w:rsidRPr="00036DF6">
        <w:rPr>
          <w:rFonts w:eastAsia="Calibri"/>
        </w:rPr>
        <w:t>duomenimis</w:t>
      </w:r>
      <w:r w:rsidR="000C6EC2">
        <w:rPr>
          <w:rFonts w:eastAsia="Calibri"/>
        </w:rPr>
        <w:t>,</w:t>
      </w:r>
      <w:r w:rsidRPr="00036DF6">
        <w:rPr>
          <w:rFonts w:eastAsia="Calibri"/>
        </w:rPr>
        <w:t xml:space="preserve"> socialinių</w:t>
      </w:r>
      <w:r>
        <w:rPr>
          <w:rFonts w:eastAsia="Calibri"/>
        </w:rPr>
        <w:t xml:space="preserve"> </w:t>
      </w:r>
      <w:r w:rsidRPr="002732E9">
        <w:rPr>
          <w:rFonts w:eastAsia="Calibri"/>
        </w:rPr>
        <w:t xml:space="preserve">įgūdžių ugdymo ir palaikymo paslaugos </w:t>
      </w:r>
      <w:r w:rsidR="00B118CF">
        <w:rPr>
          <w:rFonts w:eastAsia="Calibri"/>
        </w:rPr>
        <w:t xml:space="preserve">teiktos 571 </w:t>
      </w:r>
      <w:r w:rsidRPr="002732E9">
        <w:rPr>
          <w:rFonts w:eastAsia="Calibri"/>
        </w:rPr>
        <w:t>socialinę riziką patirianči</w:t>
      </w:r>
      <w:r w:rsidR="00B118CF">
        <w:rPr>
          <w:rFonts w:eastAsia="Calibri"/>
        </w:rPr>
        <w:t>ai</w:t>
      </w:r>
      <w:r w:rsidRPr="002732E9">
        <w:rPr>
          <w:rFonts w:eastAsia="Calibri"/>
        </w:rPr>
        <w:t xml:space="preserve"> šeim</w:t>
      </w:r>
      <w:r w:rsidR="00B118CF">
        <w:rPr>
          <w:rFonts w:eastAsia="Calibri"/>
        </w:rPr>
        <w:t>ai (</w:t>
      </w:r>
      <w:r w:rsidRPr="002732E9">
        <w:rPr>
          <w:rFonts w:eastAsia="Calibri"/>
        </w:rPr>
        <w:t xml:space="preserve">1018 </w:t>
      </w:r>
      <w:r w:rsidRPr="0079550D">
        <w:rPr>
          <w:rFonts w:eastAsia="Calibri"/>
        </w:rPr>
        <w:t>vaikų</w:t>
      </w:r>
      <w:r w:rsidR="00B118CF">
        <w:rPr>
          <w:rFonts w:eastAsia="Calibri"/>
        </w:rPr>
        <w:t>)</w:t>
      </w:r>
      <w:r w:rsidRPr="0079550D">
        <w:rPr>
          <w:rFonts w:eastAsia="Calibri"/>
        </w:rPr>
        <w:t xml:space="preserve"> (žr. 3 pav.).</w:t>
      </w:r>
      <w:r w:rsidRPr="002732E9">
        <w:rPr>
          <w:rFonts w:eastAsia="Calibri"/>
        </w:rPr>
        <w:t xml:space="preserve"> </w:t>
      </w:r>
    </w:p>
    <w:p w14:paraId="39F11CD0" w14:textId="2EAAB740" w:rsidR="00E22A4D" w:rsidRPr="002732E9" w:rsidRDefault="00E22A4D" w:rsidP="00E22A4D">
      <w:pPr>
        <w:tabs>
          <w:tab w:val="left" w:pos="1134"/>
        </w:tabs>
        <w:jc w:val="both"/>
        <w:rPr>
          <w:lang w:eastAsia="lt-LT"/>
        </w:rPr>
      </w:pPr>
      <w:r w:rsidRPr="00891763">
        <w:rPr>
          <w:noProof/>
          <w:szCs w:val="20"/>
          <w:lang w:eastAsia="lt-LT"/>
        </w:rPr>
        <w:drawing>
          <wp:inline distT="0" distB="0" distL="0" distR="0" wp14:anchorId="62B87B43" wp14:editId="340B4033">
            <wp:extent cx="5963285" cy="2027555"/>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AE527B" w14:textId="77777777" w:rsidR="000C6EC2" w:rsidRDefault="00E22A4D" w:rsidP="00E22A4D">
      <w:pPr>
        <w:tabs>
          <w:tab w:val="left" w:pos="709"/>
        </w:tabs>
        <w:jc w:val="both"/>
        <w:rPr>
          <w:lang w:eastAsia="lt-LT"/>
        </w:rPr>
      </w:pPr>
      <w:r w:rsidRPr="002732E9">
        <w:rPr>
          <w:lang w:eastAsia="lt-LT"/>
        </w:rPr>
        <w:tab/>
      </w:r>
    </w:p>
    <w:p w14:paraId="504558E0" w14:textId="7E2A3498" w:rsidR="008044AB" w:rsidRPr="00BA0D74" w:rsidRDefault="008044AB" w:rsidP="00E22A4D">
      <w:pPr>
        <w:tabs>
          <w:tab w:val="left" w:pos="709"/>
        </w:tabs>
        <w:jc w:val="both"/>
        <w:rPr>
          <w:b/>
          <w:lang w:eastAsia="lt-LT"/>
        </w:rPr>
      </w:pPr>
      <w:r w:rsidRPr="00BA0D74">
        <w:rPr>
          <w:b/>
          <w:lang w:val="en-US" w:eastAsia="lt-LT"/>
        </w:rPr>
        <w:t xml:space="preserve">3 pav. </w:t>
      </w:r>
      <w:r w:rsidRPr="00BA0D74">
        <w:rPr>
          <w:b/>
          <w:lang w:eastAsia="lt-LT"/>
        </w:rPr>
        <w:t>Šeimos, patiriančios socialinę riziką</w:t>
      </w:r>
      <w:r w:rsidR="000C6EC2">
        <w:rPr>
          <w:b/>
          <w:lang w:eastAsia="lt-LT"/>
        </w:rPr>
        <w:t>, ir jose augantys vaikai</w:t>
      </w:r>
      <w:r w:rsidRPr="00BA0D74">
        <w:rPr>
          <w:b/>
          <w:lang w:eastAsia="lt-LT"/>
        </w:rPr>
        <w:t xml:space="preserve"> Klaipėdos mieste </w:t>
      </w:r>
      <w:r w:rsidRPr="00BA0D74">
        <w:rPr>
          <w:b/>
          <w:lang w:val="en-US" w:eastAsia="lt-LT"/>
        </w:rPr>
        <w:t>2018</w:t>
      </w:r>
      <w:r w:rsidR="000C6EC2">
        <w:rPr>
          <w:b/>
          <w:lang w:val="en-US" w:eastAsia="lt-LT"/>
        </w:rPr>
        <w:t>–</w:t>
      </w:r>
      <w:r w:rsidRPr="00BA0D74">
        <w:rPr>
          <w:b/>
          <w:lang w:val="en-US" w:eastAsia="lt-LT"/>
        </w:rPr>
        <w:t xml:space="preserve">2019 m. </w:t>
      </w:r>
      <w:r w:rsidRPr="00BA0D74">
        <w:rPr>
          <w:b/>
          <w:lang w:eastAsia="lt-LT"/>
        </w:rPr>
        <w:t xml:space="preserve">Šaltinis – Klaipėdos miesto savivaldybės administracija. </w:t>
      </w:r>
    </w:p>
    <w:p w14:paraId="2DFEDA30" w14:textId="167637BF" w:rsidR="00EA00F4" w:rsidRPr="008044AB" w:rsidRDefault="008044AB" w:rsidP="00E22A4D">
      <w:pPr>
        <w:tabs>
          <w:tab w:val="left" w:pos="709"/>
        </w:tabs>
        <w:jc w:val="both"/>
        <w:rPr>
          <w:lang w:eastAsia="lt-LT"/>
        </w:rPr>
      </w:pPr>
      <w:r>
        <w:rPr>
          <w:lang w:eastAsia="lt-LT"/>
        </w:rPr>
        <w:t xml:space="preserve"> </w:t>
      </w:r>
    </w:p>
    <w:p w14:paraId="71EB3538" w14:textId="5A1E57E0" w:rsidR="00E22A4D" w:rsidRPr="002732E9" w:rsidRDefault="00EA00F4" w:rsidP="00E22A4D">
      <w:pPr>
        <w:tabs>
          <w:tab w:val="left" w:pos="709"/>
        </w:tabs>
        <w:jc w:val="both"/>
        <w:rPr>
          <w:lang w:eastAsia="lt-LT"/>
        </w:rPr>
      </w:pPr>
      <w:r>
        <w:rPr>
          <w:lang w:eastAsia="lt-LT"/>
        </w:rPr>
        <w:tab/>
      </w:r>
      <w:r w:rsidR="00E22A4D" w:rsidRPr="002732E9">
        <w:rPr>
          <w:lang w:eastAsia="lt-LT"/>
        </w:rPr>
        <w:t>Nuo 2018 m. liepos 1 d. iki 2018 m. gruodžio 31 d. inicijuoti atvejo vadybos posėdžiai</w:t>
      </w:r>
      <w:r w:rsidR="00D602B7">
        <w:rPr>
          <w:lang w:eastAsia="lt-LT"/>
        </w:rPr>
        <w:t xml:space="preserve"> </w:t>
      </w:r>
      <w:r w:rsidR="00D602B7" w:rsidRPr="002732E9">
        <w:rPr>
          <w:lang w:eastAsia="lt-LT"/>
        </w:rPr>
        <w:t>407 šeimoms</w:t>
      </w:r>
      <w:r w:rsidR="00E22A4D" w:rsidRPr="002732E9">
        <w:rPr>
          <w:lang w:eastAsia="lt-LT"/>
        </w:rPr>
        <w:t xml:space="preserve">, kuriose augo 650 vaikų. 2019 m. atvejo vadybos procesas taikytas 627 šeimoms, kuriose auga 1071 vaikas. Per 2019 m. atvejo vadybininkai organizavo 4699 atvejo </w:t>
      </w:r>
      <w:r w:rsidR="00B118CF">
        <w:rPr>
          <w:lang w:eastAsia="lt-LT"/>
        </w:rPr>
        <w:t>vadybos posėdžius dėl 8541 vaiko</w:t>
      </w:r>
      <w:r w:rsidR="00E22A4D" w:rsidRPr="002732E9">
        <w:rPr>
          <w:lang w:eastAsia="lt-LT"/>
        </w:rPr>
        <w:t xml:space="preserve">. </w:t>
      </w:r>
    </w:p>
    <w:p w14:paraId="41D77A3E" w14:textId="6BE8E139" w:rsidR="00E22A4D" w:rsidRDefault="00E22A4D" w:rsidP="00E22A4D">
      <w:pPr>
        <w:tabs>
          <w:tab w:val="left" w:pos="709"/>
        </w:tabs>
        <w:jc w:val="both"/>
      </w:pPr>
      <w:r>
        <w:tab/>
        <w:t>Analizuojant šiuos duomenis, būtina pastebėti, jog</w:t>
      </w:r>
      <w:r w:rsidR="003F46C3">
        <w:t xml:space="preserve"> pagalbos </w:t>
      </w:r>
      <w:r>
        <w:t xml:space="preserve">poreikis tėvams ir jų vaikams didėja, tad būtina dar didesnė </w:t>
      </w:r>
      <w:r w:rsidR="00F34C60">
        <w:t xml:space="preserve">paslaugų </w:t>
      </w:r>
      <w:r>
        <w:t>pasiūla vaikams, o ypatingą dėmesį reikėtų skirti vaikams ir šeimoms, patirian</w:t>
      </w:r>
      <w:r w:rsidR="00D602B7">
        <w:t>čioms</w:t>
      </w:r>
      <w:r w:rsidR="00F2533D">
        <w:t xml:space="preserve"> </w:t>
      </w:r>
      <w:r>
        <w:t>socialinę riziką. Tėvams taip pat reikėtų specifinių paslaugų</w:t>
      </w:r>
      <w:r w:rsidR="00D602B7">
        <w:t>,</w:t>
      </w:r>
      <w:r>
        <w:t xml:space="preserve"> ne tik tėvystės įgūdžių </w:t>
      </w:r>
      <w:r w:rsidR="00D602B7">
        <w:t>mokymų</w:t>
      </w:r>
      <w:r>
        <w:t xml:space="preserve">. Ryškėja poreikis specializuotų tėvų </w:t>
      </w:r>
      <w:r w:rsidR="00F34C60">
        <w:t xml:space="preserve">grupinių </w:t>
      </w:r>
      <w:r>
        <w:t>mokymų: tėvams</w:t>
      </w:r>
      <w:r w:rsidR="00F34C60">
        <w:t>,</w:t>
      </w:r>
      <w:r>
        <w:t xml:space="preserve"> auginantiems vaikus su specialiaisiais ugdymosi poreiki</w:t>
      </w:r>
      <w:r w:rsidR="00F34C60">
        <w:t>ai</w:t>
      </w:r>
      <w:r>
        <w:t xml:space="preserve">s, šios grupės turėtų būti sudaromos pagal vaikų amžių, taip pat turėtų būti organizuojamos tėvystės įgūdžių </w:t>
      </w:r>
      <w:r w:rsidR="00F34C60">
        <w:t xml:space="preserve">ugdymo </w:t>
      </w:r>
      <w:r>
        <w:t xml:space="preserve">grupės tėvams, auginantiems vaikus su negalia bei grupės pagal </w:t>
      </w:r>
      <w:r w:rsidR="00F34C60">
        <w:t>kitas aktualias</w:t>
      </w:r>
      <w:r>
        <w:t xml:space="preserve"> problemas. </w:t>
      </w:r>
      <w:r w:rsidR="00F34C60">
        <w:t xml:space="preserve">Reikalinga būtų vykdyti </w:t>
      </w:r>
      <w:r>
        <w:t xml:space="preserve"> tėvų savipagalbos grupių</w:t>
      </w:r>
      <w:r w:rsidR="00F34C60">
        <w:t xml:space="preserve"> užsiėmimus</w:t>
      </w:r>
      <w:r>
        <w:t xml:space="preserve">.  </w:t>
      </w:r>
      <w:r w:rsidR="00F34C60">
        <w:t>Dėl intensyvėjančių migracijos procesų,</w:t>
      </w:r>
      <w:r>
        <w:t xml:space="preserve"> </w:t>
      </w:r>
      <w:r w:rsidR="00F34C60">
        <w:t xml:space="preserve">tampa aktualios vertėjų paslaugos </w:t>
      </w:r>
      <w:r>
        <w:t xml:space="preserve">(anglų, italų </w:t>
      </w:r>
      <w:r w:rsidR="00F34C60">
        <w:t xml:space="preserve">ir kt. </w:t>
      </w:r>
      <w:r>
        <w:t>kalbomis</w:t>
      </w:r>
      <w:r w:rsidR="00F34C60">
        <w:t>)</w:t>
      </w:r>
      <w:r>
        <w:t xml:space="preserve">. </w:t>
      </w:r>
      <w:r w:rsidR="00F34C60">
        <w:t>Išryškėjo</w:t>
      </w:r>
      <w:r>
        <w:t xml:space="preserve"> porų psichoterapij</w:t>
      </w:r>
      <w:r w:rsidR="00F34C60">
        <w:t>os</w:t>
      </w:r>
      <w:r>
        <w:t xml:space="preserve">, </w:t>
      </w:r>
      <w:r w:rsidR="00F34C60">
        <w:t xml:space="preserve">dvasinės </w:t>
      </w:r>
      <w:r>
        <w:t xml:space="preserve">šeimos </w:t>
      </w:r>
      <w:r w:rsidR="00F34C60">
        <w:t xml:space="preserve">pagalbos </w:t>
      </w:r>
      <w:r>
        <w:t xml:space="preserve">ir </w:t>
      </w:r>
      <w:r w:rsidR="00F34C60">
        <w:t>palaikymo</w:t>
      </w:r>
      <w:r>
        <w:t xml:space="preserve">, šeimos konferencijos metodo </w:t>
      </w:r>
      <w:r w:rsidR="00F34C60">
        <w:t>taikymo</w:t>
      </w:r>
      <w:r w:rsidR="00F34C60" w:rsidRPr="00F34C60">
        <w:t xml:space="preserve"> </w:t>
      </w:r>
      <w:r w:rsidR="00F34C60">
        <w:t>paslaugų poreikis.</w:t>
      </w:r>
      <w:r>
        <w:t xml:space="preserve"> </w:t>
      </w:r>
      <w:r w:rsidR="00F34C60">
        <w:t xml:space="preserve">Siekiant </w:t>
      </w:r>
      <w:r>
        <w:t xml:space="preserve">atstatyti šeimos santykius, gaunant pagalbą iš savo artimųjų, būtina plėsti mediacijos paslaugas. </w:t>
      </w:r>
      <w:r w:rsidR="00F34C60">
        <w:t>Labai reikalingos</w:t>
      </w:r>
      <w:r>
        <w:t xml:space="preserve"> lytinio švietimo </w:t>
      </w:r>
      <w:r w:rsidR="00F34C60">
        <w:t>pa</w:t>
      </w:r>
      <w:r w:rsidR="003F46C3">
        <w:t>s</w:t>
      </w:r>
      <w:r w:rsidR="00F34C60">
        <w:t xml:space="preserve">laugos </w:t>
      </w:r>
      <w:r>
        <w:t xml:space="preserve">šeimoms, </w:t>
      </w:r>
      <w:r w:rsidR="00F34C60">
        <w:t>patiriančioms</w:t>
      </w:r>
      <w:r>
        <w:t xml:space="preserve"> socialinę riziką, ypatingą dėmesį skiriant tėvams. </w:t>
      </w:r>
    </w:p>
    <w:p w14:paraId="7DAC6BAA" w14:textId="77777777" w:rsidR="00B118CF" w:rsidRDefault="00B118CF" w:rsidP="00E22A4D">
      <w:pPr>
        <w:tabs>
          <w:tab w:val="left" w:pos="709"/>
        </w:tabs>
        <w:jc w:val="both"/>
      </w:pPr>
    </w:p>
    <w:p w14:paraId="027984D4" w14:textId="03B55730" w:rsidR="00E22A4D" w:rsidRDefault="00E22A4D" w:rsidP="00E22A4D">
      <w:pPr>
        <w:tabs>
          <w:tab w:val="left" w:pos="709"/>
        </w:tabs>
        <w:jc w:val="center"/>
        <w:rPr>
          <w:rFonts w:eastAsia="Calibri"/>
          <w:b/>
        </w:rPr>
      </w:pPr>
      <w:r w:rsidRPr="00036DF6">
        <w:rPr>
          <w:rFonts w:eastAsia="Calibri"/>
          <w:b/>
        </w:rPr>
        <w:t>Nesimokantys ir mokyklų nelankantys vaikai</w:t>
      </w:r>
    </w:p>
    <w:p w14:paraId="0AE96680" w14:textId="77777777" w:rsidR="00E22A4D" w:rsidRDefault="00E22A4D" w:rsidP="00E22A4D">
      <w:pPr>
        <w:tabs>
          <w:tab w:val="left" w:pos="709"/>
        </w:tabs>
        <w:jc w:val="both"/>
      </w:pPr>
    </w:p>
    <w:p w14:paraId="370DF9CB" w14:textId="270319C9" w:rsidR="00E22A4D" w:rsidRDefault="00E22A4D" w:rsidP="00E22A4D">
      <w:pPr>
        <w:pStyle w:val="Sraopastraipa"/>
        <w:tabs>
          <w:tab w:val="left" w:pos="567"/>
        </w:tabs>
        <w:ind w:left="0" w:firstLine="567"/>
        <w:jc w:val="both"/>
        <w:rPr>
          <w:rFonts w:eastAsia="Calibri"/>
        </w:rPr>
      </w:pPr>
      <w:r w:rsidRPr="00036DF6">
        <w:rPr>
          <w:rFonts w:eastAsia="Calibri"/>
        </w:rPr>
        <w:t>Nesimokančių ir mokyklos nelankančių informacinėje sistemoje (toliau – NEMIS)</w:t>
      </w:r>
      <w:r w:rsidR="003F46C3">
        <w:rPr>
          <w:rFonts w:eastAsia="Calibri"/>
        </w:rPr>
        <w:t xml:space="preserve"> 2019/2020 m.</w:t>
      </w:r>
      <w:r w:rsidR="00AC1E9E">
        <w:rPr>
          <w:rFonts w:eastAsia="Calibri"/>
        </w:rPr>
        <w:t xml:space="preserve"> </w:t>
      </w:r>
      <w:r w:rsidR="003F46C3">
        <w:rPr>
          <w:rFonts w:eastAsia="Calibri"/>
        </w:rPr>
        <w:t xml:space="preserve">m. </w:t>
      </w:r>
      <w:r w:rsidRPr="00036DF6">
        <w:rPr>
          <w:rFonts w:eastAsia="Calibri"/>
        </w:rPr>
        <w:t>buvo</w:t>
      </w:r>
      <w:r w:rsidRPr="00405ADE">
        <w:rPr>
          <w:rFonts w:eastAsia="Calibri"/>
        </w:rPr>
        <w:t xml:space="preserve"> registruota</w:t>
      </w:r>
      <w:r>
        <w:rPr>
          <w:rFonts w:eastAsia="Calibri"/>
        </w:rPr>
        <w:t>s</w:t>
      </w:r>
      <w:r w:rsidRPr="00405ADE">
        <w:rPr>
          <w:rFonts w:eastAsia="Calibri"/>
        </w:rPr>
        <w:t xml:space="preserve"> 1181 vaika</w:t>
      </w:r>
      <w:r>
        <w:rPr>
          <w:rFonts w:eastAsia="Calibri"/>
        </w:rPr>
        <w:t>s</w:t>
      </w:r>
      <w:r w:rsidRPr="00405ADE">
        <w:rPr>
          <w:rFonts w:eastAsia="Calibri"/>
        </w:rPr>
        <w:t>, kuri</w:t>
      </w:r>
      <w:r>
        <w:rPr>
          <w:rFonts w:eastAsia="Calibri"/>
        </w:rPr>
        <w:t>o</w:t>
      </w:r>
      <w:r w:rsidRPr="00405ADE">
        <w:rPr>
          <w:rFonts w:eastAsia="Calibri"/>
        </w:rPr>
        <w:t xml:space="preserve"> deklaruota gyvenama vieta – Klaipėdos miesto savivaldybė. </w:t>
      </w:r>
      <w:r w:rsidR="002871BB">
        <w:rPr>
          <w:rFonts w:eastAsia="Calibri"/>
        </w:rPr>
        <w:t>Minėti</w:t>
      </w:r>
      <w:r w:rsidR="002871BB" w:rsidRPr="00405ADE">
        <w:rPr>
          <w:rFonts w:eastAsia="Calibri"/>
        </w:rPr>
        <w:t xml:space="preserve"> </w:t>
      </w:r>
      <w:r w:rsidRPr="00405ADE">
        <w:rPr>
          <w:rFonts w:eastAsia="Calibri"/>
        </w:rPr>
        <w:t>vaikai įrašyti į NEMIS, kaip niekur nesimokantys. Išnagrinėjus nesimokančių vaikų duomenų bazės ir Mokinių registro duomenis,</w:t>
      </w:r>
      <w:r w:rsidR="002871BB">
        <w:rPr>
          <w:rFonts w:eastAsia="Calibri"/>
        </w:rPr>
        <w:t xml:space="preserve"> nustatyta, kad</w:t>
      </w:r>
      <w:r w:rsidRPr="00405ADE">
        <w:rPr>
          <w:rFonts w:eastAsia="Calibri"/>
        </w:rPr>
        <w:t xml:space="preserve"> </w:t>
      </w:r>
      <w:r w:rsidR="00AC1E9E">
        <w:rPr>
          <w:rFonts w:eastAsia="Calibri"/>
        </w:rPr>
        <w:t xml:space="preserve">30 vaikų </w:t>
      </w:r>
      <w:r w:rsidRPr="00405ADE">
        <w:rPr>
          <w:rFonts w:eastAsia="Calibri"/>
        </w:rPr>
        <w:t xml:space="preserve">iš 1181 mokosi bendrojo ugdymo mokyklose, </w:t>
      </w:r>
      <w:r>
        <w:rPr>
          <w:rFonts w:eastAsia="Calibri"/>
        </w:rPr>
        <w:t>43</w:t>
      </w:r>
      <w:r w:rsidRPr="00405ADE">
        <w:rPr>
          <w:rFonts w:eastAsia="Calibri"/>
        </w:rPr>
        <w:t xml:space="preserve"> vaik</w:t>
      </w:r>
      <w:r>
        <w:rPr>
          <w:rFonts w:eastAsia="Calibri"/>
        </w:rPr>
        <w:t>ams</w:t>
      </w:r>
      <w:r w:rsidRPr="00405ADE">
        <w:rPr>
          <w:rFonts w:eastAsia="Calibri"/>
        </w:rPr>
        <w:t xml:space="preserve"> mokslas yra neprivalomas, 1</w:t>
      </w:r>
      <w:r>
        <w:rPr>
          <w:rFonts w:eastAsia="Calibri"/>
        </w:rPr>
        <w:t>117</w:t>
      </w:r>
      <w:r w:rsidRPr="00405ADE">
        <w:rPr>
          <w:rFonts w:eastAsia="Calibri"/>
        </w:rPr>
        <w:t xml:space="preserve"> vaik</w:t>
      </w:r>
      <w:r>
        <w:rPr>
          <w:rFonts w:eastAsia="Calibri"/>
        </w:rPr>
        <w:t>ų</w:t>
      </w:r>
      <w:r w:rsidRPr="00405ADE">
        <w:rPr>
          <w:rFonts w:eastAsia="Calibri"/>
        </w:rPr>
        <w:t xml:space="preserve"> išvykę į užsienį, 6 vaikai turi neįgalumą, </w:t>
      </w:r>
      <w:r>
        <w:rPr>
          <w:rFonts w:eastAsia="Calibri"/>
        </w:rPr>
        <w:t>38</w:t>
      </w:r>
      <w:r w:rsidRPr="00405ADE">
        <w:rPr>
          <w:rFonts w:eastAsia="Calibri"/>
        </w:rPr>
        <w:t xml:space="preserve"> vaikų </w:t>
      </w:r>
      <w:r w:rsidR="00E10063">
        <w:rPr>
          <w:rFonts w:eastAsia="Calibri"/>
        </w:rPr>
        <w:t>nesimokymo</w:t>
      </w:r>
      <w:r w:rsidRPr="00405ADE">
        <w:rPr>
          <w:rFonts w:eastAsia="Calibri"/>
        </w:rPr>
        <w:t xml:space="preserve"> priežastys nenustatytos. Dėl visų vaikų, kuriems nenustatytos </w:t>
      </w:r>
      <w:r w:rsidR="006374B5">
        <w:rPr>
          <w:rFonts w:eastAsia="Calibri"/>
        </w:rPr>
        <w:t>nesimokymo</w:t>
      </w:r>
      <w:r w:rsidRPr="00405ADE">
        <w:rPr>
          <w:rFonts w:eastAsia="Calibri"/>
        </w:rPr>
        <w:t xml:space="preserve"> priežastys, </w:t>
      </w:r>
      <w:r w:rsidR="002871BB">
        <w:rPr>
          <w:rFonts w:eastAsia="Calibri"/>
        </w:rPr>
        <w:t xml:space="preserve">Savivaldybės administracija </w:t>
      </w:r>
      <w:r w:rsidR="002871BB" w:rsidRPr="00405ADE">
        <w:rPr>
          <w:rFonts w:eastAsia="Calibri"/>
        </w:rPr>
        <w:t>kreip</w:t>
      </w:r>
      <w:r w:rsidR="002871BB">
        <w:rPr>
          <w:rFonts w:eastAsia="Calibri"/>
        </w:rPr>
        <w:t>ėsi</w:t>
      </w:r>
      <w:r w:rsidR="002871BB" w:rsidRPr="00405ADE">
        <w:rPr>
          <w:rFonts w:eastAsia="Calibri"/>
        </w:rPr>
        <w:t xml:space="preserve"> </w:t>
      </w:r>
      <w:r w:rsidRPr="00405ADE">
        <w:rPr>
          <w:rFonts w:eastAsia="Calibri"/>
        </w:rPr>
        <w:t xml:space="preserve">į Valstybės vaiko teisių apsaugos ir įvaikinimo tarnybą prie Socialinės apsaugos ir darbo ministerijos Klaipėdos apskrities vaiko teisių apsaugos skyrių dėl pagalbos </w:t>
      </w:r>
      <w:r>
        <w:rPr>
          <w:rFonts w:eastAsia="Calibri"/>
        </w:rPr>
        <w:t>nustatant nesimokymo priežastis.</w:t>
      </w:r>
    </w:p>
    <w:p w14:paraId="2E34C18C" w14:textId="573D0EA1" w:rsidR="00E22A4D" w:rsidRDefault="00E22A4D" w:rsidP="00E22A4D">
      <w:pPr>
        <w:pStyle w:val="Sraopastraipa"/>
        <w:tabs>
          <w:tab w:val="left" w:pos="567"/>
        </w:tabs>
        <w:ind w:left="0" w:firstLine="567"/>
        <w:jc w:val="both"/>
        <w:rPr>
          <w:rFonts w:eastAsia="Calibri"/>
        </w:rPr>
      </w:pPr>
      <w:r>
        <w:rPr>
          <w:rFonts w:eastAsia="Calibri"/>
        </w:rPr>
        <w:t>NEMIS taip pat registruota 18</w:t>
      </w:r>
      <w:r w:rsidRPr="00405ADE">
        <w:rPr>
          <w:rFonts w:eastAsia="Calibri"/>
        </w:rPr>
        <w:t xml:space="preserve"> mokyklos nelankančių vaikų: </w:t>
      </w:r>
      <w:r>
        <w:rPr>
          <w:rFonts w:eastAsia="Calibri"/>
        </w:rPr>
        <w:t>5</w:t>
      </w:r>
      <w:r w:rsidRPr="00405ADE">
        <w:rPr>
          <w:rFonts w:eastAsia="Calibri"/>
        </w:rPr>
        <w:t xml:space="preserve"> iš jų yra </w:t>
      </w:r>
      <w:r w:rsidR="00AC1E9E">
        <w:rPr>
          <w:rFonts w:eastAsia="Calibri"/>
        </w:rPr>
        <w:t>vyresni</w:t>
      </w:r>
      <w:r w:rsidRPr="00405ADE">
        <w:rPr>
          <w:rFonts w:eastAsia="Calibri"/>
        </w:rPr>
        <w:t xml:space="preserve"> kaip 16 metų, tod</w:t>
      </w:r>
      <w:r w:rsidR="00AC1E9E">
        <w:rPr>
          <w:rFonts w:eastAsia="Calibri"/>
        </w:rPr>
        <w:t xml:space="preserve">ėl jiems mokslas neprivalomas; du </w:t>
      </w:r>
      <w:r w:rsidRPr="00405ADE">
        <w:rPr>
          <w:rFonts w:eastAsia="Calibri"/>
        </w:rPr>
        <w:t xml:space="preserve">vaikai išvykę gyventi į užsienį, </w:t>
      </w:r>
      <w:r w:rsidR="00AC1E9E">
        <w:rPr>
          <w:rFonts w:eastAsia="Calibri"/>
        </w:rPr>
        <w:t>vienas</w:t>
      </w:r>
      <w:r w:rsidRPr="00405ADE">
        <w:rPr>
          <w:rFonts w:eastAsia="Calibri"/>
        </w:rPr>
        <w:t xml:space="preserve"> vaikas teismo nutartimi patalpintas į Kauno tardymo izoliatorių, 2 vaikams dėl sveikatos sutrikimų skirtas namų mokymas, </w:t>
      </w:r>
      <w:r>
        <w:rPr>
          <w:rFonts w:eastAsia="Calibri"/>
        </w:rPr>
        <w:t>3</w:t>
      </w:r>
      <w:r w:rsidRPr="00405ADE">
        <w:rPr>
          <w:rFonts w:eastAsia="Calibri"/>
        </w:rPr>
        <w:t xml:space="preserve"> </w:t>
      </w:r>
      <w:r w:rsidR="002871BB" w:rsidRPr="00405ADE">
        <w:rPr>
          <w:rFonts w:eastAsia="Calibri"/>
        </w:rPr>
        <w:t>vaik</w:t>
      </w:r>
      <w:r w:rsidR="002871BB">
        <w:rPr>
          <w:rFonts w:eastAsia="Calibri"/>
        </w:rPr>
        <w:t xml:space="preserve">ams </w:t>
      </w:r>
      <w:r w:rsidR="00E44D54">
        <w:rPr>
          <w:rFonts w:eastAsia="Calibri"/>
        </w:rPr>
        <w:t>Klaipėdos miesto savivaldybės administracijos Vaiko gerovės k</w:t>
      </w:r>
      <w:r w:rsidRPr="00405ADE">
        <w:rPr>
          <w:rFonts w:eastAsia="Calibri"/>
        </w:rPr>
        <w:t>omisijoje skirtos minimalios priežiūros priemonės, 2 vaikams organiz</w:t>
      </w:r>
      <w:r w:rsidR="00AC1E9E">
        <w:rPr>
          <w:rFonts w:eastAsia="Calibri"/>
        </w:rPr>
        <w:t>uotas tarpinstitucinis posėdis S</w:t>
      </w:r>
      <w:r w:rsidRPr="00405ADE">
        <w:rPr>
          <w:rFonts w:eastAsia="Calibri"/>
        </w:rPr>
        <w:t>aviv</w:t>
      </w:r>
      <w:r>
        <w:rPr>
          <w:rFonts w:eastAsia="Calibri"/>
        </w:rPr>
        <w:t>aldybėje dėl paslaugų teikimo, 8</w:t>
      </w:r>
      <w:r w:rsidRPr="00405ADE">
        <w:rPr>
          <w:rFonts w:eastAsia="Calibri"/>
        </w:rPr>
        <w:t xml:space="preserve"> vaikų šeimoms skirta atvejo vadyba. </w:t>
      </w:r>
    </w:p>
    <w:p w14:paraId="38F1D620" w14:textId="41BA0541" w:rsidR="00E22A4D" w:rsidRDefault="00E22A4D" w:rsidP="00E22A4D">
      <w:pPr>
        <w:pStyle w:val="Sraopastraipa"/>
        <w:tabs>
          <w:tab w:val="left" w:pos="567"/>
        </w:tabs>
        <w:ind w:left="0" w:firstLine="567"/>
        <w:jc w:val="both"/>
        <w:rPr>
          <w:rFonts w:eastAsia="Calibri"/>
        </w:rPr>
      </w:pPr>
      <w:r w:rsidRPr="008B6C0C">
        <w:rPr>
          <w:rFonts w:eastAsia="Calibri"/>
        </w:rPr>
        <w:t>Privalomas ikimokyklinis ugdymas yra skiriamas Vaiko gerovės komisijos sprendimu. Dažniausiai privalomas ikimokyklinis ugdymas yra skiriamas vaikams, kurie gyvena šeimose</w:t>
      </w:r>
      <w:r w:rsidR="00AC1E9E">
        <w:rPr>
          <w:rFonts w:eastAsia="Calibri"/>
        </w:rPr>
        <w:t>,</w:t>
      </w:r>
      <w:r>
        <w:rPr>
          <w:rFonts w:eastAsia="Calibri"/>
        </w:rPr>
        <w:t xml:space="preserve"> patiriančiose socialinę </w:t>
      </w:r>
      <w:r w:rsidRPr="000029DC">
        <w:rPr>
          <w:rFonts w:eastAsia="Calibri"/>
        </w:rPr>
        <w:t>riziką</w:t>
      </w:r>
      <w:r w:rsidR="002871BB">
        <w:rPr>
          <w:rFonts w:eastAsia="Calibri"/>
        </w:rPr>
        <w:t xml:space="preserve">. Ikimokyklinio amžiaus vaikų, gyvenančių šeimose, patiriančiose socialinę riziką, skaičius nurodomas </w:t>
      </w:r>
      <w:r w:rsidRPr="000029DC">
        <w:rPr>
          <w:rFonts w:eastAsia="Calibri"/>
        </w:rPr>
        <w:t xml:space="preserve"> 4 pav.</w:t>
      </w:r>
    </w:p>
    <w:p w14:paraId="5E405B0A" w14:textId="3293D2E4" w:rsidR="000029DC" w:rsidRPr="008B6C0C" w:rsidRDefault="000029DC" w:rsidP="000029DC">
      <w:pPr>
        <w:pStyle w:val="Sraopastraipa"/>
        <w:tabs>
          <w:tab w:val="left" w:pos="567"/>
        </w:tabs>
        <w:ind w:left="0" w:firstLine="567"/>
        <w:jc w:val="right"/>
        <w:rPr>
          <w:rFonts w:eastAsia="Calibri"/>
        </w:rPr>
      </w:pPr>
      <w:r>
        <w:rPr>
          <w:rFonts w:eastAsia="Calibri"/>
        </w:rPr>
        <w:t>4 pav.</w:t>
      </w:r>
    </w:p>
    <w:p w14:paraId="30B0614B" w14:textId="221B4EC6" w:rsidR="00E22A4D" w:rsidRPr="008B6C0C" w:rsidRDefault="00E22A4D" w:rsidP="00E22A4D">
      <w:pPr>
        <w:tabs>
          <w:tab w:val="left" w:pos="1134"/>
        </w:tabs>
        <w:jc w:val="both"/>
        <w:rPr>
          <w:rFonts w:ascii="Calibri" w:eastAsia="Calibri" w:hAnsi="Calibri" w:cs="Calibri"/>
          <w:sz w:val="22"/>
        </w:rPr>
      </w:pPr>
      <w:r w:rsidRPr="00891763">
        <w:rPr>
          <w:rFonts w:ascii="Calibri" w:eastAsia="Calibri" w:hAnsi="Calibri" w:cs="Calibri"/>
          <w:noProof/>
          <w:sz w:val="22"/>
          <w:szCs w:val="22"/>
          <w:lang w:eastAsia="lt-LT"/>
        </w:rPr>
        <w:drawing>
          <wp:inline distT="0" distB="0" distL="0" distR="0" wp14:anchorId="5A5D944D" wp14:editId="4C66E2E5">
            <wp:extent cx="6061075" cy="2315210"/>
            <wp:effectExtent l="0" t="0" r="15875" b="889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9141A6" w14:textId="3A8A0559" w:rsidR="00E22A4D" w:rsidRPr="00BA0D74" w:rsidRDefault="002871BB" w:rsidP="00AC1E9E">
      <w:pPr>
        <w:tabs>
          <w:tab w:val="left" w:pos="1134"/>
        </w:tabs>
        <w:jc w:val="both"/>
        <w:rPr>
          <w:rFonts w:eastAsia="Calibri"/>
          <w:b/>
        </w:rPr>
      </w:pPr>
      <w:r w:rsidRPr="00B5644B">
        <w:rPr>
          <w:rFonts w:eastAsia="Calibri"/>
          <w:b/>
        </w:rPr>
        <w:t>4 pav.</w:t>
      </w:r>
      <w:r w:rsidRPr="00B5644B">
        <w:rPr>
          <w:rFonts w:ascii="Calibri" w:eastAsia="Calibri" w:hAnsi="Calibri" w:cs="Calibri"/>
          <w:b/>
          <w:sz w:val="22"/>
        </w:rPr>
        <w:t xml:space="preserve"> </w:t>
      </w:r>
      <w:r w:rsidRPr="00BA0D74">
        <w:rPr>
          <w:rFonts w:eastAsia="Calibri"/>
          <w:b/>
        </w:rPr>
        <w:t>Ikimokyklinio amžiaus vaikų, gyvenančių šeimose, patiriančiose socialinę riziką, skaičius pagal amžiaus grupes Klaipėdos mieste. Šaltinis – Klaipėdos miesto savivaldybės administracija.</w:t>
      </w:r>
    </w:p>
    <w:p w14:paraId="5BFBEB71" w14:textId="77777777" w:rsidR="002871BB" w:rsidRPr="00B5644B" w:rsidRDefault="002871BB" w:rsidP="00E22A4D">
      <w:pPr>
        <w:tabs>
          <w:tab w:val="left" w:pos="1134"/>
        </w:tabs>
        <w:ind w:left="709"/>
        <w:jc w:val="both"/>
        <w:rPr>
          <w:rFonts w:ascii="Calibri" w:eastAsia="Calibri" w:hAnsi="Calibri" w:cs="Calibri"/>
          <w:sz w:val="22"/>
        </w:rPr>
      </w:pPr>
    </w:p>
    <w:p w14:paraId="5490817A" w14:textId="1E012D68" w:rsidR="00E22A4D" w:rsidRPr="008B6C0C" w:rsidRDefault="00E22A4D" w:rsidP="00E22A4D">
      <w:pPr>
        <w:tabs>
          <w:tab w:val="left" w:pos="1134"/>
        </w:tabs>
        <w:ind w:firstLine="851"/>
        <w:jc w:val="both"/>
        <w:rPr>
          <w:rFonts w:eastAsia="Calibri"/>
        </w:rPr>
      </w:pPr>
      <w:r w:rsidRPr="008B6C0C">
        <w:rPr>
          <w:rFonts w:eastAsia="Calibri"/>
        </w:rPr>
        <w:t>Klaipėdos mieste</w:t>
      </w:r>
      <w:r w:rsidR="002871BB">
        <w:rPr>
          <w:rFonts w:eastAsia="Calibri"/>
        </w:rPr>
        <w:t xml:space="preserve"> </w:t>
      </w:r>
      <w:r w:rsidR="00E44D54">
        <w:rPr>
          <w:rFonts w:eastAsia="Calibri"/>
        </w:rPr>
        <w:t xml:space="preserve">2019 m. </w:t>
      </w:r>
      <w:r w:rsidR="002871BB">
        <w:rPr>
          <w:rFonts w:eastAsia="Calibri"/>
        </w:rPr>
        <w:t>iš viso</w:t>
      </w:r>
      <w:r w:rsidRPr="008B6C0C">
        <w:rPr>
          <w:rFonts w:eastAsia="Calibri"/>
        </w:rPr>
        <w:t xml:space="preserve"> </w:t>
      </w:r>
      <w:r w:rsidR="00AC1E9E">
        <w:rPr>
          <w:rFonts w:eastAsia="Calibri"/>
        </w:rPr>
        <w:t xml:space="preserve">buvo </w:t>
      </w:r>
      <w:r w:rsidRPr="008B6C0C">
        <w:rPr>
          <w:rFonts w:eastAsia="Calibri"/>
        </w:rPr>
        <w:t>213 ikimoky</w:t>
      </w:r>
      <w:r w:rsidR="002F7BA8">
        <w:rPr>
          <w:rFonts w:eastAsia="Calibri"/>
        </w:rPr>
        <w:t>klinio amžiaus vaikų, kurie augo</w:t>
      </w:r>
      <w:r w:rsidRPr="008B6C0C">
        <w:rPr>
          <w:rFonts w:eastAsia="Calibri"/>
        </w:rPr>
        <w:t xml:space="preserve"> šeimose, patiriančiose socialinę riziką. </w:t>
      </w:r>
    </w:p>
    <w:p w14:paraId="46C40F0B" w14:textId="17BCBE9E" w:rsidR="00E22A4D" w:rsidRDefault="00E22A4D" w:rsidP="00E22A4D">
      <w:pPr>
        <w:tabs>
          <w:tab w:val="left" w:pos="1134"/>
        </w:tabs>
        <w:ind w:firstLine="851"/>
        <w:jc w:val="both"/>
        <w:rPr>
          <w:rFonts w:eastAsia="Calibri"/>
        </w:rPr>
      </w:pPr>
      <w:r w:rsidRPr="008B6C0C">
        <w:rPr>
          <w:rFonts w:eastAsia="Calibri"/>
        </w:rPr>
        <w:t xml:space="preserve">Ugdymo įstaigų iš viso nelanko 64 ikimokyklinio amžiaus </w:t>
      </w:r>
      <w:r w:rsidR="00CA60A9" w:rsidRPr="008B6C0C">
        <w:rPr>
          <w:rFonts w:eastAsia="Calibri"/>
        </w:rPr>
        <w:t>vaik</w:t>
      </w:r>
      <w:r w:rsidR="00CA60A9">
        <w:rPr>
          <w:rFonts w:eastAsia="Calibri"/>
        </w:rPr>
        <w:t>ai</w:t>
      </w:r>
      <w:r w:rsidRPr="008B6C0C">
        <w:rPr>
          <w:rFonts w:eastAsia="Calibri"/>
        </w:rPr>
        <w:t xml:space="preserve">, tačiau 37 vaikai yra </w:t>
      </w:r>
      <w:r w:rsidRPr="000029DC">
        <w:rPr>
          <w:rFonts w:eastAsia="Calibri"/>
        </w:rPr>
        <w:t>iki 1 m.</w:t>
      </w:r>
      <w:r w:rsidR="00CA60A9">
        <w:rPr>
          <w:rFonts w:eastAsia="Calibri"/>
        </w:rPr>
        <w:t>, o</w:t>
      </w:r>
      <w:r w:rsidRPr="000029DC">
        <w:rPr>
          <w:rFonts w:eastAsia="Calibri"/>
        </w:rPr>
        <w:t xml:space="preserve"> 27 vaikų tėvai atsisako ikimokyklinio ugdymo (žr. 5 pav.).</w:t>
      </w:r>
    </w:p>
    <w:p w14:paraId="0F9C4BAE" w14:textId="5D508966" w:rsidR="000029DC" w:rsidRPr="008B6C0C" w:rsidRDefault="000029DC" w:rsidP="000029DC">
      <w:pPr>
        <w:tabs>
          <w:tab w:val="left" w:pos="1134"/>
        </w:tabs>
        <w:ind w:firstLine="851"/>
        <w:jc w:val="right"/>
        <w:rPr>
          <w:rFonts w:eastAsia="Calibri"/>
        </w:rPr>
      </w:pPr>
      <w:r>
        <w:rPr>
          <w:rFonts w:eastAsia="Calibri"/>
        </w:rPr>
        <w:t>5 pav.</w:t>
      </w:r>
    </w:p>
    <w:p w14:paraId="6A81FE26" w14:textId="4127BA06" w:rsidR="00E22A4D" w:rsidRPr="008B6C0C" w:rsidRDefault="00E22A4D" w:rsidP="00E22A4D">
      <w:pPr>
        <w:tabs>
          <w:tab w:val="left" w:pos="1134"/>
        </w:tabs>
        <w:jc w:val="both"/>
        <w:rPr>
          <w:rFonts w:ascii="Calibri" w:eastAsia="Calibri" w:hAnsi="Calibri" w:cs="Calibri"/>
          <w:sz w:val="22"/>
        </w:rPr>
      </w:pPr>
      <w:r w:rsidRPr="00891763">
        <w:rPr>
          <w:rFonts w:ascii="Calibri" w:eastAsia="Calibri" w:hAnsi="Calibri" w:cs="Calibri"/>
          <w:noProof/>
          <w:sz w:val="22"/>
          <w:szCs w:val="22"/>
          <w:lang w:eastAsia="lt-LT"/>
        </w:rPr>
        <w:drawing>
          <wp:inline distT="0" distB="0" distL="0" distR="0" wp14:anchorId="530F3B71" wp14:editId="71BED614">
            <wp:extent cx="6077585" cy="2063115"/>
            <wp:effectExtent l="0" t="0" r="18415" b="1333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FFD9E3" w14:textId="43CEA68B" w:rsidR="00E22A4D" w:rsidRPr="002F7BA8" w:rsidRDefault="00CA60A9" w:rsidP="002F7BA8">
      <w:pPr>
        <w:tabs>
          <w:tab w:val="left" w:pos="1134"/>
        </w:tabs>
        <w:jc w:val="both"/>
        <w:rPr>
          <w:rFonts w:eastAsia="Calibri"/>
          <w:b/>
        </w:rPr>
      </w:pPr>
      <w:r w:rsidRPr="00B5644B">
        <w:rPr>
          <w:rFonts w:eastAsia="Calibri"/>
          <w:b/>
        </w:rPr>
        <w:t>5 pav. Vaikų i</w:t>
      </w:r>
      <w:r w:rsidRPr="002F7BA8">
        <w:rPr>
          <w:rFonts w:eastAsia="Calibri"/>
          <w:b/>
        </w:rPr>
        <w:t>š šeimų, patiriančių socialinę riziką, ugdymas ikimokyklinėse įstaigose Klaipėdos mieste pagal amžiaus grupes. Šaltinis – Klaipėdos miesto savivaldybės administracija.</w:t>
      </w:r>
    </w:p>
    <w:p w14:paraId="69D7E94D" w14:textId="77777777" w:rsidR="00CA60A9" w:rsidRPr="00CA60A9" w:rsidRDefault="00CA60A9" w:rsidP="00E22A4D">
      <w:pPr>
        <w:tabs>
          <w:tab w:val="left" w:pos="1134"/>
        </w:tabs>
        <w:ind w:left="709"/>
        <w:jc w:val="both"/>
        <w:rPr>
          <w:rFonts w:ascii="Calibri" w:eastAsia="Calibri" w:hAnsi="Calibri" w:cs="Calibri"/>
          <w:sz w:val="22"/>
        </w:rPr>
      </w:pPr>
    </w:p>
    <w:p w14:paraId="4D56AA63" w14:textId="77777777" w:rsidR="00E22A4D" w:rsidRPr="008B6C0C" w:rsidRDefault="00E22A4D" w:rsidP="00E22A4D">
      <w:pPr>
        <w:ind w:firstLine="720"/>
        <w:jc w:val="both"/>
        <w:rPr>
          <w:lang w:eastAsia="lt-LT"/>
        </w:rPr>
      </w:pPr>
      <w:r w:rsidRPr="008B6C0C">
        <w:rPr>
          <w:lang w:eastAsia="lt-LT"/>
        </w:rPr>
        <w:t>Tėvai nurodo pagrindines ikimokyklinio ugdymo nelankymo priežastis: vaikai nepatenka į norimą ikimokyklinio ugdymo įstaigą, kuri yra šalia namų; tėvų manymu – jei jie nedirba, tai ir vaikus gali ugdyti patys namuose; kai kurios mamos kategoriškai atsisako ugdyti vaikus ikimokyklinio ugdymo įstaigoje; vaikai sunkiai adaptuojasi lopšelyje-darželyje.</w:t>
      </w:r>
    </w:p>
    <w:p w14:paraId="10D37867" w14:textId="22871F66" w:rsidR="00E22A4D" w:rsidRPr="008B6C0C" w:rsidRDefault="00E22A4D" w:rsidP="00E22A4D">
      <w:pPr>
        <w:ind w:firstLine="720"/>
        <w:jc w:val="both"/>
        <w:rPr>
          <w:lang w:eastAsia="lt-LT"/>
        </w:rPr>
      </w:pPr>
      <w:r w:rsidRPr="008B6C0C">
        <w:rPr>
          <w:lang w:eastAsia="lt-LT"/>
        </w:rPr>
        <w:t xml:space="preserve">Vadovaujantis </w:t>
      </w:r>
      <w:r w:rsidR="002F7BA8">
        <w:rPr>
          <w:lang w:eastAsia="lt-LT"/>
        </w:rPr>
        <w:t>A</w:t>
      </w:r>
      <w:r w:rsidR="002F7BA8" w:rsidRPr="002F7BA8">
        <w:rPr>
          <w:lang w:eastAsia="lt-LT"/>
        </w:rPr>
        <w:t>tlyginimo už maitinimo paslaugą Klaipėdos miesto savivaldybės švietimo įstaigose, įgyvendinančiose ikimokyklinio ar priešmokyklinio ugdymo programas, nustatymo tvarkos aprašo</w:t>
      </w:r>
      <w:r w:rsidR="00D82BDE">
        <w:rPr>
          <w:lang w:eastAsia="lt-LT"/>
        </w:rPr>
        <w:t>, patvirtinto</w:t>
      </w:r>
      <w:r w:rsidR="002F7BA8" w:rsidRPr="002F7BA8">
        <w:rPr>
          <w:lang w:eastAsia="lt-LT"/>
        </w:rPr>
        <w:t xml:space="preserve"> </w:t>
      </w:r>
      <w:r w:rsidRPr="008B6C0C">
        <w:rPr>
          <w:lang w:eastAsia="lt-LT"/>
        </w:rPr>
        <w:t>Klaipėdos miesto savivaldybės tarybos</w:t>
      </w:r>
      <w:r w:rsidR="002F7BA8">
        <w:rPr>
          <w:lang w:eastAsia="lt-LT"/>
        </w:rPr>
        <w:t xml:space="preserve"> 2016 m. gegužės 26 d. sprendimu</w:t>
      </w:r>
      <w:r w:rsidRPr="008B6C0C">
        <w:rPr>
          <w:lang w:eastAsia="lt-LT"/>
        </w:rPr>
        <w:t xml:space="preserve"> Nr. T2-143 „Dėl atlyginimo už maitinimo paslaugą Klaipėdos miesto savivaldybės švietimo įstaigose, įgyvendinančiose ikimokyklinio ar priešmokyklinio ugdymo programas, nustatymo tvarkos aprašo patvirtinimo </w:t>
      </w:r>
      <w:r w:rsidR="002F7BA8">
        <w:rPr>
          <w:lang w:eastAsia="lt-LT"/>
        </w:rPr>
        <w:t>ir atlyginimo dydžio nustatymo“,</w:t>
      </w:r>
      <w:r w:rsidRPr="008B6C0C">
        <w:rPr>
          <w:lang w:eastAsia="lt-LT"/>
        </w:rPr>
        <w:t xml:space="preserve"> III skyriumi „Atlyginimo už maitinimo paslaugą lengvatos“ vaikai atleidžiami nuo mokesčio už maitinimo paslaugą. </w:t>
      </w:r>
      <w:r w:rsidR="00E44D54">
        <w:rPr>
          <w:lang w:eastAsia="lt-LT"/>
        </w:rPr>
        <w:t xml:space="preserve">2019 m. </w:t>
      </w:r>
      <w:r w:rsidRPr="008B6C0C">
        <w:rPr>
          <w:lang w:eastAsia="lt-LT"/>
        </w:rPr>
        <w:t>26 vaikai atleisti nuo mokesčio vadovaujantis šio aprašo 17.1 p</w:t>
      </w:r>
      <w:r w:rsidR="002F7BA8">
        <w:rPr>
          <w:lang w:eastAsia="lt-LT"/>
        </w:rPr>
        <w:t xml:space="preserve">apunkčiu </w:t>
      </w:r>
      <w:r w:rsidRPr="008B6C0C">
        <w:rPr>
          <w:lang w:eastAsia="lt-LT"/>
        </w:rPr>
        <w:t xml:space="preserve">– šeima gauna socialinę paramą, 32 ikimokyklinio ugdymo vaikai gauna 50 proc. lengvatą, vadovaujantis minėto </w:t>
      </w:r>
      <w:r w:rsidR="002F7BA8">
        <w:rPr>
          <w:lang w:eastAsia="lt-LT"/>
        </w:rPr>
        <w:t>aprašo</w:t>
      </w:r>
      <w:r w:rsidRPr="008B6C0C">
        <w:rPr>
          <w:lang w:eastAsia="lt-LT"/>
        </w:rPr>
        <w:t xml:space="preserve"> 16 punktu. 22 vaikams 2019 m. skirtas privalomas ikimokyklinis ugdymas</w:t>
      </w:r>
      <w:r w:rsidR="002F7BA8">
        <w:rPr>
          <w:lang w:eastAsia="lt-LT"/>
        </w:rPr>
        <w:t>.</w:t>
      </w:r>
      <w:r w:rsidRPr="008B6C0C">
        <w:rPr>
          <w:lang w:eastAsia="lt-LT"/>
        </w:rPr>
        <w:t xml:space="preserve"> Klaipėdos miesto savivaldybės administracijos Vaiko gerovės komisijos siūlymu dėl koordinuotai teikiamų paslaugų ir </w:t>
      </w:r>
      <w:r w:rsidR="002F7BA8">
        <w:rPr>
          <w:lang w:eastAsia="lt-LT"/>
        </w:rPr>
        <w:t xml:space="preserve">Savivaldybės administracijos </w:t>
      </w:r>
      <w:r w:rsidRPr="008B6C0C">
        <w:rPr>
          <w:lang w:eastAsia="lt-LT"/>
        </w:rPr>
        <w:t xml:space="preserve">direktoriui priėmus sprendimą bei vadovaujantis  minėtu aprašu </w:t>
      </w:r>
      <w:r w:rsidR="002F7BA8">
        <w:rPr>
          <w:lang w:eastAsia="lt-LT"/>
        </w:rPr>
        <w:t xml:space="preserve">šie </w:t>
      </w:r>
      <w:r w:rsidRPr="008B6C0C">
        <w:rPr>
          <w:lang w:eastAsia="lt-LT"/>
        </w:rPr>
        <w:t xml:space="preserve">vaikai atleidžiami nuo mokesčio už maitinimo paslaugą. 2018 m. privalomas ikimokyklinis ugdymas buvo skirtas 34 vaikams. </w:t>
      </w:r>
    </w:p>
    <w:p w14:paraId="1BBEB221" w14:textId="354F4194" w:rsidR="00E22A4D" w:rsidRDefault="00E22A4D" w:rsidP="00E22A4D">
      <w:pPr>
        <w:ind w:firstLine="720"/>
        <w:jc w:val="both"/>
        <w:rPr>
          <w:lang w:eastAsia="lt-LT"/>
        </w:rPr>
      </w:pPr>
      <w:r w:rsidRPr="008B6C0C">
        <w:rPr>
          <w:lang w:eastAsia="lt-LT"/>
        </w:rPr>
        <w:t xml:space="preserve">Siekiant užtikrinti vaikų, augančių šeimose, patiriančiose socialinę riziką, </w:t>
      </w:r>
      <w:r w:rsidR="00E1059C">
        <w:rPr>
          <w:lang w:eastAsia="lt-LT"/>
        </w:rPr>
        <w:t xml:space="preserve">ugdymą </w:t>
      </w:r>
      <w:r w:rsidRPr="008B6C0C">
        <w:rPr>
          <w:lang w:eastAsia="lt-LT"/>
        </w:rPr>
        <w:t>nuolat bendradarbiaujama su socialiniais darbuotojais, atvej</w:t>
      </w:r>
      <w:r w:rsidR="00E44D54">
        <w:rPr>
          <w:lang w:eastAsia="lt-LT"/>
        </w:rPr>
        <w:t>o</w:t>
      </w:r>
      <w:r w:rsidRPr="008B6C0C">
        <w:rPr>
          <w:lang w:eastAsia="lt-LT"/>
        </w:rPr>
        <w:t xml:space="preserve"> vadybininkais. Dėl kokybiškų ugdymo paslaugų ir pagalbos efektyvumo dėl privalomo ikimokyklinio ugdymo ikimokyklinio ugdymo įstaigų vadovams dar kartą primintas minėtas aprašas ir jų atsakomybė bei aptart</w:t>
      </w:r>
      <w:r w:rsidR="00E1059C">
        <w:rPr>
          <w:lang w:eastAsia="lt-LT"/>
        </w:rPr>
        <w:t xml:space="preserve">i </w:t>
      </w:r>
      <w:r w:rsidRPr="008B6C0C">
        <w:rPr>
          <w:lang w:eastAsia="lt-LT"/>
        </w:rPr>
        <w:t xml:space="preserve">bendradarbiavimo trūkumai ir galimybės. </w:t>
      </w:r>
    </w:p>
    <w:p w14:paraId="7DC463FE" w14:textId="5C1A71F8" w:rsidR="00E22A4D" w:rsidRDefault="00E22A4D" w:rsidP="00E22A4D">
      <w:pPr>
        <w:ind w:firstLine="720"/>
        <w:jc w:val="both"/>
        <w:rPr>
          <w:lang w:eastAsia="lt-LT"/>
        </w:rPr>
      </w:pPr>
      <w:r>
        <w:rPr>
          <w:lang w:eastAsia="lt-LT"/>
        </w:rPr>
        <w:t xml:space="preserve">Socialiniams darbuotojams, atvejo vadybininkams taip pat reikėtų tobulinti kompetencijas </w:t>
      </w:r>
      <w:r w:rsidR="00E1059C">
        <w:rPr>
          <w:lang w:eastAsia="lt-LT"/>
        </w:rPr>
        <w:t>dėl klientų motyvavimo</w:t>
      </w:r>
      <w:r>
        <w:rPr>
          <w:lang w:eastAsia="lt-LT"/>
        </w:rPr>
        <w:t>, konfliktų sprendim</w:t>
      </w:r>
      <w:r w:rsidR="00E1059C">
        <w:rPr>
          <w:lang w:eastAsia="lt-LT"/>
        </w:rPr>
        <w:t>ų</w:t>
      </w:r>
      <w:r>
        <w:rPr>
          <w:lang w:eastAsia="lt-LT"/>
        </w:rPr>
        <w:t>, galios ir įtakos valdym</w:t>
      </w:r>
      <w:r w:rsidR="00E1059C">
        <w:rPr>
          <w:lang w:eastAsia="lt-LT"/>
        </w:rPr>
        <w:t>o</w:t>
      </w:r>
      <w:r>
        <w:rPr>
          <w:lang w:eastAsia="lt-LT"/>
        </w:rPr>
        <w:t xml:space="preserve"> ir kt. </w:t>
      </w:r>
    </w:p>
    <w:p w14:paraId="723CF677" w14:textId="64D7F103" w:rsidR="00E22A4D" w:rsidRDefault="00E22A4D" w:rsidP="00E22A4D">
      <w:pPr>
        <w:ind w:firstLine="720"/>
        <w:jc w:val="both"/>
      </w:pPr>
      <w:r>
        <w:rPr>
          <w:lang w:eastAsia="lt-LT"/>
        </w:rPr>
        <w:t xml:space="preserve">Ikimokyklinis ugdymas nors ir nėra privalomas, tačiau ne visada yra prieinamas, trūksta vietų ikimokyklinėse įstaigose, </w:t>
      </w:r>
      <w:r w:rsidRPr="00421E88">
        <w:rPr>
          <w:lang w:eastAsia="lt-LT"/>
        </w:rPr>
        <w:t xml:space="preserve">tad </w:t>
      </w:r>
      <w:r w:rsidR="00E1059C">
        <w:t xml:space="preserve">siekiant, kad </w:t>
      </w:r>
      <w:r w:rsidRPr="00421E88">
        <w:t>būtų įgyvendintas ikimokyklinio ankstyvojo vaikų amžiaus (nuo 1</w:t>
      </w:r>
      <w:r w:rsidR="00E1059C">
        <w:t>–</w:t>
      </w:r>
      <w:r w:rsidRPr="00421E88">
        <w:t>3 m</w:t>
      </w:r>
      <w:r w:rsidR="00E1059C">
        <w:t>.</w:t>
      </w:r>
      <w:r w:rsidRPr="00421E88">
        <w:t>) prieinamumas</w:t>
      </w:r>
      <w:r w:rsidR="0008311D">
        <w:t>,</w:t>
      </w:r>
      <w:r w:rsidRPr="00421E88">
        <w:t xml:space="preserve"> planuojama renovuoti ir pastatyti priestatą  prie lopšelio-darželio „Svirpliukas“,  įrengiant papildomai g</w:t>
      </w:r>
      <w:r w:rsidR="0008311D">
        <w:t>r</w:t>
      </w:r>
      <w:r w:rsidRPr="00421E88">
        <w:t>upių</w:t>
      </w:r>
      <w:r w:rsidR="0008311D">
        <w:t>.</w:t>
      </w:r>
    </w:p>
    <w:p w14:paraId="27C8225A" w14:textId="23975319" w:rsidR="00E22A4D" w:rsidRDefault="00E22A4D" w:rsidP="00E22A4D">
      <w:pPr>
        <w:ind w:firstLine="720"/>
        <w:jc w:val="both"/>
      </w:pPr>
      <w:r>
        <w:t>Siekiant padėti tėvams</w:t>
      </w:r>
      <w:r w:rsidR="00E1059C">
        <w:t>,</w:t>
      </w:r>
      <w:r>
        <w:t xml:space="preserve"> auginantiems vaikus su elgesio ir emocijų sutrikimais ir netgi tiems, kuriems nėra diagnozuotas sutrikimas, bet tėvai patiria sunkumus auginant ikimokyklinio amžiaus vaikus, Klaipėdos miesto savivaldybė dalyvauja Higienos ins</w:t>
      </w:r>
      <w:r w:rsidR="00E1059C">
        <w:t>tituto ir Lietuvos Respublikos s</w:t>
      </w:r>
      <w:r>
        <w:t xml:space="preserve">veikatos apsaugos ministerijos projekto programoje „Neįtikėtini metai“. </w:t>
      </w:r>
    </w:p>
    <w:p w14:paraId="43DA988F" w14:textId="77777777" w:rsidR="00E22A4D" w:rsidRDefault="00E22A4D" w:rsidP="00E22A4D">
      <w:pPr>
        <w:ind w:firstLine="720"/>
        <w:jc w:val="both"/>
      </w:pPr>
    </w:p>
    <w:p w14:paraId="341B72D4" w14:textId="545ACECB" w:rsidR="00E22A4D" w:rsidRDefault="00E22A4D" w:rsidP="00E22A4D">
      <w:pPr>
        <w:jc w:val="center"/>
        <w:rPr>
          <w:b/>
          <w:lang w:eastAsia="lt-LT"/>
        </w:rPr>
      </w:pPr>
      <w:r w:rsidRPr="005055F6">
        <w:rPr>
          <w:b/>
          <w:lang w:eastAsia="lt-LT"/>
        </w:rPr>
        <w:t>Vaikų, turinčių specialiuosius ugdymosi poreikius</w:t>
      </w:r>
      <w:r w:rsidR="00EA7E64">
        <w:rPr>
          <w:b/>
          <w:lang w:eastAsia="lt-LT"/>
        </w:rPr>
        <w:t>,</w:t>
      </w:r>
      <w:r w:rsidRPr="005055F6">
        <w:rPr>
          <w:b/>
          <w:lang w:eastAsia="lt-LT"/>
        </w:rPr>
        <w:t xml:space="preserve"> integravimas į visuomenę, švietimo sistemą</w:t>
      </w:r>
    </w:p>
    <w:p w14:paraId="1C10F06E" w14:textId="77777777" w:rsidR="00E22A4D" w:rsidRPr="005055F6" w:rsidRDefault="00E22A4D" w:rsidP="00E22A4D">
      <w:pPr>
        <w:jc w:val="center"/>
        <w:rPr>
          <w:b/>
        </w:rPr>
      </w:pPr>
    </w:p>
    <w:p w14:paraId="50E47564" w14:textId="4B552B6C" w:rsidR="00E22A4D" w:rsidRPr="00660424" w:rsidRDefault="003F775B"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t>Klaipėdos miesto</w:t>
      </w:r>
      <w:r w:rsidR="005018BA" w:rsidRPr="005018BA">
        <w:t xml:space="preserve"> bendrojo ugdymo įstaigose</w:t>
      </w:r>
      <w:r w:rsidR="00EA7E64">
        <w:t xml:space="preserve"> </w:t>
      </w:r>
      <w:r>
        <w:t>ugdomi 1430 vaikai, turintys</w:t>
      </w:r>
      <w:r w:rsidR="005018BA" w:rsidRPr="005018BA">
        <w:t xml:space="preserve"> sp</w:t>
      </w:r>
      <w:r>
        <w:t>ecialiuosius ugdymosi poreikius</w:t>
      </w:r>
      <w:r w:rsidR="00DC4595">
        <w:t xml:space="preserve"> </w:t>
      </w:r>
      <w:r w:rsidR="005018BA" w:rsidRPr="005018BA">
        <w:t xml:space="preserve">(nedidelius, vidutinius ir didelius). </w:t>
      </w:r>
      <w:r>
        <w:t>Dar 264</w:t>
      </w:r>
      <w:r w:rsidR="005018BA" w:rsidRPr="005018BA">
        <w:t xml:space="preserve"> vaikai yra labai dideli</w:t>
      </w:r>
      <w:r>
        <w:t>ų specialiųjų ugdymosi poreikių. J</w:t>
      </w:r>
      <w:r w:rsidR="005018BA" w:rsidRPr="005018BA">
        <w:t>ie ugdomi specialiosiose mokyklose. Šiems vaikams ugdymo įstaigose teikiamos įvairios pagalbos</w:t>
      </w:r>
      <w:r w:rsidR="00EA7E64">
        <w:t xml:space="preserve"> paslaugos</w:t>
      </w:r>
      <w:r w:rsidR="005018BA" w:rsidRPr="005018BA">
        <w:t>: logopedo, psichologo, specialiojo pedagogo, socialinio pedagogo.</w:t>
      </w:r>
      <w:r w:rsidR="005018BA" w:rsidRPr="005018BA">
        <w:rPr>
          <w:b/>
          <w:sz w:val="22"/>
          <w:szCs w:val="22"/>
        </w:rPr>
        <w:t xml:space="preserve"> </w:t>
      </w:r>
      <w:r w:rsidR="00E22A4D" w:rsidRPr="00660424">
        <w:t>Siekiant inkliuzinio ugdymo</w:t>
      </w:r>
      <w:r w:rsidR="00EA7E64">
        <w:t>,</w:t>
      </w:r>
      <w:r w:rsidR="00E22A4D" w:rsidRPr="00660424">
        <w:t xml:space="preserve"> Klaipėdos mieste yra įsteigti 179 mokytojų padėjėjų etatai, iš jų 10 etatų </w:t>
      </w:r>
      <w:r w:rsidR="00EA7E64">
        <w:t xml:space="preserve">privačiose ugdymo </w:t>
      </w:r>
      <w:r>
        <w:t xml:space="preserve"> įstaigose. </w:t>
      </w:r>
      <w:r w:rsidR="00E22A4D" w:rsidRPr="00660424">
        <w:t>Vaikai, turintys labai didelius specialiuosius ugdymosi poreikius</w:t>
      </w:r>
      <w:r w:rsidR="00EA7E64">
        <w:t>,</w:t>
      </w:r>
      <w:r w:rsidR="00E22A4D" w:rsidRPr="00660424">
        <w:t xml:space="preserve"> </w:t>
      </w:r>
      <w:r w:rsidR="00EA7E64" w:rsidRPr="00660424">
        <w:t xml:space="preserve">dažniausiai </w:t>
      </w:r>
      <w:r w:rsidR="00EA7E64">
        <w:t xml:space="preserve"> </w:t>
      </w:r>
      <w:r w:rsidR="00E22A4D" w:rsidRPr="00660424">
        <w:t>ugdomi specialiojo ugdymo klasėse</w:t>
      </w:r>
      <w:r w:rsidR="00DC4595">
        <w:t xml:space="preserve">, kurios įsteigtos „Litorinos“ </w:t>
      </w:r>
      <w:r w:rsidR="00E22A4D" w:rsidRPr="00660424">
        <w:t>ir „Medeinės“ mokyklose. Taip pat specializuotos grupės su specialiojo ugdymo specialistais yra įsteigtos lopšelyje</w:t>
      </w:r>
      <w:r w:rsidR="00E1059C">
        <w:t>-</w:t>
      </w:r>
      <w:r w:rsidR="00E22A4D" w:rsidRPr="00660424">
        <w:t>darželyje „Sak</w:t>
      </w:r>
      <w:r w:rsidR="00DC4595">
        <w:t>alėlis“ ir lopšelyje-</w:t>
      </w:r>
      <w:r w:rsidR="00E22A4D" w:rsidRPr="00660424">
        <w:t xml:space="preserve">darželyje </w:t>
      </w:r>
      <w:r w:rsidR="00DC4595">
        <w:t xml:space="preserve">„Versmė“. Lopšelyje-darželyje </w:t>
      </w:r>
      <w:r w:rsidR="00E22A4D" w:rsidRPr="00660424">
        <w:t xml:space="preserve">„Sakalėlis“ dirba ir judesio korekcijos specialistas. </w:t>
      </w:r>
    </w:p>
    <w:p w14:paraId="67785777" w14:textId="0DC9E43E" w:rsidR="00E22A4D" w:rsidRPr="00660424" w:rsidRDefault="00E22A4D"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660424">
        <w:t xml:space="preserve">Siekiant vaikams ir jų šeimoms suteikti pagalbą, būtinas vaikų gebėjimų vertinimas, tačiau pasitaiko, kad tėvai nenori priimti pagalbos ir nesutinka, jog jų vaikų gebėjimai būtų vertinami </w:t>
      </w:r>
      <w:r w:rsidR="00EA7E64">
        <w:t xml:space="preserve">BĮ </w:t>
      </w:r>
      <w:r w:rsidRPr="00660424">
        <w:t xml:space="preserve">Klaipėdos pedagoginėje psichologinėje tarnyboje, ar nesutinka pateikti išvadų, kas vaikui mažina motyvaciją mokytis bei </w:t>
      </w:r>
      <w:r w:rsidR="00B3098A">
        <w:t>žemina</w:t>
      </w:r>
      <w:r w:rsidR="00B3098A" w:rsidRPr="00660424">
        <w:t xml:space="preserve"> </w:t>
      </w:r>
      <w:r w:rsidRPr="00660424">
        <w:t xml:space="preserve">jo </w:t>
      </w:r>
      <w:r w:rsidR="00B3098A" w:rsidRPr="00660424">
        <w:t>savivert</w:t>
      </w:r>
      <w:r w:rsidR="00B3098A">
        <w:t>ę</w:t>
      </w:r>
      <w:r w:rsidRPr="00660424">
        <w:t>. Siekiant vaikus integruoti į visuomenę, į švietimo sistemą, būtina savalaikė pagalba</w:t>
      </w:r>
      <w:r w:rsidR="00B3098A">
        <w:t xml:space="preserve"> ne tik vaikams, bet ir tėvams</w:t>
      </w:r>
      <w:r w:rsidRPr="00660424">
        <w:t xml:space="preserve">. </w:t>
      </w:r>
      <w:r w:rsidR="00B3098A">
        <w:t>Tai galėtų būti</w:t>
      </w:r>
      <w:r w:rsidRPr="00660424">
        <w:t xml:space="preserve"> tėvų </w:t>
      </w:r>
      <w:r w:rsidR="00B3098A" w:rsidRPr="00660424">
        <w:t>švietim</w:t>
      </w:r>
      <w:r w:rsidR="00B3098A">
        <w:t>o</w:t>
      </w:r>
      <w:r w:rsidRPr="00660424">
        <w:t xml:space="preserve">, jų </w:t>
      </w:r>
      <w:r w:rsidR="00B3098A" w:rsidRPr="00660424">
        <w:t>motyvavim</w:t>
      </w:r>
      <w:r w:rsidR="00B3098A">
        <w:t xml:space="preserve">o </w:t>
      </w:r>
      <w:r w:rsidRPr="00660424">
        <w:t>pagalbos priėmimui ir pagalbos suteikimui vaikui</w:t>
      </w:r>
      <w:r w:rsidR="00B3098A">
        <w:t xml:space="preserve"> paslaugos</w:t>
      </w:r>
      <w:r w:rsidR="003F775B">
        <w:t>. T</w:t>
      </w:r>
      <w:r w:rsidRPr="00660424">
        <w:t xml:space="preserve">ėvai pageidauja, kad būtų organizuojami specializuoti užsiėmimai tėvams pagal vaikų amžių ir jų sutrikimus. </w:t>
      </w:r>
    </w:p>
    <w:p w14:paraId="0EC05DC7" w14:textId="7A629B96" w:rsidR="00E22A4D" w:rsidRDefault="00B3098A"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t>Vaikams</w:t>
      </w:r>
      <w:r w:rsidR="00E22A4D" w:rsidRPr="00660424">
        <w:t>, kurie turi specialiuosius ugdymosi poreikius,</w:t>
      </w:r>
      <w:r>
        <w:t xml:space="preserve"> labai reikalingos</w:t>
      </w:r>
      <w:r w:rsidR="00E22A4D" w:rsidRPr="00660424">
        <w:t xml:space="preserve"> psichoterapijos </w:t>
      </w:r>
      <w:r w:rsidRPr="00660424">
        <w:t>paslaug</w:t>
      </w:r>
      <w:r>
        <w:t>os</w:t>
      </w:r>
      <w:r w:rsidR="00E22A4D" w:rsidRPr="00660424">
        <w:t>: kaniterapij</w:t>
      </w:r>
      <w:r w:rsidR="00F17330">
        <w:t>a</w:t>
      </w:r>
      <w:r w:rsidR="00E22A4D" w:rsidRPr="00660424">
        <w:t>, hipoterapij</w:t>
      </w:r>
      <w:r w:rsidR="00F17330">
        <w:t>a</w:t>
      </w:r>
      <w:r w:rsidR="00E22A4D" w:rsidRPr="00660424">
        <w:t>, delfinų terapij</w:t>
      </w:r>
      <w:r w:rsidR="00F17330">
        <w:t>a</w:t>
      </w:r>
      <w:r w:rsidR="00E22A4D" w:rsidRPr="00660424">
        <w:t>, dailės terapij</w:t>
      </w:r>
      <w:r w:rsidR="00F17330">
        <w:t>a</w:t>
      </w:r>
      <w:r w:rsidR="00E22A4D" w:rsidRPr="00660424">
        <w:t>, muzikos terapij</w:t>
      </w:r>
      <w:r w:rsidR="00F17330">
        <w:t>a</w:t>
      </w:r>
      <w:r w:rsidR="00E22A4D" w:rsidRPr="00660424">
        <w:t xml:space="preserve"> ir kt., kurių Klaipėdos mieste nepakanka. </w:t>
      </w:r>
      <w:r>
        <w:t xml:space="preserve">Reikalingos ir </w:t>
      </w:r>
      <w:r w:rsidR="00E22A4D" w:rsidRPr="00660424">
        <w:t>multisensorinių kambarių</w:t>
      </w:r>
      <w:r>
        <w:t xml:space="preserve"> paslaugos</w:t>
      </w:r>
      <w:r w:rsidR="00E22A4D" w:rsidRPr="00660424">
        <w:t xml:space="preserve">. </w:t>
      </w:r>
    </w:p>
    <w:p w14:paraId="04DA6434" w14:textId="46E9C0F5" w:rsidR="00E22A4D" w:rsidRPr="00660424" w:rsidRDefault="00F17330"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t xml:space="preserve">Vaikams, </w:t>
      </w:r>
      <w:r w:rsidR="00E22A4D">
        <w:t>turintiems sunkumų</w:t>
      </w:r>
      <w:r w:rsidR="00B3098A">
        <w:t>,</w:t>
      </w:r>
      <w:r w:rsidR="00E22A4D">
        <w:t xml:space="preserve"> trūksta kitokių ugdymo formų, socialinių partnerių jų sudominimui, asmenybių, kurios juos motyvuotų keisti savo elgesį. </w:t>
      </w:r>
      <w:r w:rsidR="00B3098A">
        <w:t>Savivaldybės švietimo įstaigos turėtų dar</w:t>
      </w:r>
      <w:r w:rsidR="00E22A4D">
        <w:t xml:space="preserve"> labiau sustiprinti bendradarbiavimą su Klaipėdos mieste esančiomis profesinėmis mokyklomis, pristatyti </w:t>
      </w:r>
      <w:r w:rsidR="00B3098A">
        <w:t xml:space="preserve">vaikams </w:t>
      </w:r>
      <w:r w:rsidR="00E22A4D">
        <w:t xml:space="preserve">profesijas. Taip pat būtina išnaudoti aukštųjų mokyklų potencialą ne tik </w:t>
      </w:r>
      <w:r>
        <w:t>dėl supa</w:t>
      </w:r>
      <w:r w:rsidR="007C48E2">
        <w:t>žindinimo su specialybėmis, bet</w:t>
      </w:r>
      <w:r w:rsidR="00E22A4D">
        <w:t xml:space="preserve"> ir </w:t>
      </w:r>
      <w:r>
        <w:t xml:space="preserve">pasitelkiant </w:t>
      </w:r>
      <w:r w:rsidR="00E22A4D">
        <w:t>specialist</w:t>
      </w:r>
      <w:r>
        <w:t>us</w:t>
      </w:r>
      <w:r w:rsidR="00E22A4D">
        <w:t xml:space="preserve"> mokymams.</w:t>
      </w:r>
    </w:p>
    <w:p w14:paraId="4942C840" w14:textId="786E22FE" w:rsidR="00E22A4D" w:rsidRDefault="00E22A4D"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660424">
        <w:t xml:space="preserve">Ypatingai didelis dėmesys turėtų būti skiriamas vaikams, turintiems elgesio ir emocijų </w:t>
      </w:r>
      <w:r w:rsidR="00B3098A" w:rsidRPr="00660424">
        <w:t>sutrikim</w:t>
      </w:r>
      <w:r w:rsidR="00B3098A">
        <w:t>ų</w:t>
      </w:r>
      <w:r w:rsidRPr="00660424">
        <w:t>. Čia reikalingi ne tik kvalifikuoti specialistai, kurie padėtų šiems vaikams</w:t>
      </w:r>
      <w:r w:rsidR="00B3098A">
        <w:t xml:space="preserve">, bet ir </w:t>
      </w:r>
      <w:r w:rsidR="007C48E2">
        <w:t>jų</w:t>
      </w:r>
      <w:r w:rsidR="00F17330" w:rsidRPr="00F17330">
        <w:t xml:space="preserve"> šeimoms </w:t>
      </w:r>
      <w:r w:rsidR="00F17330">
        <w:t xml:space="preserve">skirti </w:t>
      </w:r>
      <w:r w:rsidR="00B3098A">
        <w:t>mokymai</w:t>
      </w:r>
      <w:r w:rsidR="007C48E2">
        <w:t>,</w:t>
      </w:r>
      <w:r w:rsidR="00B3098A">
        <w:t xml:space="preserve"> kuriuose būtų mokoma, </w:t>
      </w:r>
      <w:r w:rsidRPr="00660424">
        <w:t>kaip reaguoti į tokių vaikų elgesį, kaip suvaldyti emocijas, nukreipti</w:t>
      </w:r>
      <w:r w:rsidR="00B3098A">
        <w:t xml:space="preserve"> vaikų elgesį</w:t>
      </w:r>
      <w:r w:rsidRPr="00660424">
        <w:t xml:space="preserve"> tinkama linkme. Vaikų ir jaunimo dienos centras </w:t>
      </w:r>
      <w:r w:rsidR="00B3098A">
        <w:t xml:space="preserve">VšĮ </w:t>
      </w:r>
      <w:r w:rsidRPr="00660424">
        <w:t xml:space="preserve">„Liberi“ specializuojasi darbui su minėtais vaikais. Šiame centre teikiamos neuroedukatoriaus konsultacijos, </w:t>
      </w:r>
      <w:r w:rsidR="008B379A" w:rsidRPr="00660424">
        <w:t>k</w:t>
      </w:r>
      <w:r w:rsidR="008B379A">
        <w:t>urios</w:t>
      </w:r>
      <w:r w:rsidR="008B379A" w:rsidRPr="00660424">
        <w:t xml:space="preserve"> </w:t>
      </w:r>
      <w:r w:rsidRPr="00660424">
        <w:t xml:space="preserve">padeda koreguoti elgesį, kad asmuo galėtų savarankiškai priimti sprendimus, teikiamos psichoterapeuto </w:t>
      </w:r>
      <w:r w:rsidR="008B379A">
        <w:t>bei</w:t>
      </w:r>
      <w:r w:rsidRPr="00660424">
        <w:t xml:space="preserve"> psichiatro konsultacijos, vedami pozityvios tėvystės mokymai, organizuojamos stovyklos ir kitas vaikų užimtumas.  </w:t>
      </w:r>
    </w:p>
    <w:p w14:paraId="22092348" w14:textId="4948E28D" w:rsidR="00E22A4D" w:rsidRDefault="00E22A4D"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t xml:space="preserve">Minėtiems vaikams būtinas </w:t>
      </w:r>
      <w:r w:rsidR="004C3E56">
        <w:t xml:space="preserve">ir </w:t>
      </w:r>
      <w:r>
        <w:t>kitoks užimtumas. Į kultūrines erdves ir edukacijas</w:t>
      </w:r>
      <w:r w:rsidR="004C3E56">
        <w:t xml:space="preserve"> </w:t>
      </w:r>
      <w:r>
        <w:t>vaikus</w:t>
      </w:r>
      <w:r w:rsidR="00C965B9" w:rsidRPr="00C965B9">
        <w:t xml:space="preserve"> </w:t>
      </w:r>
      <w:r w:rsidR="00C965B9">
        <w:t>galėtų pakviesti</w:t>
      </w:r>
      <w:r>
        <w:t xml:space="preserve"> bibliotekos, kurios vaikams priimtinomis formomis supažindintų</w:t>
      </w:r>
      <w:r w:rsidR="007C48E2">
        <w:t xml:space="preserve"> su kultūros paveldo objektais,</w:t>
      </w:r>
      <w:r>
        <w:t xml:space="preserve"> su naujausiomis technologijomis, kurias vaikai išbandytų, su paklausiausiomis informacijos ir ryšių technologijų profesijomis, veiktų kūrybinės lego dirbtuvės jaunesnio mokyklinio amžiaus vaikams</w:t>
      </w:r>
      <w:r w:rsidR="004C3E56">
        <w:t>, vyktų videomontavimo kursai</w:t>
      </w:r>
      <w:r>
        <w:t xml:space="preserve"> bei būtų organizuojamos dienos stovykl</w:t>
      </w:r>
      <w:r w:rsidR="004C3E56">
        <w:t>os</w:t>
      </w:r>
      <w:r w:rsidR="00C965B9">
        <w:t>.</w:t>
      </w:r>
    </w:p>
    <w:p w14:paraId="539B4770" w14:textId="77777777" w:rsidR="00E22A4D" w:rsidRDefault="00E22A4D"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p>
    <w:p w14:paraId="07107C11" w14:textId="77777777" w:rsidR="00E22A4D" w:rsidRDefault="00E22A4D"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5055F6">
        <w:rPr>
          <w:b/>
        </w:rPr>
        <w:t>Paga</w:t>
      </w:r>
      <w:r>
        <w:rPr>
          <w:b/>
        </w:rPr>
        <w:t>lba vaikams, turintiems negalią</w:t>
      </w:r>
    </w:p>
    <w:p w14:paraId="1E744CA1" w14:textId="77777777" w:rsidR="00E22A4D" w:rsidRPr="005055F6" w:rsidRDefault="00E22A4D" w:rsidP="00E2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p>
    <w:p w14:paraId="6EAC75A8" w14:textId="3E648266" w:rsidR="00E22A4D" w:rsidRDefault="00E22A4D" w:rsidP="00E22A4D">
      <w:pPr>
        <w:pStyle w:val="Sraopastraipa"/>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jc w:val="both"/>
        <w:textAlignment w:val="baseline"/>
      </w:pPr>
      <w:r>
        <w:tab/>
        <w:t xml:space="preserve">Klaipėdos mieste ikimokyklinėse įstaigose yra ugdoma 117 vaikų, kurie turi negalią. </w:t>
      </w:r>
      <w:r w:rsidR="00C965B9">
        <w:t>V</w:t>
      </w:r>
      <w:r>
        <w:t>aikai, kurie turi judėjimo negalią</w:t>
      </w:r>
      <w:r w:rsidR="004C3E56">
        <w:t>,</w:t>
      </w:r>
      <w:r>
        <w:t xml:space="preserve"> yra integruojami į Klaipėdos Martyno Mažvydo progimnaziją, o vėliau ugdymosi tęstinumas užtikrinamas Baltijos</w:t>
      </w:r>
      <w:r w:rsidR="004C3E56">
        <w:t xml:space="preserve"> gimnazijoje. Kai kurie vaikai,</w:t>
      </w:r>
      <w:r>
        <w:t xml:space="preserve"> </w:t>
      </w:r>
      <w:r w:rsidR="00C965B9">
        <w:t>t</w:t>
      </w:r>
      <w:r>
        <w:t>uri</w:t>
      </w:r>
      <w:r w:rsidR="004C3E56">
        <w:t>ntys</w:t>
      </w:r>
      <w:r>
        <w:t xml:space="preserve"> negalią</w:t>
      </w:r>
      <w:r w:rsidR="00C965B9">
        <w:t>,</w:t>
      </w:r>
      <w:r>
        <w:t xml:space="preserve"> ugdomi „Medeinės“ ir „Litorinos“ mokyklose. Kiti vaikai integruojami į visas Klaipėdos miesto bendrąsias ugdymo įstaigas. </w:t>
      </w:r>
    </w:p>
    <w:p w14:paraId="692A9E92" w14:textId="293186D2" w:rsidR="00E22A4D" w:rsidRDefault="00E22A4D" w:rsidP="00E22A4D">
      <w:pPr>
        <w:pStyle w:val="Sraopastraipa"/>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jc w:val="both"/>
        <w:textAlignment w:val="baseline"/>
      </w:pPr>
      <w:r>
        <w:tab/>
        <w:t>Vaikams, turintiems negalią</w:t>
      </w:r>
      <w:r w:rsidR="00C965B9">
        <w:t>,</w:t>
      </w:r>
      <w:r>
        <w:t xml:space="preserve"> būtina ypatinga pagal</w:t>
      </w:r>
      <w:r w:rsidR="004C3E56">
        <w:t>ba ir tam parengti specialistai</w:t>
      </w:r>
      <w:r>
        <w:t xml:space="preserve">, dažnai būtinos ir transportavimo paslaugos bei kt. </w:t>
      </w:r>
    </w:p>
    <w:p w14:paraId="231240A6" w14:textId="7A35678A" w:rsidR="00E22A4D" w:rsidRPr="00AE3332" w:rsidRDefault="00E22A4D" w:rsidP="00E22A4D">
      <w:pPr>
        <w:tabs>
          <w:tab w:val="left" w:pos="709"/>
        </w:tabs>
        <w:jc w:val="both"/>
      </w:pPr>
      <w:r>
        <w:t xml:space="preserve"> </w:t>
      </w:r>
      <w:r>
        <w:tab/>
      </w:r>
      <w:r w:rsidRPr="00AE3332">
        <w:rPr>
          <w:bCs/>
        </w:rPr>
        <w:t xml:space="preserve">BĮ Klaipėdos miesto socialinės paramos centras vaikams su negalia ir jų šeimoms teikia transporto paslaugą. </w:t>
      </w:r>
      <w:r w:rsidRPr="00AE3332">
        <w:t>UAB „Projektų įgyvendinimo grupė“</w:t>
      </w:r>
      <w:r w:rsidRPr="00AE3332">
        <w:rPr>
          <w:bCs/>
        </w:rPr>
        <w:t xml:space="preserve"> teikia </w:t>
      </w:r>
      <w:r w:rsidRPr="00AE3332">
        <w:t>psichosocialinę pagalba šeimoms, auginančioms neįgalius vaikus. VšĮ „Ori senatvė“</w:t>
      </w:r>
      <w:r w:rsidRPr="00AE3332">
        <w:rPr>
          <w:bCs/>
        </w:rPr>
        <w:t xml:space="preserve"> </w:t>
      </w:r>
      <w:r w:rsidRPr="00AE3332">
        <w:t xml:space="preserve">vaikams su sunkia negalia teikia </w:t>
      </w:r>
      <w:r w:rsidR="00C965B9" w:rsidRPr="00AE3332">
        <w:t>pagalb</w:t>
      </w:r>
      <w:r w:rsidR="00C965B9">
        <w:t>ą</w:t>
      </w:r>
      <w:r w:rsidR="00C965B9" w:rsidRPr="00AE3332">
        <w:t xml:space="preserve"> </w:t>
      </w:r>
      <w:r w:rsidRPr="00AE3332">
        <w:t>į namus bei teikia glob</w:t>
      </w:r>
      <w:r w:rsidR="00C965B9">
        <w:t>os</w:t>
      </w:r>
      <w:r w:rsidRPr="00AE3332">
        <w:t xml:space="preserve"> asmens namuose</w:t>
      </w:r>
      <w:r w:rsidR="00C965B9">
        <w:t xml:space="preserve"> paslaugas</w:t>
      </w:r>
      <w:r w:rsidRPr="00AE3332">
        <w:t>. VšĮ Klaipėdos specialioji mokyk</w:t>
      </w:r>
      <w:r>
        <w:t>la-daugiafunkcis centras „Svetli</w:t>
      </w:r>
      <w:r w:rsidRPr="00AE3332">
        <w:t xml:space="preserve">ačiok“ </w:t>
      </w:r>
      <w:r w:rsidRPr="00AE3332">
        <w:rPr>
          <w:bCs/>
        </w:rPr>
        <w:t xml:space="preserve">teikia </w:t>
      </w:r>
      <w:r w:rsidRPr="00AE3332">
        <w:t>vaikams su sunkia negalia dienos socialinę globą institucijoje</w:t>
      </w:r>
      <w:r>
        <w:t>.</w:t>
      </w:r>
    </w:p>
    <w:p w14:paraId="0E46F294" w14:textId="080F19BE" w:rsidR="00E22A4D" w:rsidRDefault="00E22A4D" w:rsidP="00E22A4D">
      <w:pPr>
        <w:ind w:firstLine="709"/>
        <w:jc w:val="both"/>
      </w:pPr>
      <w:r w:rsidRPr="003F18CD">
        <w:t>Klaipėdos miesto savivaldybėje vykdomas socialinės reabilitacijos paslaugų neįgaliesiems bendruomenėje projektų finansavimas iš valstybės ir savivaldybės biudžetų lėšų, teikiamos reabilitacijos paslaugos vaikams su negalia ir jų šeimos nariams.</w:t>
      </w:r>
      <w:r w:rsidR="00332636">
        <w:t xml:space="preserve"> Ypatingai trūksta paslaugų šeimos nariams, kurie augina vaikus su negalia, jų emociniam palaikymui, reabilitacijai. Būtina steigti paslaugų tėvams bei savipagalbos grupes, </w:t>
      </w:r>
      <w:r w:rsidR="00C965B9">
        <w:t xml:space="preserve">vykdyti </w:t>
      </w:r>
      <w:r w:rsidR="00332636">
        <w:t xml:space="preserve">psichoterapijas jų palaikymui. Taip pat reikalinga pagalba tėvams, kurių vaikams nustatytos onkologinės ligos. </w:t>
      </w:r>
    </w:p>
    <w:p w14:paraId="52D4DC2D" w14:textId="3E086C91" w:rsidR="00E22A4D" w:rsidRDefault="00E22A4D" w:rsidP="00E22A4D">
      <w:pPr>
        <w:ind w:firstLine="709"/>
        <w:jc w:val="both"/>
        <w:textAlignment w:val="baseline"/>
        <w:rPr>
          <w:color w:val="222222"/>
        </w:rPr>
      </w:pPr>
      <w:r w:rsidRPr="00FF01C9">
        <w:rPr>
          <w:bCs/>
        </w:rPr>
        <w:t xml:space="preserve">Klaipėdos sutrikusio vystymosi kūdikių namuose teikiama </w:t>
      </w:r>
      <w:r w:rsidR="00C414E2">
        <w:rPr>
          <w:color w:val="222222"/>
        </w:rPr>
        <w:t>v</w:t>
      </w:r>
      <w:r w:rsidRPr="00FF01C9">
        <w:rPr>
          <w:color w:val="222222"/>
        </w:rPr>
        <w:t>aikų raidos sutrikimų ankstyvoji reabilitacija</w:t>
      </w:r>
      <w:r>
        <w:rPr>
          <w:color w:val="222222"/>
        </w:rPr>
        <w:t>, kuria</w:t>
      </w:r>
      <w:r w:rsidR="007C48E2">
        <w:rPr>
          <w:color w:val="222222"/>
        </w:rPr>
        <w:t xml:space="preserve"> 2019 m.</w:t>
      </w:r>
      <w:r>
        <w:rPr>
          <w:color w:val="222222"/>
        </w:rPr>
        <w:t xml:space="preserve"> pasinaudojo 430 vaikų</w:t>
      </w:r>
      <w:r w:rsidRPr="00FF01C9">
        <w:rPr>
          <w:color w:val="222222"/>
        </w:rPr>
        <w:t>;</w:t>
      </w:r>
      <w:r>
        <w:rPr>
          <w:color w:val="222222"/>
        </w:rPr>
        <w:t xml:space="preserve"> m</w:t>
      </w:r>
      <w:r w:rsidRPr="00FF01C9">
        <w:rPr>
          <w:color w:val="222222"/>
        </w:rPr>
        <w:t>okamos medicininės reabilitacijos paslaugos (vaikų judamojo atramos aparato pažeidimų, vaikų nervų sistemos ligų);</w:t>
      </w:r>
      <w:r>
        <w:rPr>
          <w:color w:val="222222"/>
        </w:rPr>
        <w:t xml:space="preserve"> 7 vaikams suteiktos p</w:t>
      </w:r>
      <w:r w:rsidRPr="00FF01C9">
        <w:rPr>
          <w:color w:val="222222"/>
        </w:rPr>
        <w:t xml:space="preserve">aliatyviosios pagalbos </w:t>
      </w:r>
      <w:r>
        <w:rPr>
          <w:color w:val="222222"/>
        </w:rPr>
        <w:t>paslaugos</w:t>
      </w:r>
      <w:r w:rsidRPr="00FF01C9">
        <w:rPr>
          <w:color w:val="222222"/>
        </w:rPr>
        <w:t>;</w:t>
      </w:r>
      <w:r>
        <w:rPr>
          <w:color w:val="222222"/>
        </w:rPr>
        <w:t xml:space="preserve"> veikia k</w:t>
      </w:r>
      <w:r w:rsidRPr="00FF01C9">
        <w:rPr>
          <w:color w:val="222222"/>
        </w:rPr>
        <w:t>ompleksinių paslaug</w:t>
      </w:r>
      <w:r>
        <w:rPr>
          <w:color w:val="222222"/>
        </w:rPr>
        <w:t>ų vaikų dienos užimtumo centras, kuriame paslaugas gavo 67 vaikai</w:t>
      </w:r>
      <w:r w:rsidR="007C48E2">
        <w:rPr>
          <w:color w:val="222222"/>
        </w:rPr>
        <w:t>.</w:t>
      </w:r>
      <w:r>
        <w:rPr>
          <w:color w:val="222222"/>
        </w:rPr>
        <w:t xml:space="preserve"> </w:t>
      </w:r>
      <w:r w:rsidRPr="00FF01C9">
        <w:rPr>
          <w:color w:val="222222"/>
        </w:rPr>
        <w:t>Socialinės globos skyriu</w:t>
      </w:r>
      <w:r>
        <w:rPr>
          <w:color w:val="222222"/>
        </w:rPr>
        <w:t>je teikiama</w:t>
      </w:r>
      <w:r w:rsidRPr="00FF01C9">
        <w:rPr>
          <w:color w:val="222222"/>
        </w:rPr>
        <w:t xml:space="preserve"> „Atokvėpio“ paslauga</w:t>
      </w:r>
      <w:r>
        <w:rPr>
          <w:color w:val="222222"/>
        </w:rPr>
        <w:t>, kuria 2019 m. pasinaudojo 29 vaikai</w:t>
      </w:r>
      <w:r w:rsidRPr="00FF01C9">
        <w:rPr>
          <w:color w:val="222222"/>
        </w:rPr>
        <w:t>.</w:t>
      </w:r>
    </w:p>
    <w:p w14:paraId="4B0F7DF8" w14:textId="570DCF5C" w:rsidR="00E22A4D" w:rsidRDefault="00E22A4D" w:rsidP="00E22A4D">
      <w:pPr>
        <w:ind w:firstLine="709"/>
        <w:jc w:val="both"/>
        <w:textAlignment w:val="baseline"/>
        <w:rPr>
          <w:color w:val="222222"/>
        </w:rPr>
      </w:pPr>
      <w:r>
        <w:rPr>
          <w:color w:val="222222"/>
        </w:rPr>
        <w:t>Vaikams su negalia, jų šeimos nariams būtinos ypatingos paslaugos. Klaipėdoje</w:t>
      </w:r>
      <w:r w:rsidR="00C965B9">
        <w:rPr>
          <w:color w:val="222222"/>
        </w:rPr>
        <w:t xml:space="preserve"> būtų galima</w:t>
      </w:r>
      <w:r>
        <w:rPr>
          <w:color w:val="222222"/>
        </w:rPr>
        <w:t xml:space="preserve"> teikti paslaugas visai šeima</w:t>
      </w:r>
      <w:r w:rsidR="005A356D">
        <w:rPr>
          <w:color w:val="222222"/>
        </w:rPr>
        <w:t>i, kuri augina vaikus su negalia</w:t>
      </w:r>
      <w:r w:rsidR="00C965B9">
        <w:rPr>
          <w:color w:val="222222"/>
        </w:rPr>
        <w:t xml:space="preserve"> ir</w:t>
      </w:r>
      <w:r w:rsidR="00C414E2">
        <w:rPr>
          <w:color w:val="222222"/>
        </w:rPr>
        <w:t xml:space="preserve"> </w:t>
      </w:r>
      <w:r>
        <w:rPr>
          <w:color w:val="222222"/>
        </w:rPr>
        <w:t xml:space="preserve">dažnai patiria socialinę atskirtį. Šeimos nariams taip pat būtina reabilitacija ir palaikymas. </w:t>
      </w:r>
    </w:p>
    <w:p w14:paraId="4921FBDD" w14:textId="77777777" w:rsidR="00A977B0" w:rsidRDefault="00A977B0" w:rsidP="00E22A4D">
      <w:pPr>
        <w:pStyle w:val="Sraopastraipa"/>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hanging="709"/>
        <w:jc w:val="center"/>
        <w:textAlignment w:val="baseline"/>
        <w:rPr>
          <w:b/>
        </w:rPr>
      </w:pPr>
    </w:p>
    <w:p w14:paraId="089671A4" w14:textId="188F3647" w:rsidR="00E22A4D" w:rsidRPr="005055F6" w:rsidRDefault="00E22A4D" w:rsidP="00E22A4D">
      <w:pPr>
        <w:pStyle w:val="Sraopastraipa"/>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hanging="709"/>
        <w:jc w:val="center"/>
        <w:textAlignment w:val="baseline"/>
        <w:rPr>
          <w:b/>
        </w:rPr>
      </w:pPr>
      <w:r w:rsidRPr="005055F6">
        <w:rPr>
          <w:b/>
        </w:rPr>
        <w:t>Vaikų dienos centrai</w:t>
      </w:r>
    </w:p>
    <w:p w14:paraId="0E924FB6" w14:textId="77777777" w:rsidR="00E22A4D" w:rsidRPr="005055F6" w:rsidRDefault="00E22A4D" w:rsidP="00E22A4D">
      <w:pPr>
        <w:pStyle w:val="Sraopastraipa"/>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hanging="709"/>
        <w:jc w:val="center"/>
        <w:textAlignment w:val="baseline"/>
        <w:rPr>
          <w:b/>
          <w:highlight w:val="cyan"/>
        </w:rPr>
      </w:pPr>
    </w:p>
    <w:p w14:paraId="1E08B643" w14:textId="28C4D51C" w:rsidR="00E22A4D" w:rsidRDefault="00E22A4D" w:rsidP="00E22A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tab/>
        <w:t>Klaipėdos mieste veikia keli vaikų dienos centrai: BĮ Klaipėdos miest</w:t>
      </w:r>
      <w:r w:rsidR="00C414E2">
        <w:t>o šeimos ir vaiko gerovės centras</w:t>
      </w:r>
      <w:r>
        <w:t>, Labdaros ir paramos fondo  D</w:t>
      </w:r>
      <w:r w:rsidR="00C414E2">
        <w:t>vasinės pagalbos jaunimui centras, Labdaros ir paramos fondas</w:t>
      </w:r>
      <w:r>
        <w:t xml:space="preserve"> „D</w:t>
      </w:r>
      <w:r w:rsidR="00C414E2">
        <w:t xml:space="preserve">ienvidis“. Minėtuose centruose </w:t>
      </w:r>
      <w:r w:rsidRPr="00722D20">
        <w:rPr>
          <w:bCs/>
        </w:rPr>
        <w:t xml:space="preserve">vaikams, patiriantiems socialinę riziką, </w:t>
      </w:r>
      <w:r w:rsidR="00C414E2" w:rsidRPr="00C414E2">
        <w:rPr>
          <w:bCs/>
        </w:rPr>
        <w:t xml:space="preserve">teikiama </w:t>
      </w:r>
      <w:r w:rsidRPr="00722D20">
        <w:rPr>
          <w:bCs/>
        </w:rPr>
        <w:t>socialinių įgūdžių ugdym</w:t>
      </w:r>
      <w:r>
        <w:rPr>
          <w:bCs/>
        </w:rPr>
        <w:t>o</w:t>
      </w:r>
      <w:r w:rsidRPr="00722D20">
        <w:rPr>
          <w:bCs/>
        </w:rPr>
        <w:t xml:space="preserve"> ir atkūrim</w:t>
      </w:r>
      <w:r>
        <w:rPr>
          <w:bCs/>
        </w:rPr>
        <w:t>o</w:t>
      </w:r>
      <w:r w:rsidRPr="00722D20">
        <w:rPr>
          <w:bCs/>
        </w:rPr>
        <w:t xml:space="preserve"> </w:t>
      </w:r>
      <w:r>
        <w:t>paslauga.</w:t>
      </w:r>
    </w:p>
    <w:p w14:paraId="4F44E435" w14:textId="455FCFF6" w:rsidR="00E22A4D" w:rsidRDefault="00E22A4D" w:rsidP="00E22A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tab/>
        <w:t>Vaikų dienos centrai teigia, jog sunku r</w:t>
      </w:r>
      <w:r w:rsidR="005A356D">
        <w:t>asti darbuotojų, gebančių dirbti</w:t>
      </w:r>
      <w:r>
        <w:t xml:space="preserve"> su sunkumų turinčiais vaikais, g</w:t>
      </w:r>
      <w:r w:rsidR="00C414E2">
        <w:t>alinčių</w:t>
      </w:r>
      <w:r>
        <w:t xml:space="preserve"> dirbti su paaugliais, todėl būtina ne tik plėsti paslaugas vaikų dienos centruose, bet ir tobulinti specialistų kompetencijas. </w:t>
      </w:r>
    </w:p>
    <w:p w14:paraId="20F3A41E" w14:textId="54F21EF5" w:rsidR="00E22A4D" w:rsidRDefault="00E22A4D" w:rsidP="00E22A4D">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 m. Savivaldybės administracija kartu su partner</w:t>
      </w:r>
      <w:r>
        <w:rPr>
          <w:rFonts w:ascii="Times New Roman" w:hAnsi="Times New Roman" w:cs="Times New Roman"/>
          <w:sz w:val="24"/>
          <w:szCs w:val="24"/>
        </w:rPr>
        <w:t>e</w:t>
      </w:r>
      <w:r w:rsidRPr="00A7690E">
        <w:rPr>
          <w:rFonts w:ascii="Times New Roman" w:hAnsi="Times New Roman" w:cs="Times New Roman"/>
          <w:sz w:val="24"/>
          <w:szCs w:val="24"/>
        </w:rPr>
        <w:t xml:space="preserve"> </w:t>
      </w:r>
      <w:r w:rsidR="00C414E2">
        <w:rPr>
          <w:rFonts w:ascii="Times New Roman" w:hAnsi="Times New Roman" w:cs="Times New Roman"/>
          <w:sz w:val="24"/>
          <w:szCs w:val="24"/>
        </w:rPr>
        <w:t xml:space="preserve">– </w:t>
      </w:r>
      <w:r w:rsidRPr="00A7690E">
        <w:rPr>
          <w:rFonts w:ascii="Times New Roman" w:hAnsi="Times New Roman" w:cs="Times New Roman"/>
          <w:sz w:val="24"/>
          <w:szCs w:val="24"/>
        </w:rPr>
        <w:t>nevyriausybine organizacija VšĮ „Liberi“ (teikiančią vaikų dienos centro paslaugas) pateikė projektinį pasiūlymą pagal 2014–2020 m. Europos Sąjungos fondų investicijų veiksmų programos 8 prioriteto „Socialinės įtraukties didinimas ir kova su skurdu“ priemonės Nr. 08.1.1-CPVA-V-427 „Institucinės globos pertvarka: investicijos į infrastruktūrą“ veiklą „Projektų finansavimo sąlygų bendruomeninių vaikų globos namų ir vaikų dienos centrų tinklo plėtra“. Pagal šį projektą planuojama steigti naują dienos centrą, skirtą vaikams, pat</w:t>
      </w:r>
      <w:r>
        <w:rPr>
          <w:rFonts w:ascii="Times New Roman" w:hAnsi="Times New Roman" w:cs="Times New Roman"/>
          <w:sz w:val="24"/>
          <w:szCs w:val="24"/>
        </w:rPr>
        <w:t>iriantiems socialinę riziką.</w:t>
      </w:r>
    </w:p>
    <w:p w14:paraId="60E14B9C" w14:textId="2C88C9C2" w:rsidR="00332636" w:rsidRDefault="00332636" w:rsidP="00E22A4D">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Vaikų dienos </w:t>
      </w:r>
      <w:r w:rsidR="00402425">
        <w:rPr>
          <w:rFonts w:ascii="Times New Roman" w:hAnsi="Times New Roman" w:cs="Times New Roman"/>
          <w:sz w:val="24"/>
          <w:szCs w:val="24"/>
        </w:rPr>
        <w:t>centrų veiklą</w:t>
      </w:r>
      <w:r w:rsidR="00C414E2">
        <w:rPr>
          <w:rFonts w:ascii="Times New Roman" w:hAnsi="Times New Roman" w:cs="Times New Roman"/>
          <w:sz w:val="24"/>
          <w:szCs w:val="24"/>
        </w:rPr>
        <w:t xml:space="preserve"> </w:t>
      </w:r>
      <w:r>
        <w:rPr>
          <w:rFonts w:ascii="Times New Roman" w:hAnsi="Times New Roman" w:cs="Times New Roman"/>
          <w:sz w:val="24"/>
          <w:szCs w:val="24"/>
        </w:rPr>
        <w:t>Klaipėdos mieste būtina p</w:t>
      </w:r>
      <w:r w:rsidR="006A08ED">
        <w:rPr>
          <w:rFonts w:ascii="Times New Roman" w:hAnsi="Times New Roman" w:cs="Times New Roman"/>
          <w:sz w:val="24"/>
          <w:szCs w:val="24"/>
        </w:rPr>
        <w:t>r</w:t>
      </w:r>
      <w:r>
        <w:rPr>
          <w:rFonts w:ascii="Times New Roman" w:hAnsi="Times New Roman" w:cs="Times New Roman"/>
          <w:sz w:val="24"/>
          <w:szCs w:val="24"/>
        </w:rPr>
        <w:t>aplėsti. Ypatingo dėmesio turėtų sulaukti vaikai, turintys elgesio ir emocijų sutrikimus</w:t>
      </w:r>
      <w:r w:rsidR="00C414E2">
        <w:rPr>
          <w:rFonts w:ascii="Times New Roman" w:hAnsi="Times New Roman" w:cs="Times New Roman"/>
          <w:sz w:val="24"/>
          <w:szCs w:val="24"/>
        </w:rPr>
        <w:t>,</w:t>
      </w:r>
      <w:r>
        <w:rPr>
          <w:rFonts w:ascii="Times New Roman" w:hAnsi="Times New Roman" w:cs="Times New Roman"/>
          <w:sz w:val="24"/>
          <w:szCs w:val="24"/>
        </w:rPr>
        <w:t xml:space="preserve"> bei specialiųjų poreikių vaikai. Vaikų dienos centre šie vaika</w:t>
      </w:r>
      <w:r w:rsidR="006A08ED">
        <w:rPr>
          <w:rFonts w:ascii="Times New Roman" w:hAnsi="Times New Roman" w:cs="Times New Roman"/>
          <w:sz w:val="24"/>
          <w:szCs w:val="24"/>
        </w:rPr>
        <w:t xml:space="preserve">ms būtų ugdomi socialiniai įgūdžiai, teikiama meno terapija, psichoterapija. VšĮ „Liberi“ galėtų teikti paslaugas vaikams su elgesio ir emocijų sutrikimais. </w:t>
      </w:r>
      <w:r>
        <w:rPr>
          <w:rFonts w:ascii="Times New Roman" w:hAnsi="Times New Roman" w:cs="Times New Roman"/>
          <w:sz w:val="24"/>
          <w:szCs w:val="24"/>
        </w:rPr>
        <w:t xml:space="preserve"> </w:t>
      </w:r>
      <w:r w:rsidR="006A08ED">
        <w:rPr>
          <w:rFonts w:ascii="Times New Roman" w:hAnsi="Times New Roman" w:cs="Times New Roman"/>
          <w:sz w:val="24"/>
          <w:szCs w:val="24"/>
        </w:rPr>
        <w:t xml:space="preserve"> </w:t>
      </w:r>
    </w:p>
    <w:p w14:paraId="3DEBC4BA" w14:textId="77777777" w:rsidR="00E22A4D" w:rsidRDefault="00E22A4D" w:rsidP="00E22A4D">
      <w:pPr>
        <w:pStyle w:val="HTMLiankstoformatuotas"/>
        <w:widowControl/>
        <w:spacing w:line="240" w:lineRule="auto"/>
        <w:ind w:hanging="142"/>
        <w:rPr>
          <w:rFonts w:ascii="Times New Roman" w:hAnsi="Times New Roman" w:cs="Times New Roman"/>
          <w:sz w:val="24"/>
          <w:szCs w:val="24"/>
        </w:rPr>
      </w:pPr>
    </w:p>
    <w:p w14:paraId="18E6E565" w14:textId="77777777" w:rsidR="00E22A4D" w:rsidRDefault="00E22A4D" w:rsidP="00E22A4D">
      <w:pPr>
        <w:pStyle w:val="HTMLiankstoformatuotas"/>
        <w:widowControl/>
        <w:spacing w:line="240" w:lineRule="auto"/>
        <w:jc w:val="center"/>
        <w:rPr>
          <w:rFonts w:ascii="Times New Roman" w:hAnsi="Times New Roman" w:cs="Times New Roman"/>
          <w:b/>
          <w:sz w:val="24"/>
          <w:szCs w:val="24"/>
        </w:rPr>
      </w:pPr>
      <w:r w:rsidRPr="009231DC">
        <w:rPr>
          <w:rFonts w:ascii="Times New Roman" w:hAnsi="Times New Roman" w:cs="Times New Roman"/>
          <w:b/>
          <w:sz w:val="24"/>
          <w:szCs w:val="24"/>
        </w:rPr>
        <w:t>Laikinoji vaikų globa (rūpyba)</w:t>
      </w:r>
    </w:p>
    <w:p w14:paraId="6CFB14A7" w14:textId="77777777" w:rsidR="00E22A4D" w:rsidRDefault="00E22A4D" w:rsidP="00E22A4D">
      <w:pPr>
        <w:pStyle w:val="Sraopastraipa"/>
        <w:shd w:val="clear" w:color="auto" w:fill="FFFFFF"/>
        <w:tabs>
          <w:tab w:val="left" w:pos="710"/>
        </w:tabs>
        <w:ind w:left="709"/>
        <w:jc w:val="both"/>
        <w:rPr>
          <w:b/>
          <w:lang w:eastAsia="lt-LT"/>
        </w:rPr>
      </w:pPr>
    </w:p>
    <w:p w14:paraId="77543703" w14:textId="585634C9" w:rsidR="00E22A4D" w:rsidRPr="00405ADE" w:rsidRDefault="00E22A4D" w:rsidP="00E22A4D">
      <w:pPr>
        <w:pStyle w:val="Sraopastraipa"/>
        <w:shd w:val="clear" w:color="auto" w:fill="FFFFFF"/>
        <w:tabs>
          <w:tab w:val="left" w:pos="567"/>
        </w:tabs>
        <w:ind w:left="0" w:firstLine="567"/>
        <w:jc w:val="both"/>
        <w:rPr>
          <w:rFonts w:eastAsia="Calibri"/>
          <w:color w:val="212121"/>
        </w:rPr>
      </w:pPr>
      <w:r w:rsidRPr="009231DC">
        <w:rPr>
          <w:rFonts w:eastAsia="Calibri"/>
          <w:color w:val="212121"/>
        </w:rPr>
        <w:t>2019 m. 34 vaikams nustatyta laikinoji globa (rūpyba) tėvų prašymu, 47 vaikams laikinoji</w:t>
      </w:r>
      <w:r w:rsidRPr="00405ADE">
        <w:rPr>
          <w:rFonts w:eastAsia="Calibri"/>
          <w:color w:val="212121"/>
        </w:rPr>
        <w:t xml:space="preserve"> globa (rūpyba) nutraukta, tėvams grįžus. 2019-12-31 </w:t>
      </w:r>
      <w:r w:rsidR="00C414E2">
        <w:rPr>
          <w:rFonts w:eastAsia="Calibri"/>
          <w:color w:val="212121"/>
        </w:rPr>
        <w:t xml:space="preserve">iš viso </w:t>
      </w:r>
      <w:r w:rsidRPr="00405ADE">
        <w:rPr>
          <w:rFonts w:eastAsia="Calibri"/>
          <w:color w:val="212121"/>
        </w:rPr>
        <w:t>buvo 166 vaikai, kuriems yra nustatyta laikinoji globa (rūpyba) tėvų prašymu.</w:t>
      </w:r>
    </w:p>
    <w:p w14:paraId="74CF611A" w14:textId="7F4F8730" w:rsidR="00E22A4D" w:rsidRPr="00C57FBD" w:rsidRDefault="00E22A4D" w:rsidP="00E22A4D">
      <w:pPr>
        <w:shd w:val="clear" w:color="auto" w:fill="FFFFFF"/>
        <w:ind w:firstLine="720"/>
        <w:jc w:val="both"/>
        <w:rPr>
          <w:color w:val="212121"/>
          <w:lang w:eastAsia="lt-LT"/>
        </w:rPr>
      </w:pPr>
      <w:r w:rsidRPr="00C57FBD">
        <w:rPr>
          <w:color w:val="212121"/>
          <w:lang w:eastAsia="lt-LT"/>
        </w:rPr>
        <w:t>2019 m</w:t>
      </w:r>
      <w:r>
        <w:rPr>
          <w:color w:val="212121"/>
          <w:lang w:eastAsia="lt-LT"/>
        </w:rPr>
        <w:t>.</w:t>
      </w:r>
      <w:r w:rsidRPr="00C57FBD">
        <w:rPr>
          <w:color w:val="212121"/>
          <w:lang w:eastAsia="lt-LT"/>
        </w:rPr>
        <w:t xml:space="preserve"> Klaipėdos miesto savivaldybė gavo 41 nurodymą nustatyti be tėvų globos likusiems vaikams laikinąją globą (rūpybą). Iš jų 19 vaikų parinktos globėjų (rūpintojų) šeimos, 6 vaikai apgyvendinti budinčių globotojų šeimose, o 16 vaikų nukreipta į vaikų globos institucijas, iš jų tik 2 vaikai, kurių amžius iki 3-jų metų. Abiem vaikams gautas </w:t>
      </w:r>
      <w:r w:rsidRPr="00C57FBD">
        <w:rPr>
          <w:lang w:eastAsia="lt-LT"/>
        </w:rPr>
        <w:t>Valstybės vaiko teisių apsaugos ir įvaikinimo tarnyb</w:t>
      </w:r>
      <w:r w:rsidR="008A1EDF">
        <w:rPr>
          <w:lang w:eastAsia="lt-LT"/>
        </w:rPr>
        <w:t>os</w:t>
      </w:r>
      <w:r w:rsidRPr="00C57FBD">
        <w:rPr>
          <w:lang w:eastAsia="lt-LT"/>
        </w:rPr>
        <w:t xml:space="preserve"> prie Socialinės apsaugos ir darbo ministerijos Klaipėdos apskrities vaiko teisių apsaugos skyriaus </w:t>
      </w:r>
      <w:r w:rsidRPr="00C57FBD">
        <w:rPr>
          <w:color w:val="212121"/>
          <w:lang w:eastAsia="lt-LT"/>
        </w:rPr>
        <w:t>pritarimas. 22 vaikams laikinoji globa (rūpyba) nutraukta, vaikus grąžinant jų tėvams.</w:t>
      </w:r>
    </w:p>
    <w:p w14:paraId="52CD1BC1" w14:textId="1ADC294F" w:rsidR="00E22A4D" w:rsidRPr="00C57FBD" w:rsidRDefault="008A1EDF" w:rsidP="00E22A4D">
      <w:pPr>
        <w:shd w:val="clear" w:color="auto" w:fill="FFFFFF"/>
        <w:ind w:firstLine="720"/>
        <w:rPr>
          <w:color w:val="212121"/>
          <w:lang w:eastAsia="lt-LT"/>
        </w:rPr>
      </w:pPr>
      <w:r>
        <w:rPr>
          <w:color w:val="212121"/>
          <w:lang w:eastAsia="lt-LT"/>
        </w:rPr>
        <w:t>2019 metais 16-</w:t>
      </w:r>
      <w:r w:rsidR="00E22A4D" w:rsidRPr="00C57FBD">
        <w:rPr>
          <w:color w:val="212121"/>
          <w:lang w:eastAsia="lt-LT"/>
        </w:rPr>
        <w:t>ai vaikų nustatyta nuolatinė globa (rūpyba).</w:t>
      </w:r>
    </w:p>
    <w:p w14:paraId="21AE97F4" w14:textId="7B68EEB8" w:rsidR="00E22A4D" w:rsidRDefault="00E22A4D" w:rsidP="00E22A4D">
      <w:pPr>
        <w:shd w:val="clear" w:color="auto" w:fill="FFFFFF"/>
        <w:ind w:firstLine="720"/>
        <w:jc w:val="both"/>
        <w:rPr>
          <w:color w:val="212121"/>
          <w:lang w:eastAsia="lt-LT"/>
        </w:rPr>
      </w:pPr>
      <w:r w:rsidRPr="00C57FBD">
        <w:rPr>
          <w:color w:val="212121"/>
          <w:lang w:eastAsia="lt-LT"/>
        </w:rPr>
        <w:t>2019 metais gauta 40 fizinių asmenų, norinčių tapti vaiko globėjais (rūpintojais), budinčiais globotojais, šeimynų steigėjais, dalyviais prašymų, iš jų 5 asmenys pageida</w:t>
      </w:r>
      <w:r w:rsidR="000B1762">
        <w:rPr>
          <w:color w:val="212121"/>
          <w:lang w:eastAsia="lt-LT"/>
        </w:rPr>
        <w:t>vo tapti budinčiais globotojais. S</w:t>
      </w:r>
      <w:r w:rsidRPr="00C57FBD">
        <w:rPr>
          <w:color w:val="212121"/>
          <w:lang w:eastAsia="lt-LT"/>
        </w:rPr>
        <w:t>teigti š</w:t>
      </w:r>
      <w:r w:rsidR="008A1EDF">
        <w:rPr>
          <w:color w:val="212121"/>
          <w:lang w:eastAsia="lt-LT"/>
        </w:rPr>
        <w:t>eimynas pageidaujančių nebuvo. </w:t>
      </w:r>
      <w:r w:rsidRPr="00C57FBD">
        <w:rPr>
          <w:color w:val="212121"/>
          <w:lang w:eastAsia="lt-LT"/>
        </w:rPr>
        <w:t>Tik 2 asmenys, gavo neigiamus įvertinimus. Šiuo metu turime 8 budinčius globotojus: 4 BĮ Klaipėdos miesto šeimos ir vaiko gerovės centre ir 4 VšĮ „Vilniaus SOS vaikų kaime“, galinčius priimti iš tėvų paimtus vaikus.</w:t>
      </w:r>
    </w:p>
    <w:p w14:paraId="42082124" w14:textId="7D76AC77" w:rsidR="00E22A4D" w:rsidRDefault="00E22A4D" w:rsidP="00E22A4D">
      <w:pPr>
        <w:ind w:firstLine="709"/>
        <w:jc w:val="both"/>
        <w:rPr>
          <w:bCs/>
        </w:rPr>
      </w:pPr>
      <w:r w:rsidRPr="00796F86">
        <w:rPr>
          <w:color w:val="212121"/>
          <w:lang w:eastAsia="lt-LT"/>
        </w:rPr>
        <w:t xml:space="preserve">Klaipėdos vaikų globos namuose „Rytas“, Klaipėdos socialinių paslaugų centre „Danė“ bei VšĮ „Vilniaus SOS vaikų kaime“ </w:t>
      </w:r>
      <w:r w:rsidRPr="00796F86">
        <w:rPr>
          <w:bCs/>
        </w:rPr>
        <w:t>vaikams, likusiems be tėvų globos, teikiama trumpa</w:t>
      </w:r>
      <w:r>
        <w:rPr>
          <w:bCs/>
        </w:rPr>
        <w:t>laikė</w:t>
      </w:r>
      <w:r w:rsidR="008A1EDF">
        <w:rPr>
          <w:bCs/>
        </w:rPr>
        <w:t xml:space="preserve"> </w:t>
      </w:r>
      <w:r>
        <w:rPr>
          <w:bCs/>
        </w:rPr>
        <w:t>/</w:t>
      </w:r>
      <w:r w:rsidR="008A1EDF">
        <w:rPr>
          <w:bCs/>
        </w:rPr>
        <w:t xml:space="preserve"> </w:t>
      </w:r>
      <w:r>
        <w:rPr>
          <w:bCs/>
        </w:rPr>
        <w:t xml:space="preserve">ilgalaikė socialinė globa. </w:t>
      </w:r>
      <w:r w:rsidRPr="00796F86">
        <w:rPr>
          <w:color w:val="212121"/>
          <w:lang w:eastAsia="lt-LT"/>
        </w:rPr>
        <w:t>VšĮ „Vilniaus SOS vaikų kaime“</w:t>
      </w:r>
      <w:r>
        <w:rPr>
          <w:color w:val="212121"/>
          <w:lang w:eastAsia="lt-LT"/>
        </w:rPr>
        <w:t xml:space="preserve"> taip pat teikiama </w:t>
      </w:r>
      <w:r w:rsidR="005B1758">
        <w:rPr>
          <w:bCs/>
        </w:rPr>
        <w:t>socialinė globa</w:t>
      </w:r>
      <w:r>
        <w:rPr>
          <w:bCs/>
        </w:rPr>
        <w:t xml:space="preserve"> budinčio globotojo šeimoje.</w:t>
      </w:r>
    </w:p>
    <w:p w14:paraId="4CEC3014" w14:textId="74E828B9" w:rsidR="00E22A4D" w:rsidRPr="00FF01C9" w:rsidRDefault="00E22A4D" w:rsidP="00E22A4D">
      <w:pPr>
        <w:ind w:firstLine="709"/>
        <w:jc w:val="both"/>
        <w:rPr>
          <w:bCs/>
        </w:rPr>
      </w:pPr>
      <w:r>
        <w:rPr>
          <w:bCs/>
        </w:rPr>
        <w:t xml:space="preserve">Klaipėdos sutrikusio vystymosi kūdikių namuose teikiama </w:t>
      </w:r>
      <w:r w:rsidRPr="00FF01C9">
        <w:rPr>
          <w:color w:val="222222"/>
        </w:rPr>
        <w:t xml:space="preserve">institucinė globa be tėvų globos likusiems vaikams, vadovaujantis Lietuvos </w:t>
      </w:r>
      <w:r w:rsidR="005B1758">
        <w:rPr>
          <w:color w:val="222222"/>
        </w:rPr>
        <w:t>Respublikos s</w:t>
      </w:r>
      <w:r w:rsidRPr="00FF01C9">
        <w:rPr>
          <w:color w:val="222222"/>
        </w:rPr>
        <w:t>veikatos apsaugos ministro 2016-06-06 įsakymu Nr. V-715</w:t>
      </w:r>
      <w:r>
        <w:rPr>
          <w:color w:val="222222"/>
        </w:rPr>
        <w:t>.</w:t>
      </w:r>
    </w:p>
    <w:p w14:paraId="1BFD4C7B" w14:textId="41DDF4E2" w:rsidR="00E22A4D" w:rsidRPr="00796F86" w:rsidRDefault="00E22A4D" w:rsidP="00E22A4D">
      <w:pPr>
        <w:ind w:firstLine="709"/>
        <w:jc w:val="both"/>
        <w:rPr>
          <w:bCs/>
        </w:rPr>
      </w:pPr>
      <w:r w:rsidRPr="00796F86">
        <w:rPr>
          <w:bCs/>
        </w:rPr>
        <w:t>Klaipėdos vaikų globos namuose „</w:t>
      </w:r>
      <w:r>
        <w:rPr>
          <w:bCs/>
        </w:rPr>
        <w:t>R</w:t>
      </w:r>
      <w:r w:rsidRPr="00796F86">
        <w:rPr>
          <w:bCs/>
        </w:rPr>
        <w:t>ytas“ vaikams, išeinantiems iš vaikų globos namų</w:t>
      </w:r>
      <w:r w:rsidR="005B1758">
        <w:rPr>
          <w:bCs/>
        </w:rPr>
        <w:t>,</w:t>
      </w:r>
      <w:r w:rsidRPr="00796F86">
        <w:rPr>
          <w:bCs/>
        </w:rPr>
        <w:t xml:space="preserve"> teikiama palydėjimo į</w:t>
      </w:r>
      <w:r>
        <w:rPr>
          <w:bCs/>
        </w:rPr>
        <w:t xml:space="preserve"> savarankišką gyvenimą paslauga. Tačiau nors ir yra teikiama pagalba vaikams, išeinantiems iš vaikų globos n</w:t>
      </w:r>
      <w:r w:rsidR="005B1758">
        <w:rPr>
          <w:bCs/>
        </w:rPr>
        <w:t>amų, tačiau Klaipėdoje dar trūksta</w:t>
      </w:r>
      <w:r>
        <w:rPr>
          <w:bCs/>
        </w:rPr>
        <w:t xml:space="preserve"> </w:t>
      </w:r>
      <w:r w:rsidRPr="00A7690E">
        <w:t>apgyvendinimo savarankiško gyvenimo namuose paslaug</w:t>
      </w:r>
      <w:r w:rsidR="005B1758">
        <w:t>ų</w:t>
      </w:r>
      <w:r w:rsidRPr="00A7690E">
        <w:t xml:space="preserve"> </w:t>
      </w:r>
      <w:r>
        <w:t>(</w:t>
      </w:r>
      <w:r w:rsidRPr="00A7690E">
        <w:t>be tėvų globos likusių vaikų ar sulaukusių pilnametystės asmenų (iki 21 m.) po institucinės vaiko socialinės globos</w:t>
      </w:r>
      <w:r>
        <w:t>). Ypač būtų aktualu, jog vaikai su negalia, išėję iš vaikų globos namų</w:t>
      </w:r>
      <w:r w:rsidR="005B1758">
        <w:t>,</w:t>
      </w:r>
      <w:r>
        <w:t xml:space="preserve"> būtų apgyvendinami grupinio gyvenimo namuose, skirtuose būtent šiems jaunuoliams.  </w:t>
      </w:r>
    </w:p>
    <w:p w14:paraId="5F6BBCA9" w14:textId="3A9EC111" w:rsidR="00E22A4D" w:rsidRDefault="00E22A4D" w:rsidP="00E22A4D">
      <w:pPr>
        <w:ind w:firstLine="709"/>
        <w:jc w:val="both"/>
        <w:rPr>
          <w:bCs/>
        </w:rPr>
      </w:pPr>
      <w:r w:rsidRPr="00A82F40">
        <w:rPr>
          <w:bCs/>
        </w:rPr>
        <w:t>BĮ Klaipėdos miesto šeimos ir vaiko gerovės centras teikiamos</w:t>
      </w:r>
      <w:r>
        <w:rPr>
          <w:b/>
          <w:bCs/>
        </w:rPr>
        <w:t xml:space="preserve"> </w:t>
      </w:r>
      <w:r>
        <w:rPr>
          <w:bCs/>
        </w:rPr>
        <w:t xml:space="preserve">socialinę riziką </w:t>
      </w:r>
      <w:r w:rsidR="00947444">
        <w:rPr>
          <w:bCs/>
        </w:rPr>
        <w:t>p</w:t>
      </w:r>
      <w:r>
        <w:rPr>
          <w:bCs/>
        </w:rPr>
        <w:t>atiriančioms šeimoms socialinių įgūdžių ugdymo ir atkūrimo paslaugos; vaikams, patiriantiems socialinę riziką, krizių įveikimo pagalba; moterims, nukentėjusioms nuo smurto artimoje aplinkoje, prekybos žmonėmis (esant poreikiui jos šeimos nariams, artimiesiems) teikiama psichosocialinė pagalba; mo</w:t>
      </w:r>
      <w:r w:rsidR="005B1758">
        <w:rPr>
          <w:bCs/>
        </w:rPr>
        <w:t xml:space="preserve">terims ir motinoms su vaikais, </w:t>
      </w:r>
      <w:r>
        <w:rPr>
          <w:bCs/>
        </w:rPr>
        <w:t>nukentėjusioms nuo smurto artimoje aplinkoje, prekybos žmonėmis, vaikams, kuriems pagal L</w:t>
      </w:r>
      <w:r w:rsidR="00874187">
        <w:rPr>
          <w:bCs/>
        </w:rPr>
        <w:t xml:space="preserve">ietuvos </w:t>
      </w:r>
      <w:r>
        <w:rPr>
          <w:bCs/>
        </w:rPr>
        <w:t>R</w:t>
      </w:r>
      <w:r w:rsidR="00874187">
        <w:rPr>
          <w:bCs/>
        </w:rPr>
        <w:t>espublikos</w:t>
      </w:r>
      <w:r>
        <w:rPr>
          <w:bCs/>
        </w:rPr>
        <w:t xml:space="preserve"> Vaiko teisių apsaugos pagrindų įstatymą nustatytas apsaugos poreikis ir pritaikyta vaiko laikinosios priežiūros priemonė ir jų tėvams ar vienam iš jų; globėjams (rūpintojams), įvaikintojams, šeimynos steigėjams, dalyviams bei siekiantiems jais tapti, teikiama Pagalbos globėjams (rūpintojams) ir įvaikintojams paslauga; vaikams, likusiems be tėvų globos teikiama trumpalaikė socialinė globa institucijoje arba budinčio globotojo šeimoje.</w:t>
      </w:r>
    </w:p>
    <w:p w14:paraId="43317F27" w14:textId="065A5549" w:rsidR="00E22A4D" w:rsidRPr="009231DC" w:rsidRDefault="00E22A4D" w:rsidP="00E22A4D">
      <w:pPr>
        <w:ind w:firstLine="709"/>
        <w:jc w:val="both"/>
        <w:rPr>
          <w:bCs/>
        </w:rPr>
      </w:pPr>
      <w:r w:rsidRPr="009231DC">
        <w:rPr>
          <w:bCs/>
        </w:rPr>
        <w:t>Įgyvendinamas ES lėšomis finansuojamas projektas „Kompleksinės paslaugos šeimai</w:t>
      </w:r>
      <w:r w:rsidRPr="003D1929">
        <w:rPr>
          <w:bCs/>
        </w:rPr>
        <w:t xml:space="preserve"> Klaipėdos mieste“, projekto partneriai – 3 NVO (</w:t>
      </w:r>
      <w:r w:rsidRPr="003D1929">
        <w:t>labdaros ir paramos fondas „Dienvidis“, labdaros ir paramos fondas Dvasinės pagalbos jaunimui centras ir VšĮ Socialinių paslaugų informacijos centras)</w:t>
      </w:r>
      <w:r w:rsidRPr="003D1929">
        <w:rPr>
          <w:bCs/>
        </w:rPr>
        <w:t xml:space="preserve"> ir biudžetinė įstaiga Klaipėdos miesto šeimos ir vaiko gerovės centras, kuri</w:t>
      </w:r>
      <w:r w:rsidR="005B1758">
        <w:rPr>
          <w:bCs/>
        </w:rPr>
        <w:t>,</w:t>
      </w:r>
      <w:r w:rsidRPr="003D1929">
        <w:rPr>
          <w:bCs/>
        </w:rPr>
        <w:t xml:space="preserve"> kaip bendruomeniniai šeimos namai, skleidžia</w:t>
      </w:r>
      <w:r w:rsidR="005B1758">
        <w:rPr>
          <w:bCs/>
        </w:rPr>
        <w:t xml:space="preserve"> </w:t>
      </w:r>
      <w:r w:rsidRPr="003D1929">
        <w:rPr>
          <w:bCs/>
        </w:rPr>
        <w:t xml:space="preserve">informaciją apie socialinę pagalbą šeimoms. Įgyvendinant projektą teikiamos paslaugos šeimoms – pozityvios tėvystės mokymai, psichosocialinė pagalba, šeimos įgūdžių ugdymo ir sociokultūrinės paslaugos, mediacija, vaikų priežiūra, bendruomeninių šeimos namų paslaugos. Projektas įgyvendinamas 2017–2020 m. </w:t>
      </w:r>
      <w:r>
        <w:rPr>
          <w:bCs/>
        </w:rPr>
        <w:t>S</w:t>
      </w:r>
      <w:r w:rsidRPr="003D1929">
        <w:rPr>
          <w:bCs/>
        </w:rPr>
        <w:t>udaryta galimybė papildomai t</w:t>
      </w:r>
      <w:r>
        <w:rPr>
          <w:bCs/>
        </w:rPr>
        <w:t xml:space="preserve">eikti paraišką dėl lėšų skyrimo ir projekto įgyvendinimo termino pratęsimo. </w:t>
      </w:r>
      <w:r w:rsidRPr="00C57FBD">
        <w:rPr>
          <w:rFonts w:eastAsia="Calibri"/>
          <w:color w:val="212121"/>
        </w:rPr>
        <w:t xml:space="preserve">Siekiant užtikrinti saugią ir tinkamą aplinką vaikams, nemaža dalis Klaipėdos gyventojų paslaugas gauna per </w:t>
      </w:r>
      <w:r>
        <w:rPr>
          <w:rFonts w:eastAsia="Calibri"/>
          <w:color w:val="212121"/>
        </w:rPr>
        <w:t>minėtą</w:t>
      </w:r>
      <w:r w:rsidRPr="00C57FBD">
        <w:rPr>
          <w:rFonts w:eastAsia="Calibri"/>
          <w:color w:val="212121"/>
        </w:rPr>
        <w:t xml:space="preserve"> projektą</w:t>
      </w:r>
      <w:r>
        <w:rPr>
          <w:rFonts w:eastAsia="Calibri"/>
          <w:color w:val="212121"/>
        </w:rPr>
        <w:t xml:space="preserve">. </w:t>
      </w:r>
      <w:r w:rsidRPr="00C57FBD">
        <w:rPr>
          <w:rFonts w:eastAsia="Calibri"/>
          <w:color w:val="000000"/>
          <w:shd w:val="clear" w:color="auto" w:fill="FFFFFF"/>
        </w:rPr>
        <w:t>2019 m. šiomis paslaugomis pasinaudojo 1073 dalyviai. </w:t>
      </w:r>
    </w:p>
    <w:p w14:paraId="5CE7DA40" w14:textId="7AE0AC35" w:rsidR="00E22A4D" w:rsidRPr="00C57FBD" w:rsidRDefault="00E22A4D" w:rsidP="00E22A4D">
      <w:pPr>
        <w:tabs>
          <w:tab w:val="left" w:pos="709"/>
        </w:tabs>
        <w:jc w:val="both"/>
        <w:rPr>
          <w:szCs w:val="20"/>
          <w:lang w:eastAsia="lt-LT"/>
        </w:rPr>
      </w:pPr>
      <w:r w:rsidRPr="00C57FBD">
        <w:rPr>
          <w:szCs w:val="20"/>
          <w:lang w:eastAsia="lt-LT"/>
        </w:rPr>
        <w:tab/>
        <w:t>Ypatingai didelis dėmesys buvo skirta</w:t>
      </w:r>
      <w:r w:rsidR="007A7C59">
        <w:rPr>
          <w:szCs w:val="20"/>
          <w:lang w:eastAsia="lt-LT"/>
        </w:rPr>
        <w:t>s</w:t>
      </w:r>
      <w:r w:rsidRPr="00C57FBD">
        <w:rPr>
          <w:szCs w:val="20"/>
          <w:lang w:eastAsia="lt-LT"/>
        </w:rPr>
        <w:t xml:space="preserve"> pozityvios tėvystės mokymams, kuriose dalyvavo net 1047 dalyviai (kai kurie dalyviai ne kartą naudojosi šia paslauga). Tėvai lankė sąmoningos tėvystės mokymus, darbo šeimos vaidmenų mokymuose, darn</w:t>
      </w:r>
      <w:r w:rsidR="005B1758">
        <w:rPr>
          <w:szCs w:val="20"/>
          <w:lang w:eastAsia="lt-LT"/>
        </w:rPr>
        <w:t>ių</w:t>
      </w:r>
      <w:r w:rsidRPr="00C57FBD">
        <w:rPr>
          <w:szCs w:val="20"/>
          <w:lang w:eastAsia="lt-LT"/>
        </w:rPr>
        <w:t xml:space="preserve"> tėvų santykių ir jų įtak</w:t>
      </w:r>
      <w:r w:rsidR="005B1758">
        <w:rPr>
          <w:szCs w:val="20"/>
          <w:lang w:eastAsia="lt-LT"/>
        </w:rPr>
        <w:t>os</w:t>
      </w:r>
      <w:r w:rsidR="007A7C59">
        <w:rPr>
          <w:szCs w:val="20"/>
          <w:lang w:eastAsia="lt-LT"/>
        </w:rPr>
        <w:t xml:space="preserve"> vaikų gyvenimui mokymuose,</w:t>
      </w:r>
      <w:r w:rsidRPr="00C57FBD">
        <w:rPr>
          <w:szCs w:val="20"/>
          <w:lang w:eastAsia="lt-LT"/>
        </w:rPr>
        <w:t xml:space="preserve"> pozityvaus vaikų elgesio formavimosi princip</w:t>
      </w:r>
      <w:r w:rsidR="005B1758">
        <w:rPr>
          <w:szCs w:val="20"/>
          <w:lang w:eastAsia="lt-LT"/>
        </w:rPr>
        <w:t>ų mokymuose</w:t>
      </w:r>
      <w:r w:rsidRPr="00C57FBD">
        <w:rPr>
          <w:szCs w:val="20"/>
          <w:lang w:eastAsia="lt-LT"/>
        </w:rPr>
        <w:t xml:space="preserve">, </w:t>
      </w:r>
      <w:r w:rsidR="005B1758">
        <w:rPr>
          <w:szCs w:val="20"/>
          <w:lang w:eastAsia="lt-LT"/>
        </w:rPr>
        <w:t>taip m</w:t>
      </w:r>
      <w:r w:rsidRPr="00C57FBD">
        <w:rPr>
          <w:szCs w:val="20"/>
          <w:lang w:eastAsia="lt-LT"/>
        </w:rPr>
        <w:t>okymuose poroms, auginančioms skirtingo amžiaus vaikus. Šeimos taip pat naudojosi psichosocialinėmis bei šeimos įgūdžių ugdymo ir sociokultūrinėmis paslaugomis. Tėvams buvo teikiamos mediacijos,</w:t>
      </w:r>
      <w:r w:rsidR="007A7C59">
        <w:rPr>
          <w:szCs w:val="20"/>
          <w:lang w:eastAsia="lt-LT"/>
        </w:rPr>
        <w:t xml:space="preserve"> trumpalaikės vaikų priežiūros </w:t>
      </w:r>
      <w:r w:rsidRPr="00C57FBD">
        <w:rPr>
          <w:szCs w:val="20"/>
          <w:lang w:eastAsia="lt-LT"/>
        </w:rPr>
        <w:t xml:space="preserve">bei asmeninio asistento paslaugomis. </w:t>
      </w:r>
    </w:p>
    <w:p w14:paraId="36832597" w14:textId="3339563F" w:rsidR="00947444" w:rsidRDefault="00E22A4D" w:rsidP="00EA6C94">
      <w:pPr>
        <w:tabs>
          <w:tab w:val="left" w:pos="709"/>
        </w:tabs>
        <w:jc w:val="both"/>
        <w:rPr>
          <w:szCs w:val="20"/>
          <w:lang w:eastAsia="lt-LT"/>
        </w:rPr>
      </w:pPr>
      <w:r w:rsidRPr="00C57FBD">
        <w:rPr>
          <w:szCs w:val="20"/>
          <w:lang w:eastAsia="lt-LT"/>
        </w:rPr>
        <w:tab/>
        <w:t>Įstatyminiams vaikų atstovams buvo teikiamos paslaugos ir Klaipėdos pedagoginėj</w:t>
      </w:r>
      <w:r w:rsidR="007A7C59">
        <w:rPr>
          <w:szCs w:val="20"/>
          <w:lang w:eastAsia="lt-LT"/>
        </w:rPr>
        <w:t>e psichologinėje tarnyboje. 2019 m.</w:t>
      </w:r>
      <w:r w:rsidRPr="00C57FBD">
        <w:rPr>
          <w:szCs w:val="20"/>
          <w:lang w:eastAsia="lt-LT"/>
        </w:rPr>
        <w:t xml:space="preserve"> organi</w:t>
      </w:r>
      <w:r w:rsidR="007A7C59">
        <w:rPr>
          <w:szCs w:val="20"/>
          <w:lang w:eastAsia="lt-LT"/>
        </w:rPr>
        <w:t>zuotos</w:t>
      </w:r>
      <w:r w:rsidRPr="00C57FBD">
        <w:rPr>
          <w:szCs w:val="20"/>
          <w:lang w:eastAsia="lt-LT"/>
        </w:rPr>
        <w:t xml:space="preserve"> </w:t>
      </w:r>
      <w:r w:rsidR="007A7C59">
        <w:rPr>
          <w:szCs w:val="20"/>
          <w:lang w:eastAsia="lt-LT"/>
        </w:rPr>
        <w:t>tėvų grupės</w:t>
      </w:r>
      <w:r w:rsidRPr="00C57FBD">
        <w:rPr>
          <w:szCs w:val="20"/>
          <w:lang w:eastAsia="lt-LT"/>
        </w:rPr>
        <w:t>,</w:t>
      </w:r>
      <w:r>
        <w:rPr>
          <w:szCs w:val="20"/>
          <w:lang w:eastAsia="lt-LT"/>
        </w:rPr>
        <w:t xml:space="preserve"> </w:t>
      </w:r>
      <w:r w:rsidRPr="00C57FBD">
        <w:rPr>
          <w:szCs w:val="20"/>
          <w:lang w:eastAsia="lt-LT"/>
        </w:rPr>
        <w:t>kuriose dalyvavo apie 100 tėvų.</w:t>
      </w:r>
      <w:r>
        <w:rPr>
          <w:szCs w:val="20"/>
          <w:lang w:eastAsia="lt-LT"/>
        </w:rPr>
        <w:t xml:space="preserve"> Išanalizavus duomenis, galima pastebėti, jog didžiulis dėmesys turi būti skiriamas ikimokyklinio amžiaus vaikams bei jų tėvams, jų švietimui, tėvystės įgūdžių tobulinimui. Klaipėdos pedagoginėje psichologinėje tarnyboje įsteigti papildomi psichologų etatai darbui ikimokyklinėse įstaigose.</w:t>
      </w:r>
    </w:p>
    <w:p w14:paraId="1E13B3FA" w14:textId="77777777" w:rsidR="00EA6C94" w:rsidRPr="00BA0D74" w:rsidRDefault="00EA6C94" w:rsidP="00EA6C94">
      <w:pPr>
        <w:tabs>
          <w:tab w:val="left" w:pos="709"/>
        </w:tabs>
        <w:jc w:val="both"/>
        <w:rPr>
          <w:b/>
          <w:szCs w:val="20"/>
          <w:lang w:eastAsia="lt-LT"/>
        </w:rPr>
      </w:pPr>
    </w:p>
    <w:p w14:paraId="67CD8B18" w14:textId="46C57C3A" w:rsidR="00947444" w:rsidRPr="00BA0D74" w:rsidRDefault="00947444" w:rsidP="00BA0D74">
      <w:pPr>
        <w:tabs>
          <w:tab w:val="left" w:pos="709"/>
        </w:tabs>
        <w:jc w:val="center"/>
        <w:rPr>
          <w:b/>
          <w:szCs w:val="20"/>
          <w:lang w:eastAsia="lt-LT"/>
        </w:rPr>
      </w:pPr>
      <w:r w:rsidRPr="00BA0D74">
        <w:rPr>
          <w:b/>
          <w:szCs w:val="20"/>
          <w:lang w:eastAsia="lt-LT"/>
        </w:rPr>
        <w:t>II. Tikslas ir uždaviniai</w:t>
      </w:r>
    </w:p>
    <w:p w14:paraId="54A1E2D5" w14:textId="77777777" w:rsidR="00E22A4D" w:rsidRPr="00A5771A" w:rsidRDefault="00E22A4D" w:rsidP="00E22A4D">
      <w:pPr>
        <w:ind w:firstLine="720"/>
        <w:jc w:val="both"/>
        <w:rPr>
          <w:i/>
        </w:rPr>
      </w:pPr>
    </w:p>
    <w:p w14:paraId="570A2450" w14:textId="7D7FBA64" w:rsidR="00947444" w:rsidRPr="008C07C1" w:rsidRDefault="00EA6C94" w:rsidP="00EA6C94">
      <w:pPr>
        <w:ind w:firstLine="709"/>
        <w:jc w:val="both"/>
        <w:rPr>
          <w:i/>
        </w:rPr>
      </w:pPr>
      <w:r>
        <w:t xml:space="preserve">Tikslas: </w:t>
      </w:r>
      <w:r w:rsidR="00947444" w:rsidRPr="008C07C1">
        <w:t>Sudaryti palankias sąlygas vaiko gerovei, padedant jo tėvams (globėjams, rūpintojams) kurti saugią aplinką, užtikrinti gyvenimo, asmeninių bei socialinių ryšių kokybę</w:t>
      </w:r>
      <w:r>
        <w:t>.</w:t>
      </w:r>
    </w:p>
    <w:p w14:paraId="78FBD962" w14:textId="14F169C4" w:rsidR="00EF205A" w:rsidRPr="008C07C1" w:rsidRDefault="00EF205A" w:rsidP="00EA6C94">
      <w:pPr>
        <w:ind w:firstLine="709"/>
        <w:jc w:val="both"/>
      </w:pPr>
      <w:r w:rsidRPr="008C07C1">
        <w:t xml:space="preserve">Uždaviniai: </w:t>
      </w:r>
    </w:p>
    <w:p w14:paraId="35BBEB4F" w14:textId="229269EF" w:rsidR="00E22A4D" w:rsidRPr="008C07C1" w:rsidRDefault="00EA6C94" w:rsidP="00EA6C94">
      <w:pPr>
        <w:ind w:firstLine="709"/>
        <w:jc w:val="both"/>
        <w:rPr>
          <w:i/>
        </w:rPr>
      </w:pPr>
      <w:r>
        <w:t xml:space="preserve">1. </w:t>
      </w:r>
      <w:r w:rsidR="00EF205A" w:rsidRPr="008C07C1">
        <w:t>Didinti švietimo pagalbos, socialinių ir sveikatos priežiūros paslaugų bei sociokultūrinių paslaugų įvairovę bei prieinamumą</w:t>
      </w:r>
      <w:r>
        <w:t>.</w:t>
      </w:r>
    </w:p>
    <w:p w14:paraId="5CF20444" w14:textId="4E2B3DD2" w:rsidR="00091F5B" w:rsidRPr="008C07C1" w:rsidRDefault="00874187" w:rsidP="00EA6C94">
      <w:pPr>
        <w:pStyle w:val="Antrat1"/>
        <w:spacing w:before="0"/>
        <w:ind w:firstLine="709"/>
        <w:jc w:val="both"/>
        <w:rPr>
          <w:rFonts w:ascii="Times New Roman" w:hAnsi="Times New Roman" w:cs="Times New Roman"/>
          <w:color w:val="auto"/>
          <w:sz w:val="24"/>
          <w:szCs w:val="24"/>
        </w:rPr>
      </w:pPr>
      <w:r w:rsidRPr="008C07C1">
        <w:rPr>
          <w:rFonts w:ascii="Times New Roman" w:hAnsi="Times New Roman" w:cs="Times New Roman"/>
          <w:color w:val="auto"/>
          <w:sz w:val="24"/>
          <w:szCs w:val="24"/>
        </w:rPr>
        <w:t>2. Kurti saugią aplinką, stiprinant prevencines priemones bei skatinant vaikų užimtumą, siekiant mažinti nepilnamečių nusikalstamumą bei ugdyti vaikų ir tėvų (globėjų, rūpintojų) socialinius įgūdžius</w:t>
      </w:r>
      <w:r w:rsidR="00EA6C94">
        <w:rPr>
          <w:rFonts w:ascii="Times New Roman" w:hAnsi="Times New Roman" w:cs="Times New Roman"/>
          <w:color w:val="auto"/>
          <w:sz w:val="24"/>
          <w:szCs w:val="24"/>
        </w:rPr>
        <w:t>.</w:t>
      </w:r>
      <w:r w:rsidR="00091F5B" w:rsidRPr="008C07C1">
        <w:rPr>
          <w:rFonts w:ascii="Times New Roman" w:hAnsi="Times New Roman" w:cs="Times New Roman"/>
          <w:color w:val="auto"/>
          <w:sz w:val="24"/>
          <w:szCs w:val="24"/>
        </w:rPr>
        <w:t xml:space="preserve">  </w:t>
      </w:r>
    </w:p>
    <w:p w14:paraId="0C59B413" w14:textId="39D35AB2" w:rsidR="00091F5B" w:rsidRPr="008C07C1" w:rsidRDefault="00091F5B" w:rsidP="00EA6C94">
      <w:pPr>
        <w:pStyle w:val="Antrat1"/>
        <w:spacing w:before="0"/>
        <w:ind w:firstLine="709"/>
        <w:jc w:val="both"/>
        <w:rPr>
          <w:rFonts w:ascii="Times New Roman" w:hAnsi="Times New Roman" w:cs="Times New Roman"/>
          <w:color w:val="auto"/>
          <w:sz w:val="24"/>
          <w:szCs w:val="24"/>
        </w:rPr>
      </w:pPr>
      <w:r w:rsidRPr="008C07C1">
        <w:rPr>
          <w:rFonts w:ascii="Times New Roman" w:hAnsi="Times New Roman" w:cs="Times New Roman"/>
          <w:color w:val="auto"/>
          <w:sz w:val="24"/>
          <w:szCs w:val="24"/>
        </w:rPr>
        <w:t xml:space="preserve">3. Mažinti socialinę atskirtį </w:t>
      </w:r>
      <w:r w:rsidR="00EA6C94">
        <w:rPr>
          <w:rFonts w:ascii="Times New Roman" w:hAnsi="Times New Roman" w:cs="Times New Roman"/>
          <w:color w:val="auto"/>
          <w:sz w:val="24"/>
          <w:szCs w:val="24"/>
        </w:rPr>
        <w:t>.</w:t>
      </w:r>
    </w:p>
    <w:p w14:paraId="298582FE" w14:textId="77777777" w:rsidR="00EA6C94" w:rsidRDefault="00091F5B" w:rsidP="00EA6C94">
      <w:pPr>
        <w:pStyle w:val="Antrat1"/>
        <w:spacing w:before="0"/>
        <w:ind w:firstLine="709"/>
        <w:jc w:val="both"/>
        <w:rPr>
          <w:rFonts w:ascii="Times New Roman" w:hAnsi="Times New Roman" w:cs="Times New Roman"/>
          <w:color w:val="auto"/>
          <w:sz w:val="24"/>
          <w:szCs w:val="24"/>
        </w:rPr>
      </w:pPr>
      <w:r w:rsidRPr="008C07C1">
        <w:rPr>
          <w:rFonts w:ascii="Times New Roman" w:hAnsi="Times New Roman" w:cs="Times New Roman"/>
          <w:color w:val="auto"/>
          <w:sz w:val="24"/>
          <w:szCs w:val="24"/>
        </w:rPr>
        <w:t>4. Pagerinti koordinuotai teikiamų paslaugų prieinamumą vaikams, turintiems specialiuosius ugdymosi poreikius</w:t>
      </w:r>
    </w:p>
    <w:p w14:paraId="2EE21B3F" w14:textId="1A77C38A" w:rsidR="00E22A4D" w:rsidRDefault="00E22A4D" w:rsidP="00E22A4D">
      <w:pPr>
        <w:pStyle w:val="Antrat1"/>
        <w:spacing w:before="0"/>
        <w:rPr>
          <w:b/>
        </w:rPr>
      </w:pPr>
    </w:p>
    <w:p w14:paraId="0226ACB4" w14:textId="77777777" w:rsidR="00E22A4D" w:rsidRPr="00E22A4D" w:rsidRDefault="00E22A4D" w:rsidP="00E22A4D">
      <w:pPr>
        <w:rPr>
          <w:lang w:eastAsia="lt-LT"/>
        </w:rPr>
      </w:pPr>
    </w:p>
    <w:p w14:paraId="253087F4" w14:textId="77777777" w:rsidR="00E22A4D" w:rsidRDefault="00E22A4D" w:rsidP="00E22A4D">
      <w:pPr>
        <w:pStyle w:val="Antrat1"/>
        <w:spacing w:before="0"/>
        <w:rPr>
          <w:b/>
        </w:rPr>
      </w:pPr>
    </w:p>
    <w:p w14:paraId="053F0042" w14:textId="0458EFE2" w:rsidR="00E22A4D" w:rsidRPr="00E22A4D" w:rsidRDefault="00E22A4D" w:rsidP="00E22A4D">
      <w:pPr>
        <w:pStyle w:val="Antrat1"/>
        <w:spacing w:before="0"/>
        <w:jc w:val="center"/>
        <w:rPr>
          <w:rFonts w:ascii="Times New Roman" w:hAnsi="Times New Roman" w:cs="Times New Roman"/>
          <w:b/>
          <w:i/>
          <w:color w:val="auto"/>
          <w:sz w:val="24"/>
          <w:szCs w:val="24"/>
        </w:rPr>
        <w:sectPr w:rsidR="00E22A4D" w:rsidRPr="00E22A4D" w:rsidSect="00CF75A2">
          <w:pgSz w:w="11907" w:h="16840" w:code="9"/>
          <w:pgMar w:top="1134" w:right="567" w:bottom="1134" w:left="1701" w:header="709" w:footer="709" w:gutter="0"/>
          <w:pgNumType w:start="2"/>
          <w:cols w:space="708"/>
          <w:docGrid w:linePitch="360"/>
        </w:sectPr>
      </w:pPr>
    </w:p>
    <w:tbl>
      <w:tblPr>
        <w:tblW w:w="153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1843"/>
        <w:gridCol w:w="1843"/>
        <w:gridCol w:w="2043"/>
        <w:gridCol w:w="1803"/>
        <w:gridCol w:w="992"/>
        <w:gridCol w:w="902"/>
        <w:gridCol w:w="941"/>
        <w:gridCol w:w="992"/>
        <w:gridCol w:w="2126"/>
        <w:gridCol w:w="1531"/>
        <w:gridCol w:w="10"/>
      </w:tblGrid>
      <w:tr w:rsidR="00C610E2" w:rsidRPr="000E215B" w14:paraId="03FF6CF8" w14:textId="77777777" w:rsidTr="00283D30">
        <w:trPr>
          <w:gridBefore w:val="1"/>
          <w:gridAfter w:val="1"/>
          <w:wBefore w:w="284" w:type="dxa"/>
          <w:wAfter w:w="145" w:type="dxa"/>
          <w:trHeight w:val="171"/>
          <w:tblHeader/>
        </w:trPr>
        <w:tc>
          <w:tcPr>
            <w:tcW w:w="14881" w:type="dxa"/>
            <w:gridSpan w:val="10"/>
            <w:tcBorders>
              <w:top w:val="nil"/>
              <w:left w:val="nil"/>
              <w:right w:val="nil"/>
            </w:tcBorders>
            <w:shd w:val="clear" w:color="auto" w:fill="auto"/>
            <w:noWrap/>
            <w:vAlign w:val="center"/>
          </w:tcPr>
          <w:p w14:paraId="5F6D6D1A" w14:textId="59E31445" w:rsidR="00C610E2" w:rsidRPr="000E215B" w:rsidRDefault="00C610E2" w:rsidP="00CF75A2">
            <w:pPr>
              <w:spacing w:before="40" w:after="40"/>
              <w:jc w:val="center"/>
              <w:rPr>
                <w:b/>
                <w:bCs/>
              </w:rPr>
            </w:pPr>
            <w:r w:rsidRPr="00E22A4D">
              <w:rPr>
                <w:b/>
              </w:rPr>
              <w:t>KLAIPĖDOS MIESTO SAVIVALDYBĖS KOORDINUOTAI TEIKIAMŲ ŠVIETIMO PAGALBOS, SOCIALINIŲ IR SVEIKATOS PRIEŽIŪROS PASLAUGŲ PLĖTROS PROGRAMA 2020</w:t>
            </w:r>
            <w:r w:rsidR="00CF75A2">
              <w:rPr>
                <w:b/>
              </w:rPr>
              <w:t>–</w:t>
            </w:r>
            <w:r w:rsidRPr="00E22A4D">
              <w:rPr>
                <w:b/>
              </w:rPr>
              <w:t>2023 M.</w:t>
            </w:r>
          </w:p>
        </w:tc>
      </w:tr>
      <w:tr w:rsidR="002D43A2" w:rsidRPr="002D43A2" w14:paraId="3CFD393C" w14:textId="77777777" w:rsidTr="00283D30">
        <w:trPr>
          <w:trHeight w:val="171"/>
          <w:tblHeader/>
        </w:trPr>
        <w:tc>
          <w:tcPr>
            <w:tcW w:w="2127" w:type="dxa"/>
            <w:gridSpan w:val="2"/>
            <w:vMerge w:val="restart"/>
            <w:shd w:val="clear" w:color="auto" w:fill="auto"/>
            <w:noWrap/>
          </w:tcPr>
          <w:p w14:paraId="6538FFEA" w14:textId="61B074C9" w:rsidR="002D43A2" w:rsidRPr="00D51530" w:rsidRDefault="00C506B3" w:rsidP="00C610E2">
            <w:pPr>
              <w:spacing w:before="40" w:after="40"/>
              <w:rPr>
                <w:b/>
                <w:bCs/>
              </w:rPr>
            </w:pPr>
            <w:r w:rsidRPr="00D51530">
              <w:br w:type="page"/>
            </w:r>
            <w:bookmarkStart w:id="1" w:name="_Toc192396965"/>
            <w:r w:rsidR="002D43A2" w:rsidRPr="00D51530">
              <w:rPr>
                <w:b/>
                <w:bCs/>
              </w:rPr>
              <w:t>Tikslas</w:t>
            </w:r>
          </w:p>
        </w:tc>
        <w:tc>
          <w:tcPr>
            <w:tcW w:w="1843" w:type="dxa"/>
            <w:vMerge w:val="restart"/>
            <w:shd w:val="clear" w:color="auto" w:fill="auto"/>
          </w:tcPr>
          <w:p w14:paraId="56BE9125" w14:textId="2EA500AE" w:rsidR="002D43A2" w:rsidRPr="00D51530" w:rsidRDefault="002D43A2" w:rsidP="00C610E2">
            <w:pPr>
              <w:spacing w:before="40" w:after="40"/>
              <w:jc w:val="center"/>
              <w:rPr>
                <w:b/>
                <w:bCs/>
              </w:rPr>
            </w:pPr>
            <w:r w:rsidRPr="00D51530">
              <w:rPr>
                <w:b/>
                <w:bCs/>
              </w:rPr>
              <w:t>Uždaviniai</w:t>
            </w:r>
          </w:p>
        </w:tc>
        <w:tc>
          <w:tcPr>
            <w:tcW w:w="1890" w:type="dxa"/>
            <w:vMerge w:val="restart"/>
            <w:shd w:val="clear" w:color="auto" w:fill="auto"/>
          </w:tcPr>
          <w:p w14:paraId="67D309D0" w14:textId="0B17F226" w:rsidR="002D43A2" w:rsidRPr="00D51530" w:rsidRDefault="002D43A2" w:rsidP="00C610E2">
            <w:pPr>
              <w:spacing w:before="40" w:after="40"/>
              <w:jc w:val="center"/>
              <w:rPr>
                <w:b/>
                <w:bCs/>
              </w:rPr>
            </w:pPr>
            <w:r w:rsidRPr="00D51530">
              <w:rPr>
                <w:b/>
                <w:bCs/>
              </w:rPr>
              <w:t>Priemonės</w:t>
            </w:r>
          </w:p>
        </w:tc>
        <w:tc>
          <w:tcPr>
            <w:tcW w:w="5498" w:type="dxa"/>
            <w:gridSpan w:val="5"/>
          </w:tcPr>
          <w:p w14:paraId="397270E9" w14:textId="2626C109" w:rsidR="002D43A2" w:rsidRPr="00D51530" w:rsidRDefault="002D43A2" w:rsidP="00797229">
            <w:pPr>
              <w:spacing w:before="40" w:after="40"/>
              <w:jc w:val="center"/>
              <w:rPr>
                <w:b/>
                <w:bCs/>
              </w:rPr>
            </w:pPr>
            <w:r w:rsidRPr="00D51530">
              <w:rPr>
                <w:b/>
                <w:bCs/>
              </w:rPr>
              <w:t xml:space="preserve">Vertinimo kriterijaus </w:t>
            </w:r>
          </w:p>
        </w:tc>
        <w:tc>
          <w:tcPr>
            <w:tcW w:w="2126" w:type="dxa"/>
            <w:vMerge w:val="restart"/>
            <w:shd w:val="clear" w:color="auto" w:fill="auto"/>
          </w:tcPr>
          <w:p w14:paraId="403D7018" w14:textId="1CD352A5" w:rsidR="002D43A2" w:rsidRPr="00D51530" w:rsidRDefault="002D43A2" w:rsidP="00C610E2">
            <w:pPr>
              <w:spacing w:before="40" w:after="40"/>
              <w:jc w:val="center"/>
              <w:rPr>
                <w:b/>
                <w:bCs/>
              </w:rPr>
            </w:pPr>
            <w:r w:rsidRPr="00D51530">
              <w:rPr>
                <w:b/>
                <w:bCs/>
              </w:rPr>
              <w:t>Atsakinga institucija</w:t>
            </w:r>
          </w:p>
        </w:tc>
        <w:tc>
          <w:tcPr>
            <w:tcW w:w="1826" w:type="dxa"/>
            <w:gridSpan w:val="2"/>
            <w:vMerge w:val="restart"/>
            <w:shd w:val="clear" w:color="auto" w:fill="auto"/>
          </w:tcPr>
          <w:p w14:paraId="100222C9" w14:textId="72164666" w:rsidR="002D43A2" w:rsidRPr="00D51530" w:rsidRDefault="002D43A2" w:rsidP="00C610E2">
            <w:pPr>
              <w:spacing w:before="40" w:after="40"/>
              <w:jc w:val="center"/>
              <w:rPr>
                <w:b/>
                <w:bCs/>
              </w:rPr>
            </w:pPr>
            <w:r w:rsidRPr="00D51530">
              <w:rPr>
                <w:b/>
                <w:bCs/>
              </w:rPr>
              <w:t>Finansavimo šaltinis</w:t>
            </w:r>
          </w:p>
        </w:tc>
      </w:tr>
      <w:tr w:rsidR="002D43A2" w:rsidRPr="002D43A2" w14:paraId="29178311" w14:textId="77777777" w:rsidTr="00283D30">
        <w:trPr>
          <w:trHeight w:val="171"/>
          <w:tblHeader/>
        </w:trPr>
        <w:tc>
          <w:tcPr>
            <w:tcW w:w="2127" w:type="dxa"/>
            <w:gridSpan w:val="2"/>
            <w:vMerge/>
            <w:shd w:val="clear" w:color="auto" w:fill="auto"/>
            <w:noWrap/>
            <w:vAlign w:val="center"/>
          </w:tcPr>
          <w:p w14:paraId="3712976C" w14:textId="77777777" w:rsidR="002D43A2" w:rsidRPr="00D51530" w:rsidRDefault="002D43A2" w:rsidP="00C610E2">
            <w:pPr>
              <w:spacing w:before="40" w:after="40"/>
              <w:rPr>
                <w:b/>
                <w:bCs/>
              </w:rPr>
            </w:pPr>
          </w:p>
        </w:tc>
        <w:tc>
          <w:tcPr>
            <w:tcW w:w="1843" w:type="dxa"/>
            <w:vMerge/>
            <w:shd w:val="clear" w:color="auto" w:fill="auto"/>
            <w:vAlign w:val="center"/>
          </w:tcPr>
          <w:p w14:paraId="5F47E92B" w14:textId="77777777" w:rsidR="002D43A2" w:rsidRPr="00D51530" w:rsidRDefault="002D43A2" w:rsidP="00C610E2">
            <w:pPr>
              <w:spacing w:before="40" w:after="40"/>
              <w:jc w:val="center"/>
              <w:rPr>
                <w:b/>
                <w:bCs/>
              </w:rPr>
            </w:pPr>
          </w:p>
        </w:tc>
        <w:tc>
          <w:tcPr>
            <w:tcW w:w="1890" w:type="dxa"/>
            <w:vMerge/>
            <w:shd w:val="clear" w:color="auto" w:fill="auto"/>
            <w:vAlign w:val="center"/>
          </w:tcPr>
          <w:p w14:paraId="64C8F5C7" w14:textId="77777777" w:rsidR="002D43A2" w:rsidRPr="00D51530" w:rsidRDefault="002D43A2" w:rsidP="00C610E2">
            <w:pPr>
              <w:spacing w:before="40" w:after="40"/>
              <w:jc w:val="center"/>
              <w:rPr>
                <w:b/>
                <w:bCs/>
              </w:rPr>
            </w:pPr>
          </w:p>
        </w:tc>
        <w:tc>
          <w:tcPr>
            <w:tcW w:w="1671" w:type="dxa"/>
            <w:vMerge w:val="restart"/>
          </w:tcPr>
          <w:p w14:paraId="0C89C75C" w14:textId="49A55B59" w:rsidR="002D43A2" w:rsidRPr="00D51530" w:rsidRDefault="002D43A2" w:rsidP="00C610E2">
            <w:pPr>
              <w:spacing w:before="40" w:after="40"/>
              <w:jc w:val="center"/>
              <w:rPr>
                <w:b/>
                <w:bCs/>
              </w:rPr>
            </w:pPr>
            <w:r w:rsidRPr="00D51530">
              <w:rPr>
                <w:b/>
                <w:bCs/>
              </w:rPr>
              <w:t>Pavadinimas</w:t>
            </w:r>
          </w:p>
        </w:tc>
        <w:tc>
          <w:tcPr>
            <w:tcW w:w="3827" w:type="dxa"/>
            <w:gridSpan w:val="4"/>
          </w:tcPr>
          <w:p w14:paraId="3689C8C1" w14:textId="1B579FD8" w:rsidR="002D43A2" w:rsidRPr="00D51530" w:rsidRDefault="002D43A2" w:rsidP="00C610E2">
            <w:pPr>
              <w:spacing w:before="40" w:after="40"/>
              <w:jc w:val="center"/>
              <w:rPr>
                <w:b/>
                <w:bCs/>
              </w:rPr>
            </w:pPr>
            <w:r w:rsidRPr="00D51530">
              <w:rPr>
                <w:b/>
                <w:bCs/>
              </w:rPr>
              <w:t>Planas</w:t>
            </w:r>
          </w:p>
        </w:tc>
        <w:tc>
          <w:tcPr>
            <w:tcW w:w="2126" w:type="dxa"/>
            <w:vMerge/>
            <w:shd w:val="clear" w:color="auto" w:fill="auto"/>
            <w:vAlign w:val="center"/>
          </w:tcPr>
          <w:p w14:paraId="6F88FA46" w14:textId="77777777" w:rsidR="002D43A2" w:rsidRPr="00D51530" w:rsidRDefault="002D43A2" w:rsidP="00C610E2">
            <w:pPr>
              <w:spacing w:before="40" w:after="40"/>
              <w:jc w:val="center"/>
              <w:rPr>
                <w:b/>
                <w:bCs/>
              </w:rPr>
            </w:pPr>
          </w:p>
        </w:tc>
        <w:tc>
          <w:tcPr>
            <w:tcW w:w="1826" w:type="dxa"/>
            <w:gridSpan w:val="2"/>
            <w:vMerge/>
            <w:shd w:val="clear" w:color="auto" w:fill="auto"/>
          </w:tcPr>
          <w:p w14:paraId="74F65493" w14:textId="77777777" w:rsidR="002D43A2" w:rsidRPr="00D51530" w:rsidRDefault="002D43A2" w:rsidP="00C610E2">
            <w:pPr>
              <w:spacing w:before="40" w:after="40"/>
              <w:jc w:val="center"/>
              <w:rPr>
                <w:b/>
                <w:bCs/>
              </w:rPr>
            </w:pPr>
          </w:p>
        </w:tc>
      </w:tr>
      <w:tr w:rsidR="002D43A2" w:rsidRPr="002D43A2" w14:paraId="1BB39390" w14:textId="77777777" w:rsidTr="00283D30">
        <w:trPr>
          <w:trHeight w:val="171"/>
          <w:tblHeader/>
        </w:trPr>
        <w:tc>
          <w:tcPr>
            <w:tcW w:w="2127" w:type="dxa"/>
            <w:gridSpan w:val="2"/>
            <w:vMerge/>
            <w:shd w:val="clear" w:color="auto" w:fill="auto"/>
            <w:noWrap/>
            <w:vAlign w:val="center"/>
          </w:tcPr>
          <w:p w14:paraId="51672705" w14:textId="77777777" w:rsidR="002D43A2" w:rsidRPr="00D51530" w:rsidRDefault="002D43A2" w:rsidP="00C610E2">
            <w:pPr>
              <w:spacing w:before="40" w:after="40"/>
              <w:rPr>
                <w:b/>
                <w:bCs/>
              </w:rPr>
            </w:pPr>
          </w:p>
        </w:tc>
        <w:tc>
          <w:tcPr>
            <w:tcW w:w="1843" w:type="dxa"/>
            <w:vMerge/>
            <w:shd w:val="clear" w:color="auto" w:fill="auto"/>
            <w:vAlign w:val="center"/>
          </w:tcPr>
          <w:p w14:paraId="7D50D0DE" w14:textId="77777777" w:rsidR="002D43A2" w:rsidRPr="00D51530" w:rsidRDefault="002D43A2" w:rsidP="00C610E2">
            <w:pPr>
              <w:spacing w:before="40" w:after="40"/>
              <w:jc w:val="center"/>
              <w:rPr>
                <w:b/>
                <w:bCs/>
              </w:rPr>
            </w:pPr>
          </w:p>
        </w:tc>
        <w:tc>
          <w:tcPr>
            <w:tcW w:w="1890" w:type="dxa"/>
            <w:vMerge/>
            <w:shd w:val="clear" w:color="auto" w:fill="auto"/>
            <w:vAlign w:val="center"/>
          </w:tcPr>
          <w:p w14:paraId="2069BDA0" w14:textId="77777777" w:rsidR="002D43A2" w:rsidRPr="00D51530" w:rsidRDefault="002D43A2" w:rsidP="00C610E2">
            <w:pPr>
              <w:spacing w:before="40" w:after="40"/>
              <w:jc w:val="center"/>
              <w:rPr>
                <w:b/>
                <w:bCs/>
              </w:rPr>
            </w:pPr>
          </w:p>
        </w:tc>
        <w:tc>
          <w:tcPr>
            <w:tcW w:w="1671" w:type="dxa"/>
            <w:vMerge/>
          </w:tcPr>
          <w:p w14:paraId="139C6909" w14:textId="5EB46576" w:rsidR="002D43A2" w:rsidRPr="00D51530" w:rsidRDefault="002D43A2" w:rsidP="00C610E2">
            <w:pPr>
              <w:spacing w:before="40" w:after="40"/>
              <w:jc w:val="center"/>
              <w:rPr>
                <w:b/>
                <w:bCs/>
              </w:rPr>
            </w:pPr>
          </w:p>
        </w:tc>
        <w:tc>
          <w:tcPr>
            <w:tcW w:w="992" w:type="dxa"/>
          </w:tcPr>
          <w:p w14:paraId="727643CD" w14:textId="6E62C732" w:rsidR="002D43A2" w:rsidRPr="00D51530" w:rsidRDefault="002D43A2" w:rsidP="00C610E2">
            <w:pPr>
              <w:spacing w:before="40" w:after="40"/>
              <w:jc w:val="center"/>
              <w:rPr>
                <w:bCs/>
              </w:rPr>
            </w:pPr>
            <w:r w:rsidRPr="00D51530">
              <w:rPr>
                <w:bCs/>
              </w:rPr>
              <w:t>2020 m.</w:t>
            </w:r>
          </w:p>
        </w:tc>
        <w:tc>
          <w:tcPr>
            <w:tcW w:w="902" w:type="dxa"/>
          </w:tcPr>
          <w:p w14:paraId="3E13FEE4" w14:textId="2E66A541" w:rsidR="002D43A2" w:rsidRPr="00D51530" w:rsidRDefault="002D43A2" w:rsidP="00C610E2">
            <w:pPr>
              <w:spacing w:before="40" w:after="40"/>
              <w:jc w:val="center"/>
              <w:rPr>
                <w:bCs/>
              </w:rPr>
            </w:pPr>
            <w:r w:rsidRPr="00D51530">
              <w:rPr>
                <w:bCs/>
              </w:rPr>
              <w:t xml:space="preserve">2021 m. </w:t>
            </w:r>
          </w:p>
        </w:tc>
        <w:tc>
          <w:tcPr>
            <w:tcW w:w="941" w:type="dxa"/>
          </w:tcPr>
          <w:p w14:paraId="760D5C98" w14:textId="5D50DF69" w:rsidR="002D43A2" w:rsidRPr="00D51530" w:rsidRDefault="002D43A2" w:rsidP="00C610E2">
            <w:pPr>
              <w:spacing w:before="40" w:after="40"/>
              <w:jc w:val="center"/>
              <w:rPr>
                <w:bCs/>
              </w:rPr>
            </w:pPr>
            <w:r w:rsidRPr="00D51530">
              <w:rPr>
                <w:bCs/>
              </w:rPr>
              <w:t>2022 m.</w:t>
            </w:r>
          </w:p>
        </w:tc>
        <w:tc>
          <w:tcPr>
            <w:tcW w:w="992" w:type="dxa"/>
          </w:tcPr>
          <w:p w14:paraId="376C89A1" w14:textId="215DF64C" w:rsidR="002D43A2" w:rsidRPr="00D51530" w:rsidRDefault="002D43A2" w:rsidP="00C610E2">
            <w:pPr>
              <w:spacing w:before="40" w:after="40"/>
              <w:jc w:val="center"/>
              <w:rPr>
                <w:bCs/>
              </w:rPr>
            </w:pPr>
            <w:r w:rsidRPr="00D51530">
              <w:rPr>
                <w:bCs/>
              </w:rPr>
              <w:t>2023 m.</w:t>
            </w:r>
          </w:p>
        </w:tc>
        <w:tc>
          <w:tcPr>
            <w:tcW w:w="2126" w:type="dxa"/>
            <w:vMerge/>
            <w:shd w:val="clear" w:color="auto" w:fill="auto"/>
            <w:vAlign w:val="center"/>
          </w:tcPr>
          <w:p w14:paraId="78A0CD11" w14:textId="77777777" w:rsidR="002D43A2" w:rsidRPr="00D51530" w:rsidRDefault="002D43A2" w:rsidP="00C610E2">
            <w:pPr>
              <w:spacing w:before="40" w:after="40"/>
              <w:jc w:val="center"/>
              <w:rPr>
                <w:b/>
                <w:bCs/>
              </w:rPr>
            </w:pPr>
          </w:p>
        </w:tc>
        <w:tc>
          <w:tcPr>
            <w:tcW w:w="1826" w:type="dxa"/>
            <w:gridSpan w:val="2"/>
            <w:vMerge/>
            <w:shd w:val="clear" w:color="auto" w:fill="auto"/>
          </w:tcPr>
          <w:p w14:paraId="4BE7EE73" w14:textId="77777777" w:rsidR="002D43A2" w:rsidRPr="00D51530" w:rsidRDefault="002D43A2" w:rsidP="00C610E2">
            <w:pPr>
              <w:spacing w:before="40" w:after="40"/>
              <w:jc w:val="center"/>
              <w:rPr>
                <w:b/>
                <w:bCs/>
              </w:rPr>
            </w:pPr>
          </w:p>
        </w:tc>
      </w:tr>
      <w:tr w:rsidR="006109B1" w:rsidRPr="002D43A2" w14:paraId="17235B38" w14:textId="77777777" w:rsidTr="00283D30">
        <w:trPr>
          <w:trHeight w:val="171"/>
          <w:tblHeader/>
        </w:trPr>
        <w:tc>
          <w:tcPr>
            <w:tcW w:w="2127" w:type="dxa"/>
            <w:gridSpan w:val="2"/>
            <w:vMerge w:val="restart"/>
            <w:shd w:val="clear" w:color="auto" w:fill="auto"/>
            <w:noWrap/>
          </w:tcPr>
          <w:p w14:paraId="4ECBBAF1" w14:textId="78A5274E" w:rsidR="006109B1" w:rsidRPr="00D51530" w:rsidRDefault="006109B1" w:rsidP="00C610E2">
            <w:pPr>
              <w:spacing w:before="40" w:after="40"/>
              <w:rPr>
                <w:bCs/>
              </w:rPr>
            </w:pPr>
            <w:r w:rsidRPr="00B5644B">
              <w:t xml:space="preserve">1. </w:t>
            </w:r>
            <w:r w:rsidRPr="00D51530">
              <w:t>Sudaryti palankias sąlygas vaiko gerovei, padedant jo tėvams (globėjams, rūpintojams) kurti saugią aplinką, užtikrinti gyvenimo, asmeninių bei socialinių ryšių kokybę</w:t>
            </w:r>
          </w:p>
        </w:tc>
        <w:tc>
          <w:tcPr>
            <w:tcW w:w="1843" w:type="dxa"/>
            <w:vMerge w:val="restart"/>
            <w:shd w:val="clear" w:color="auto" w:fill="auto"/>
          </w:tcPr>
          <w:p w14:paraId="78CF918E" w14:textId="6168748B" w:rsidR="006109B1" w:rsidRPr="00D51530" w:rsidRDefault="006109B1" w:rsidP="00C610E2">
            <w:pPr>
              <w:spacing w:before="40" w:after="40"/>
              <w:rPr>
                <w:bCs/>
              </w:rPr>
            </w:pPr>
            <w:r w:rsidRPr="00D51530">
              <w:t>1.1. Didinti švietimo pagalbos, socialinių ir sveikatos priežiūros paslaugų bei sociokultūrinių paslaugų įvairovę bei prieinamumą</w:t>
            </w:r>
          </w:p>
        </w:tc>
        <w:tc>
          <w:tcPr>
            <w:tcW w:w="1890" w:type="dxa"/>
            <w:shd w:val="clear" w:color="auto" w:fill="auto"/>
          </w:tcPr>
          <w:p w14:paraId="4E0FE4E7" w14:textId="47AD0563" w:rsidR="006109B1" w:rsidRPr="00D51530" w:rsidRDefault="006109B1" w:rsidP="00C610E2">
            <w:pPr>
              <w:spacing w:before="40" w:after="40"/>
              <w:rPr>
                <w:bCs/>
              </w:rPr>
            </w:pPr>
            <w:r w:rsidRPr="00D51530">
              <w:rPr>
                <w:color w:val="000000"/>
              </w:rPr>
              <w:t>1.1.1. Vaikų užimtumo skatinimas atostogų metu</w:t>
            </w:r>
          </w:p>
        </w:tc>
        <w:tc>
          <w:tcPr>
            <w:tcW w:w="1671" w:type="dxa"/>
          </w:tcPr>
          <w:p w14:paraId="52CD568C" w14:textId="1A31CB56" w:rsidR="006109B1" w:rsidRPr="00D51530" w:rsidRDefault="006109B1" w:rsidP="002D43A2">
            <w:pPr>
              <w:spacing w:before="40" w:after="40"/>
              <w:rPr>
                <w:bCs/>
              </w:rPr>
            </w:pPr>
            <w:r w:rsidRPr="00D51530">
              <w:rPr>
                <w:color w:val="000000"/>
              </w:rPr>
              <w:t>Suorganizuota vasaros poilsio stovyklų, sk.</w:t>
            </w:r>
          </w:p>
        </w:tc>
        <w:tc>
          <w:tcPr>
            <w:tcW w:w="992" w:type="dxa"/>
          </w:tcPr>
          <w:p w14:paraId="4E8AEF96" w14:textId="0334F695" w:rsidR="006109B1" w:rsidRPr="00D51530" w:rsidRDefault="006109B1" w:rsidP="00417443">
            <w:pPr>
              <w:spacing w:before="40" w:after="40"/>
              <w:jc w:val="center"/>
              <w:rPr>
                <w:bCs/>
              </w:rPr>
            </w:pPr>
            <w:r w:rsidRPr="00D51530">
              <w:rPr>
                <w:bCs/>
              </w:rPr>
              <w:t>62</w:t>
            </w:r>
          </w:p>
        </w:tc>
        <w:tc>
          <w:tcPr>
            <w:tcW w:w="902" w:type="dxa"/>
          </w:tcPr>
          <w:p w14:paraId="45B36161" w14:textId="140C5CD7" w:rsidR="006109B1" w:rsidRPr="00D51530" w:rsidRDefault="006109B1" w:rsidP="00417443">
            <w:pPr>
              <w:spacing w:before="40" w:after="40"/>
              <w:jc w:val="center"/>
              <w:rPr>
                <w:bCs/>
              </w:rPr>
            </w:pPr>
            <w:r w:rsidRPr="00D51530">
              <w:rPr>
                <w:bCs/>
              </w:rPr>
              <w:t>62</w:t>
            </w:r>
          </w:p>
        </w:tc>
        <w:tc>
          <w:tcPr>
            <w:tcW w:w="941" w:type="dxa"/>
          </w:tcPr>
          <w:p w14:paraId="76B0D7C2" w14:textId="1E78F289" w:rsidR="006109B1" w:rsidRPr="00D51530" w:rsidRDefault="006109B1" w:rsidP="00417443">
            <w:pPr>
              <w:spacing w:before="40" w:after="40"/>
              <w:jc w:val="center"/>
              <w:rPr>
                <w:bCs/>
              </w:rPr>
            </w:pPr>
            <w:r w:rsidRPr="00D51530">
              <w:rPr>
                <w:bCs/>
              </w:rPr>
              <w:t>62</w:t>
            </w:r>
          </w:p>
        </w:tc>
        <w:tc>
          <w:tcPr>
            <w:tcW w:w="992" w:type="dxa"/>
          </w:tcPr>
          <w:p w14:paraId="4F12616E" w14:textId="04C08D77" w:rsidR="006109B1" w:rsidRPr="00D51530" w:rsidRDefault="006109B1" w:rsidP="00417443">
            <w:pPr>
              <w:spacing w:before="40" w:after="40"/>
              <w:jc w:val="center"/>
              <w:rPr>
                <w:bCs/>
              </w:rPr>
            </w:pPr>
            <w:r w:rsidRPr="00D51530">
              <w:rPr>
                <w:bCs/>
              </w:rPr>
              <w:t>62</w:t>
            </w:r>
          </w:p>
        </w:tc>
        <w:tc>
          <w:tcPr>
            <w:tcW w:w="2126" w:type="dxa"/>
            <w:shd w:val="clear" w:color="auto" w:fill="auto"/>
          </w:tcPr>
          <w:p w14:paraId="414CD273" w14:textId="60C8BDCD" w:rsidR="006109B1" w:rsidRPr="00D51530" w:rsidRDefault="006109B1" w:rsidP="00C610E2">
            <w:pPr>
              <w:spacing w:before="40" w:after="40"/>
              <w:rPr>
                <w:bCs/>
              </w:rPr>
            </w:pPr>
            <w:r w:rsidRPr="00D51530">
              <w:rPr>
                <w:bCs/>
              </w:rPr>
              <w:t>Švietimo skyrius</w:t>
            </w:r>
          </w:p>
        </w:tc>
        <w:tc>
          <w:tcPr>
            <w:tcW w:w="1826" w:type="dxa"/>
            <w:gridSpan w:val="2"/>
            <w:shd w:val="clear" w:color="auto" w:fill="auto"/>
          </w:tcPr>
          <w:p w14:paraId="3B326397" w14:textId="13980B81" w:rsidR="006109B1" w:rsidRPr="00D51530" w:rsidRDefault="006109B1" w:rsidP="00ED5D50">
            <w:pPr>
              <w:spacing w:before="40" w:after="40"/>
              <w:rPr>
                <w:bCs/>
              </w:rPr>
            </w:pPr>
            <w:r w:rsidRPr="00D51530">
              <w:rPr>
                <w:bCs/>
              </w:rPr>
              <w:t>S</w:t>
            </w:r>
            <w:r w:rsidR="00D51530" w:rsidRPr="00D51530">
              <w:rPr>
                <w:bCs/>
              </w:rPr>
              <w:t>avivaldybės biudžeto lėšos, LR š</w:t>
            </w:r>
            <w:r w:rsidRPr="00D51530">
              <w:rPr>
                <w:bCs/>
              </w:rPr>
              <w:t>vietimo, sporto ir mokslo ministerijos lėšos</w:t>
            </w:r>
          </w:p>
        </w:tc>
      </w:tr>
      <w:tr w:rsidR="006109B1" w:rsidRPr="002D43A2" w14:paraId="6B4B09E4" w14:textId="77777777" w:rsidTr="00283D30">
        <w:trPr>
          <w:trHeight w:val="171"/>
          <w:tblHeader/>
        </w:trPr>
        <w:tc>
          <w:tcPr>
            <w:tcW w:w="2127" w:type="dxa"/>
            <w:gridSpan w:val="2"/>
            <w:vMerge/>
            <w:shd w:val="clear" w:color="auto" w:fill="auto"/>
            <w:noWrap/>
            <w:vAlign w:val="center"/>
          </w:tcPr>
          <w:p w14:paraId="426F3222" w14:textId="77777777" w:rsidR="006109B1" w:rsidRPr="00D51530" w:rsidRDefault="006109B1" w:rsidP="00C610E2">
            <w:pPr>
              <w:spacing w:before="40" w:after="40"/>
            </w:pPr>
          </w:p>
        </w:tc>
        <w:tc>
          <w:tcPr>
            <w:tcW w:w="1843" w:type="dxa"/>
            <w:vMerge/>
            <w:shd w:val="clear" w:color="auto" w:fill="auto"/>
          </w:tcPr>
          <w:p w14:paraId="3EE3246F" w14:textId="77777777" w:rsidR="006109B1" w:rsidRPr="00D51530" w:rsidRDefault="006109B1" w:rsidP="00C610E2">
            <w:pPr>
              <w:spacing w:before="40" w:after="40"/>
            </w:pPr>
          </w:p>
        </w:tc>
        <w:tc>
          <w:tcPr>
            <w:tcW w:w="1890" w:type="dxa"/>
            <w:vMerge w:val="restart"/>
            <w:shd w:val="clear" w:color="auto" w:fill="auto"/>
          </w:tcPr>
          <w:p w14:paraId="2AF98740" w14:textId="4E1D05FF" w:rsidR="006109B1" w:rsidRPr="00D51530" w:rsidRDefault="006109B1" w:rsidP="00C610E2">
            <w:pPr>
              <w:spacing w:before="40" w:after="40"/>
              <w:rPr>
                <w:bCs/>
              </w:rPr>
            </w:pPr>
            <w:r w:rsidRPr="00D51530">
              <w:rPr>
                <w:color w:val="000000"/>
              </w:rPr>
              <w:t>1.1.2. Galimybių vaikų įdarbinimui paieška</w:t>
            </w:r>
          </w:p>
        </w:tc>
        <w:tc>
          <w:tcPr>
            <w:tcW w:w="1671" w:type="dxa"/>
          </w:tcPr>
          <w:p w14:paraId="41C65C52" w14:textId="2E402DE0" w:rsidR="006109B1" w:rsidRPr="00D51530" w:rsidRDefault="006109B1" w:rsidP="002D43A2">
            <w:pPr>
              <w:spacing w:before="40" w:after="40"/>
              <w:rPr>
                <w:bCs/>
              </w:rPr>
            </w:pPr>
            <w:r w:rsidRPr="00D51530">
              <w:rPr>
                <w:color w:val="000000"/>
              </w:rPr>
              <w:t>Surasta  socialinių partnerių, sk.</w:t>
            </w:r>
          </w:p>
        </w:tc>
        <w:tc>
          <w:tcPr>
            <w:tcW w:w="992" w:type="dxa"/>
          </w:tcPr>
          <w:p w14:paraId="427FCA1B" w14:textId="655642B4" w:rsidR="006109B1" w:rsidRPr="00D51530" w:rsidRDefault="006109B1" w:rsidP="00C610E2">
            <w:pPr>
              <w:spacing w:before="40" w:after="40"/>
              <w:jc w:val="center"/>
              <w:rPr>
                <w:bCs/>
              </w:rPr>
            </w:pPr>
          </w:p>
        </w:tc>
        <w:tc>
          <w:tcPr>
            <w:tcW w:w="902" w:type="dxa"/>
          </w:tcPr>
          <w:p w14:paraId="0BBE95BA" w14:textId="1906A21F" w:rsidR="006109B1" w:rsidRPr="00D51530" w:rsidRDefault="006109B1" w:rsidP="00C610E2">
            <w:pPr>
              <w:spacing w:before="40" w:after="40"/>
              <w:jc w:val="center"/>
              <w:rPr>
                <w:bCs/>
              </w:rPr>
            </w:pPr>
            <w:r w:rsidRPr="00D51530">
              <w:rPr>
                <w:bCs/>
              </w:rPr>
              <w:t>2</w:t>
            </w:r>
          </w:p>
        </w:tc>
        <w:tc>
          <w:tcPr>
            <w:tcW w:w="941" w:type="dxa"/>
          </w:tcPr>
          <w:p w14:paraId="5C87ADCF" w14:textId="3792531D" w:rsidR="006109B1" w:rsidRPr="00D51530" w:rsidRDefault="006109B1" w:rsidP="00C610E2">
            <w:pPr>
              <w:spacing w:before="40" w:after="40"/>
              <w:jc w:val="center"/>
              <w:rPr>
                <w:bCs/>
              </w:rPr>
            </w:pPr>
            <w:r w:rsidRPr="00D51530">
              <w:rPr>
                <w:bCs/>
              </w:rPr>
              <w:t>3</w:t>
            </w:r>
          </w:p>
        </w:tc>
        <w:tc>
          <w:tcPr>
            <w:tcW w:w="992" w:type="dxa"/>
          </w:tcPr>
          <w:p w14:paraId="5828B55D" w14:textId="5EB6484F" w:rsidR="006109B1" w:rsidRPr="00D51530" w:rsidRDefault="006109B1" w:rsidP="00C610E2">
            <w:pPr>
              <w:spacing w:before="40" w:after="40"/>
              <w:jc w:val="center"/>
              <w:rPr>
                <w:bCs/>
              </w:rPr>
            </w:pPr>
            <w:r w:rsidRPr="00D51530">
              <w:rPr>
                <w:bCs/>
              </w:rPr>
              <w:t>4</w:t>
            </w:r>
          </w:p>
        </w:tc>
        <w:tc>
          <w:tcPr>
            <w:tcW w:w="2126" w:type="dxa"/>
            <w:shd w:val="clear" w:color="auto" w:fill="auto"/>
            <w:vAlign w:val="center"/>
          </w:tcPr>
          <w:p w14:paraId="67D2944A" w14:textId="77A72194" w:rsidR="006109B1" w:rsidRPr="00D51530" w:rsidRDefault="006109B1" w:rsidP="000157AB">
            <w:pPr>
              <w:spacing w:before="40" w:after="40"/>
              <w:rPr>
                <w:bCs/>
              </w:rPr>
            </w:pPr>
            <w:r w:rsidRPr="00D51530">
              <w:rPr>
                <w:bCs/>
              </w:rPr>
              <w:t>Ekonominės plėtros grupė, Jaunimo ir bendruomenės reikalų koordinavimo grupė, Tarpinstitucinio koordinavimo grupė</w:t>
            </w:r>
          </w:p>
        </w:tc>
        <w:tc>
          <w:tcPr>
            <w:tcW w:w="1826" w:type="dxa"/>
            <w:gridSpan w:val="2"/>
            <w:shd w:val="clear" w:color="auto" w:fill="auto"/>
          </w:tcPr>
          <w:p w14:paraId="148FCA28" w14:textId="0ADDABF5" w:rsidR="006109B1" w:rsidRPr="00D51530" w:rsidRDefault="006109B1" w:rsidP="00C610E2">
            <w:pPr>
              <w:spacing w:before="40" w:after="40"/>
              <w:jc w:val="center"/>
              <w:rPr>
                <w:bCs/>
              </w:rPr>
            </w:pPr>
            <w:r w:rsidRPr="00D51530">
              <w:rPr>
                <w:bCs/>
              </w:rPr>
              <w:t>ES struktūrinių fondų lėšos</w:t>
            </w:r>
          </w:p>
        </w:tc>
      </w:tr>
      <w:tr w:rsidR="006109B1" w:rsidRPr="002D43A2" w14:paraId="6D085907" w14:textId="77777777" w:rsidTr="00283D30">
        <w:trPr>
          <w:trHeight w:val="171"/>
          <w:tblHeader/>
        </w:trPr>
        <w:tc>
          <w:tcPr>
            <w:tcW w:w="2127" w:type="dxa"/>
            <w:gridSpan w:val="2"/>
            <w:vMerge/>
            <w:shd w:val="clear" w:color="auto" w:fill="auto"/>
            <w:noWrap/>
            <w:vAlign w:val="center"/>
          </w:tcPr>
          <w:p w14:paraId="1DFDD7EE" w14:textId="77777777" w:rsidR="006109B1" w:rsidRPr="00D51530" w:rsidRDefault="006109B1" w:rsidP="00C610E2">
            <w:pPr>
              <w:spacing w:before="40" w:after="40"/>
            </w:pPr>
          </w:p>
        </w:tc>
        <w:tc>
          <w:tcPr>
            <w:tcW w:w="1843" w:type="dxa"/>
            <w:vMerge/>
            <w:shd w:val="clear" w:color="auto" w:fill="auto"/>
          </w:tcPr>
          <w:p w14:paraId="2E518F1E" w14:textId="77777777" w:rsidR="006109B1" w:rsidRPr="00D51530" w:rsidRDefault="006109B1" w:rsidP="00C610E2">
            <w:pPr>
              <w:spacing w:before="40" w:after="40"/>
            </w:pPr>
          </w:p>
        </w:tc>
        <w:tc>
          <w:tcPr>
            <w:tcW w:w="1890" w:type="dxa"/>
            <w:vMerge/>
            <w:shd w:val="clear" w:color="auto" w:fill="auto"/>
          </w:tcPr>
          <w:p w14:paraId="09EC3A95" w14:textId="77777777" w:rsidR="006109B1" w:rsidRPr="00D51530" w:rsidRDefault="006109B1" w:rsidP="00C610E2">
            <w:pPr>
              <w:spacing w:before="40" w:after="40"/>
              <w:rPr>
                <w:color w:val="000000"/>
              </w:rPr>
            </w:pPr>
          </w:p>
        </w:tc>
        <w:tc>
          <w:tcPr>
            <w:tcW w:w="1671" w:type="dxa"/>
          </w:tcPr>
          <w:p w14:paraId="469020F3" w14:textId="18E89E65" w:rsidR="006109B1" w:rsidRPr="00D51530" w:rsidRDefault="006109B1" w:rsidP="002D43A2">
            <w:pPr>
              <w:spacing w:before="40" w:after="40"/>
              <w:rPr>
                <w:color w:val="000000"/>
              </w:rPr>
            </w:pPr>
            <w:r w:rsidRPr="00D51530">
              <w:rPr>
                <w:color w:val="000000"/>
              </w:rPr>
              <w:t>Įdarbinta vaikų nuo 14 m., sk.</w:t>
            </w:r>
          </w:p>
        </w:tc>
        <w:tc>
          <w:tcPr>
            <w:tcW w:w="992" w:type="dxa"/>
          </w:tcPr>
          <w:p w14:paraId="224CD44F" w14:textId="41839503" w:rsidR="006109B1" w:rsidRPr="00D51530" w:rsidRDefault="006109B1" w:rsidP="00C610E2">
            <w:pPr>
              <w:spacing w:before="40" w:after="40"/>
              <w:jc w:val="center"/>
              <w:rPr>
                <w:bCs/>
              </w:rPr>
            </w:pPr>
          </w:p>
        </w:tc>
        <w:tc>
          <w:tcPr>
            <w:tcW w:w="902" w:type="dxa"/>
          </w:tcPr>
          <w:p w14:paraId="78799FDB" w14:textId="6182B574" w:rsidR="006109B1" w:rsidRPr="00D51530" w:rsidRDefault="006109B1" w:rsidP="00C610E2">
            <w:pPr>
              <w:spacing w:before="40" w:after="40"/>
              <w:jc w:val="center"/>
              <w:rPr>
                <w:bCs/>
              </w:rPr>
            </w:pPr>
            <w:r w:rsidRPr="00D51530">
              <w:rPr>
                <w:bCs/>
              </w:rPr>
              <w:t>10</w:t>
            </w:r>
          </w:p>
        </w:tc>
        <w:tc>
          <w:tcPr>
            <w:tcW w:w="941" w:type="dxa"/>
          </w:tcPr>
          <w:p w14:paraId="6CF6877F" w14:textId="658695EC" w:rsidR="006109B1" w:rsidRPr="00D51530" w:rsidRDefault="006109B1" w:rsidP="00C610E2">
            <w:pPr>
              <w:spacing w:before="40" w:after="40"/>
              <w:jc w:val="center"/>
              <w:rPr>
                <w:bCs/>
              </w:rPr>
            </w:pPr>
            <w:r w:rsidRPr="00D51530">
              <w:rPr>
                <w:bCs/>
              </w:rPr>
              <w:t>16</w:t>
            </w:r>
          </w:p>
        </w:tc>
        <w:tc>
          <w:tcPr>
            <w:tcW w:w="992" w:type="dxa"/>
          </w:tcPr>
          <w:p w14:paraId="48B9058D" w14:textId="0E0A0DE8" w:rsidR="006109B1" w:rsidRPr="00D51530" w:rsidRDefault="006109B1" w:rsidP="00C610E2">
            <w:pPr>
              <w:spacing w:before="40" w:after="40"/>
              <w:jc w:val="center"/>
              <w:rPr>
                <w:bCs/>
              </w:rPr>
            </w:pPr>
            <w:r w:rsidRPr="00D51530">
              <w:rPr>
                <w:bCs/>
              </w:rPr>
              <w:t>20</w:t>
            </w:r>
          </w:p>
        </w:tc>
        <w:tc>
          <w:tcPr>
            <w:tcW w:w="2126" w:type="dxa"/>
            <w:shd w:val="clear" w:color="auto" w:fill="auto"/>
            <w:vAlign w:val="center"/>
          </w:tcPr>
          <w:p w14:paraId="7D16DA25" w14:textId="6B631296" w:rsidR="006109B1" w:rsidRPr="00D51530" w:rsidRDefault="006109B1" w:rsidP="000157AB">
            <w:pPr>
              <w:spacing w:before="40" w:after="40"/>
              <w:jc w:val="both"/>
              <w:rPr>
                <w:bCs/>
              </w:rPr>
            </w:pPr>
            <w:r w:rsidRPr="00D51530">
              <w:rPr>
                <w:bCs/>
              </w:rPr>
              <w:t>Ekonominės plėtros grupė, Jaunimo ir bendruomenės reikalų koordinavimo grupė, Tarpinstitucinio koordinavimo grupė</w:t>
            </w:r>
          </w:p>
        </w:tc>
        <w:tc>
          <w:tcPr>
            <w:tcW w:w="1826" w:type="dxa"/>
            <w:gridSpan w:val="2"/>
            <w:shd w:val="clear" w:color="auto" w:fill="auto"/>
          </w:tcPr>
          <w:p w14:paraId="70BBBB2B" w14:textId="383C23D0" w:rsidR="006109B1" w:rsidRPr="00D51530" w:rsidRDefault="006109B1" w:rsidP="00C610E2">
            <w:pPr>
              <w:spacing w:before="40" w:after="40"/>
              <w:jc w:val="center"/>
              <w:rPr>
                <w:bCs/>
              </w:rPr>
            </w:pPr>
            <w:r w:rsidRPr="00D51530">
              <w:rPr>
                <w:bCs/>
              </w:rPr>
              <w:t>ES struktūrinių fondų lėšos</w:t>
            </w:r>
          </w:p>
        </w:tc>
      </w:tr>
      <w:tr w:rsidR="006109B1" w:rsidRPr="002D43A2" w14:paraId="1939EB56" w14:textId="77777777" w:rsidTr="00283D30">
        <w:trPr>
          <w:trHeight w:val="171"/>
          <w:tblHeader/>
        </w:trPr>
        <w:tc>
          <w:tcPr>
            <w:tcW w:w="2127" w:type="dxa"/>
            <w:gridSpan w:val="2"/>
            <w:vMerge/>
            <w:shd w:val="clear" w:color="auto" w:fill="auto"/>
            <w:noWrap/>
            <w:vAlign w:val="center"/>
          </w:tcPr>
          <w:p w14:paraId="38C753DC" w14:textId="77777777" w:rsidR="006109B1" w:rsidRPr="00D51530" w:rsidRDefault="006109B1" w:rsidP="00C610E2">
            <w:pPr>
              <w:spacing w:before="40" w:after="40"/>
            </w:pPr>
          </w:p>
        </w:tc>
        <w:tc>
          <w:tcPr>
            <w:tcW w:w="1843" w:type="dxa"/>
            <w:vMerge/>
            <w:shd w:val="clear" w:color="auto" w:fill="auto"/>
          </w:tcPr>
          <w:p w14:paraId="51E8E547" w14:textId="77777777" w:rsidR="006109B1" w:rsidRPr="00D51530" w:rsidRDefault="006109B1" w:rsidP="00C610E2">
            <w:pPr>
              <w:spacing w:before="40" w:after="40"/>
            </w:pPr>
          </w:p>
        </w:tc>
        <w:tc>
          <w:tcPr>
            <w:tcW w:w="1890" w:type="dxa"/>
            <w:shd w:val="clear" w:color="auto" w:fill="auto"/>
          </w:tcPr>
          <w:p w14:paraId="6EB0C422" w14:textId="12FF7D74" w:rsidR="006109B1" w:rsidRPr="00D51530" w:rsidRDefault="006109B1" w:rsidP="00C610E2">
            <w:pPr>
              <w:spacing w:before="40" w:after="40"/>
              <w:rPr>
                <w:bCs/>
              </w:rPr>
            </w:pPr>
            <w:r w:rsidRPr="00D51530">
              <w:rPr>
                <w:color w:val="000000"/>
              </w:rPr>
              <w:t>1.1.3. EQUIP programos vykdymas</w:t>
            </w:r>
          </w:p>
        </w:tc>
        <w:tc>
          <w:tcPr>
            <w:tcW w:w="1671" w:type="dxa"/>
          </w:tcPr>
          <w:p w14:paraId="0E614969" w14:textId="086F980A" w:rsidR="006109B1" w:rsidRPr="00D51530" w:rsidRDefault="006109B1" w:rsidP="00C610E2">
            <w:pPr>
              <w:spacing w:before="40" w:after="40"/>
              <w:rPr>
                <w:bCs/>
              </w:rPr>
            </w:pPr>
            <w:r w:rsidRPr="00D51530">
              <w:t>Įsteigta etatų programos vykdymui, sk.</w:t>
            </w:r>
          </w:p>
        </w:tc>
        <w:tc>
          <w:tcPr>
            <w:tcW w:w="992" w:type="dxa"/>
          </w:tcPr>
          <w:p w14:paraId="353D4E4F" w14:textId="70238675" w:rsidR="006109B1" w:rsidRPr="00D51530" w:rsidRDefault="006109B1" w:rsidP="00C610E2">
            <w:pPr>
              <w:spacing w:before="40" w:after="40"/>
              <w:jc w:val="center"/>
              <w:rPr>
                <w:bCs/>
              </w:rPr>
            </w:pPr>
            <w:r w:rsidRPr="00D51530">
              <w:rPr>
                <w:bCs/>
              </w:rPr>
              <w:t>0,5</w:t>
            </w:r>
          </w:p>
        </w:tc>
        <w:tc>
          <w:tcPr>
            <w:tcW w:w="902" w:type="dxa"/>
          </w:tcPr>
          <w:p w14:paraId="160B647E" w14:textId="7A0830EA" w:rsidR="006109B1" w:rsidRPr="00D51530" w:rsidRDefault="006109B1" w:rsidP="00C610E2">
            <w:pPr>
              <w:spacing w:before="40" w:after="40"/>
              <w:jc w:val="center"/>
              <w:rPr>
                <w:bCs/>
              </w:rPr>
            </w:pPr>
            <w:r w:rsidRPr="00D51530">
              <w:rPr>
                <w:bCs/>
              </w:rPr>
              <w:t>1</w:t>
            </w:r>
          </w:p>
        </w:tc>
        <w:tc>
          <w:tcPr>
            <w:tcW w:w="941" w:type="dxa"/>
          </w:tcPr>
          <w:p w14:paraId="60DF6EBC" w14:textId="4BDFB6ED" w:rsidR="006109B1" w:rsidRPr="00D51530" w:rsidRDefault="006109B1" w:rsidP="00C610E2">
            <w:pPr>
              <w:spacing w:before="40" w:after="40"/>
              <w:jc w:val="center"/>
              <w:rPr>
                <w:bCs/>
              </w:rPr>
            </w:pPr>
            <w:r w:rsidRPr="00D51530">
              <w:rPr>
                <w:bCs/>
              </w:rPr>
              <w:t>1</w:t>
            </w:r>
          </w:p>
        </w:tc>
        <w:tc>
          <w:tcPr>
            <w:tcW w:w="992" w:type="dxa"/>
          </w:tcPr>
          <w:p w14:paraId="40B9D1DD" w14:textId="3F21EBC6" w:rsidR="006109B1" w:rsidRPr="00D51530" w:rsidRDefault="006109B1" w:rsidP="00C610E2">
            <w:pPr>
              <w:spacing w:before="40" w:after="40"/>
              <w:jc w:val="center"/>
              <w:rPr>
                <w:bCs/>
              </w:rPr>
            </w:pPr>
            <w:r w:rsidRPr="00D51530">
              <w:rPr>
                <w:bCs/>
              </w:rPr>
              <w:t>1</w:t>
            </w:r>
          </w:p>
        </w:tc>
        <w:tc>
          <w:tcPr>
            <w:tcW w:w="2126" w:type="dxa"/>
            <w:shd w:val="clear" w:color="auto" w:fill="auto"/>
          </w:tcPr>
          <w:p w14:paraId="4225FED4" w14:textId="6106E3CD" w:rsidR="006109B1" w:rsidRPr="00D51530" w:rsidRDefault="006109B1" w:rsidP="00071168">
            <w:pPr>
              <w:spacing w:before="40" w:after="40"/>
              <w:rPr>
                <w:bCs/>
              </w:rPr>
            </w:pPr>
            <w:r w:rsidRPr="00D51530">
              <w:rPr>
                <w:bCs/>
              </w:rPr>
              <w:t>Klaipėdos miesto pedagoginė psichologinė tarnyba</w:t>
            </w:r>
          </w:p>
        </w:tc>
        <w:tc>
          <w:tcPr>
            <w:tcW w:w="1826" w:type="dxa"/>
            <w:gridSpan w:val="2"/>
            <w:shd w:val="clear" w:color="auto" w:fill="auto"/>
          </w:tcPr>
          <w:p w14:paraId="46ADEBBF" w14:textId="7A508725" w:rsidR="006109B1" w:rsidRPr="00D51530" w:rsidRDefault="006109B1" w:rsidP="00C610E2">
            <w:pPr>
              <w:spacing w:before="40" w:after="40"/>
              <w:jc w:val="center"/>
              <w:rPr>
                <w:bCs/>
              </w:rPr>
            </w:pPr>
            <w:r w:rsidRPr="00D51530">
              <w:rPr>
                <w:bCs/>
              </w:rPr>
              <w:t>Savivaldybės biudžeto lėšos</w:t>
            </w:r>
          </w:p>
        </w:tc>
      </w:tr>
      <w:tr w:rsidR="006109B1" w:rsidRPr="002D43A2" w14:paraId="108FAE5A" w14:textId="77777777" w:rsidTr="00283D30">
        <w:trPr>
          <w:trHeight w:val="171"/>
          <w:tblHeader/>
        </w:trPr>
        <w:tc>
          <w:tcPr>
            <w:tcW w:w="2127" w:type="dxa"/>
            <w:gridSpan w:val="2"/>
            <w:vMerge w:val="restart"/>
            <w:shd w:val="clear" w:color="auto" w:fill="auto"/>
            <w:noWrap/>
            <w:vAlign w:val="center"/>
          </w:tcPr>
          <w:p w14:paraId="5E05F9C3" w14:textId="77777777" w:rsidR="006109B1" w:rsidRPr="00D51530" w:rsidRDefault="006109B1" w:rsidP="00C610E2">
            <w:pPr>
              <w:spacing w:before="40" w:after="40"/>
            </w:pPr>
          </w:p>
        </w:tc>
        <w:tc>
          <w:tcPr>
            <w:tcW w:w="1843" w:type="dxa"/>
            <w:vMerge w:val="restart"/>
            <w:shd w:val="clear" w:color="auto" w:fill="auto"/>
          </w:tcPr>
          <w:p w14:paraId="264B9E89" w14:textId="77777777" w:rsidR="006109B1" w:rsidRPr="00D51530" w:rsidRDefault="006109B1" w:rsidP="00C610E2">
            <w:pPr>
              <w:spacing w:before="40" w:after="40"/>
            </w:pPr>
          </w:p>
        </w:tc>
        <w:tc>
          <w:tcPr>
            <w:tcW w:w="1890" w:type="dxa"/>
            <w:shd w:val="clear" w:color="auto" w:fill="auto"/>
          </w:tcPr>
          <w:p w14:paraId="3E0DA870" w14:textId="6DB46CCB" w:rsidR="006109B1" w:rsidRPr="00D51530" w:rsidRDefault="006109B1" w:rsidP="00C610E2">
            <w:pPr>
              <w:spacing w:beforeAutospacing="1" w:after="100" w:afterAutospacing="1"/>
              <w:rPr>
                <w:color w:val="000000"/>
              </w:rPr>
            </w:pPr>
            <w:r w:rsidRPr="00D51530">
              <w:rPr>
                <w:bCs/>
                <w:color w:val="000000"/>
              </w:rPr>
              <w:t>1.1.4. M</w:t>
            </w:r>
            <w:r w:rsidRPr="00D51530">
              <w:rPr>
                <w:color w:val="000000"/>
              </w:rPr>
              <w:t>okytojų padėjėjų, švietimo pagalbos specialistų, kitų specialistų, dirbančių su specialiųjų poreikių vaikais, delinkventinio elgesio, elgesio ir emocijų sutrikimus  ir vaikais, mokymai kaip dirbti su minėtais vaikais (bendradarbiaujant su kolegijomis, universitetu ir kt.)</w:t>
            </w:r>
          </w:p>
        </w:tc>
        <w:tc>
          <w:tcPr>
            <w:tcW w:w="1671" w:type="dxa"/>
          </w:tcPr>
          <w:p w14:paraId="2D03B325" w14:textId="3B1D17D4" w:rsidR="006109B1" w:rsidRPr="00D51530" w:rsidRDefault="006109B1" w:rsidP="00486867">
            <w:pPr>
              <w:spacing w:beforeAutospacing="1" w:after="100" w:afterAutospacing="1"/>
              <w:rPr>
                <w:color w:val="000000"/>
              </w:rPr>
            </w:pPr>
            <w:r w:rsidRPr="00D51530">
              <w:rPr>
                <w:color w:val="000000"/>
              </w:rPr>
              <w:t>Specialistų, dalyvavusių programoje, sk.</w:t>
            </w:r>
          </w:p>
        </w:tc>
        <w:tc>
          <w:tcPr>
            <w:tcW w:w="992" w:type="dxa"/>
          </w:tcPr>
          <w:p w14:paraId="5B6556AC" w14:textId="3E784640" w:rsidR="006109B1" w:rsidRPr="00D51530" w:rsidRDefault="006109B1" w:rsidP="00C610E2">
            <w:pPr>
              <w:spacing w:before="40" w:after="40"/>
              <w:jc w:val="center"/>
              <w:rPr>
                <w:bCs/>
              </w:rPr>
            </w:pPr>
            <w:r w:rsidRPr="00D51530">
              <w:rPr>
                <w:bCs/>
              </w:rPr>
              <w:t>30</w:t>
            </w:r>
          </w:p>
        </w:tc>
        <w:tc>
          <w:tcPr>
            <w:tcW w:w="902" w:type="dxa"/>
          </w:tcPr>
          <w:p w14:paraId="799E2BFB" w14:textId="7061AEBB" w:rsidR="006109B1" w:rsidRPr="00D51530" w:rsidRDefault="006109B1" w:rsidP="00C610E2">
            <w:pPr>
              <w:spacing w:before="40" w:after="40"/>
              <w:jc w:val="center"/>
              <w:rPr>
                <w:bCs/>
              </w:rPr>
            </w:pPr>
            <w:r w:rsidRPr="00D51530">
              <w:rPr>
                <w:bCs/>
              </w:rPr>
              <w:t>30</w:t>
            </w:r>
          </w:p>
        </w:tc>
        <w:tc>
          <w:tcPr>
            <w:tcW w:w="941" w:type="dxa"/>
          </w:tcPr>
          <w:p w14:paraId="28607B48" w14:textId="039073F1" w:rsidR="006109B1" w:rsidRPr="00D51530" w:rsidRDefault="006109B1" w:rsidP="00C610E2">
            <w:pPr>
              <w:spacing w:before="40" w:after="40"/>
              <w:jc w:val="center"/>
              <w:rPr>
                <w:bCs/>
              </w:rPr>
            </w:pPr>
            <w:r w:rsidRPr="00D51530">
              <w:rPr>
                <w:bCs/>
              </w:rPr>
              <w:t>50</w:t>
            </w:r>
          </w:p>
        </w:tc>
        <w:tc>
          <w:tcPr>
            <w:tcW w:w="992" w:type="dxa"/>
          </w:tcPr>
          <w:p w14:paraId="3C8A9C86" w14:textId="5AD80C9F" w:rsidR="006109B1" w:rsidRPr="00D51530" w:rsidRDefault="006109B1" w:rsidP="00C610E2">
            <w:pPr>
              <w:spacing w:before="40" w:after="40"/>
              <w:jc w:val="center"/>
              <w:rPr>
                <w:bCs/>
              </w:rPr>
            </w:pPr>
            <w:r w:rsidRPr="00D51530">
              <w:rPr>
                <w:bCs/>
              </w:rPr>
              <w:t>60</w:t>
            </w:r>
          </w:p>
        </w:tc>
        <w:tc>
          <w:tcPr>
            <w:tcW w:w="2126" w:type="dxa"/>
            <w:shd w:val="clear" w:color="auto" w:fill="auto"/>
          </w:tcPr>
          <w:p w14:paraId="49F5AD4C" w14:textId="78942C05" w:rsidR="006109B1" w:rsidRPr="00D51530" w:rsidRDefault="006109B1" w:rsidP="00ED5D50">
            <w:pPr>
              <w:spacing w:before="40" w:after="40"/>
              <w:jc w:val="center"/>
              <w:rPr>
                <w:bCs/>
              </w:rPr>
            </w:pPr>
            <w:r w:rsidRPr="00D51530">
              <w:rPr>
                <w:bCs/>
              </w:rPr>
              <w:t>Tarpinstitucinio koordinavimo grupė</w:t>
            </w:r>
          </w:p>
        </w:tc>
        <w:tc>
          <w:tcPr>
            <w:tcW w:w="1826" w:type="dxa"/>
            <w:gridSpan w:val="2"/>
            <w:shd w:val="clear" w:color="auto" w:fill="auto"/>
          </w:tcPr>
          <w:p w14:paraId="71060F8E" w14:textId="5B175C31" w:rsidR="006109B1" w:rsidRPr="00D51530" w:rsidRDefault="006109B1" w:rsidP="00C610E2">
            <w:pPr>
              <w:spacing w:before="40" w:after="40"/>
              <w:jc w:val="center"/>
              <w:rPr>
                <w:bCs/>
              </w:rPr>
            </w:pPr>
            <w:r w:rsidRPr="00D51530">
              <w:rPr>
                <w:bCs/>
              </w:rPr>
              <w:t>Mokinio krepšelio lėšos, ES struktūrinių fondų lėšos, Savivaldybės biudžeto lėšos</w:t>
            </w:r>
          </w:p>
        </w:tc>
      </w:tr>
      <w:tr w:rsidR="006109B1" w:rsidRPr="002D43A2" w14:paraId="5A6CD09E" w14:textId="77777777" w:rsidTr="00283D30">
        <w:trPr>
          <w:trHeight w:val="171"/>
          <w:tblHeader/>
        </w:trPr>
        <w:tc>
          <w:tcPr>
            <w:tcW w:w="2127" w:type="dxa"/>
            <w:gridSpan w:val="2"/>
            <w:vMerge/>
            <w:shd w:val="clear" w:color="auto" w:fill="auto"/>
            <w:noWrap/>
            <w:vAlign w:val="center"/>
          </w:tcPr>
          <w:p w14:paraId="08EC2BE8" w14:textId="77777777" w:rsidR="006109B1" w:rsidRPr="00D51530" w:rsidRDefault="006109B1" w:rsidP="00C610E2">
            <w:pPr>
              <w:spacing w:before="40" w:after="40"/>
            </w:pPr>
          </w:p>
        </w:tc>
        <w:tc>
          <w:tcPr>
            <w:tcW w:w="1843" w:type="dxa"/>
            <w:vMerge/>
            <w:shd w:val="clear" w:color="auto" w:fill="auto"/>
          </w:tcPr>
          <w:p w14:paraId="675D0BE4" w14:textId="77777777" w:rsidR="006109B1" w:rsidRPr="00D51530" w:rsidRDefault="006109B1" w:rsidP="00C610E2">
            <w:pPr>
              <w:spacing w:before="40" w:after="40"/>
            </w:pPr>
          </w:p>
        </w:tc>
        <w:tc>
          <w:tcPr>
            <w:tcW w:w="1890" w:type="dxa"/>
            <w:shd w:val="clear" w:color="auto" w:fill="auto"/>
          </w:tcPr>
          <w:p w14:paraId="779E14E6" w14:textId="522E6034" w:rsidR="006109B1" w:rsidRPr="00D51530" w:rsidRDefault="006109B1" w:rsidP="00C610E2">
            <w:pPr>
              <w:spacing w:beforeAutospacing="1" w:after="100" w:afterAutospacing="1"/>
              <w:rPr>
                <w:bCs/>
                <w:color w:val="000000"/>
              </w:rPr>
            </w:pPr>
            <w:r w:rsidRPr="00D51530">
              <w:rPr>
                <w:bCs/>
                <w:color w:val="000000"/>
              </w:rPr>
              <w:t>1.</w:t>
            </w:r>
            <w:r w:rsidR="00DE1857" w:rsidRPr="00D51530">
              <w:rPr>
                <w:bCs/>
                <w:color w:val="000000"/>
              </w:rPr>
              <w:t>1.</w:t>
            </w:r>
            <w:r w:rsidRPr="00D51530">
              <w:rPr>
                <w:bCs/>
                <w:color w:val="000000"/>
              </w:rPr>
              <w:t>5. Tarpinstitucinės grupės sukūrimas iš švietimo pagalbos specialistų, ir kitų institucijų dėl algoritmų ir įstaigoms ir metodikos kūrimo</w:t>
            </w:r>
          </w:p>
        </w:tc>
        <w:tc>
          <w:tcPr>
            <w:tcW w:w="1671" w:type="dxa"/>
          </w:tcPr>
          <w:p w14:paraId="0694AB0D" w14:textId="0F93959C" w:rsidR="006109B1" w:rsidRPr="00D51530" w:rsidRDefault="00D51530" w:rsidP="00486867">
            <w:pPr>
              <w:spacing w:beforeAutospacing="1" w:after="100" w:afterAutospacing="1"/>
              <w:rPr>
                <w:color w:val="000000"/>
              </w:rPr>
            </w:pPr>
            <w:r w:rsidRPr="00D51530">
              <w:rPr>
                <w:color w:val="000000"/>
              </w:rPr>
              <w:t>Sukurta T</w:t>
            </w:r>
            <w:r w:rsidR="006109B1" w:rsidRPr="00D51530">
              <w:rPr>
                <w:color w:val="000000"/>
              </w:rPr>
              <w:t>arpinstitucinė grupė</w:t>
            </w:r>
          </w:p>
        </w:tc>
        <w:tc>
          <w:tcPr>
            <w:tcW w:w="992" w:type="dxa"/>
          </w:tcPr>
          <w:p w14:paraId="1072CFFE" w14:textId="35DEF134" w:rsidR="006109B1" w:rsidRPr="00D51530" w:rsidRDefault="006109B1" w:rsidP="00C610E2">
            <w:pPr>
              <w:spacing w:before="40" w:after="40"/>
              <w:jc w:val="center"/>
              <w:rPr>
                <w:bCs/>
              </w:rPr>
            </w:pPr>
            <w:r w:rsidRPr="00D51530">
              <w:rPr>
                <w:bCs/>
              </w:rPr>
              <w:t>1</w:t>
            </w:r>
          </w:p>
        </w:tc>
        <w:tc>
          <w:tcPr>
            <w:tcW w:w="902" w:type="dxa"/>
          </w:tcPr>
          <w:p w14:paraId="1FA1F494" w14:textId="52D67D2D" w:rsidR="006109B1" w:rsidRPr="00D51530" w:rsidRDefault="006109B1" w:rsidP="00C610E2">
            <w:pPr>
              <w:spacing w:before="40" w:after="40"/>
              <w:jc w:val="center"/>
              <w:rPr>
                <w:bCs/>
              </w:rPr>
            </w:pPr>
            <w:r w:rsidRPr="00D51530">
              <w:rPr>
                <w:bCs/>
              </w:rPr>
              <w:t>1</w:t>
            </w:r>
          </w:p>
        </w:tc>
        <w:tc>
          <w:tcPr>
            <w:tcW w:w="941" w:type="dxa"/>
          </w:tcPr>
          <w:p w14:paraId="2330992D" w14:textId="47FABE76" w:rsidR="006109B1" w:rsidRPr="00D51530" w:rsidRDefault="006109B1" w:rsidP="00C610E2">
            <w:pPr>
              <w:spacing w:before="40" w:after="40"/>
              <w:jc w:val="center"/>
              <w:rPr>
                <w:bCs/>
              </w:rPr>
            </w:pPr>
            <w:r w:rsidRPr="00D51530">
              <w:rPr>
                <w:bCs/>
              </w:rPr>
              <w:t>1</w:t>
            </w:r>
          </w:p>
        </w:tc>
        <w:tc>
          <w:tcPr>
            <w:tcW w:w="992" w:type="dxa"/>
          </w:tcPr>
          <w:p w14:paraId="1A710ACC" w14:textId="5BFC58BA" w:rsidR="006109B1" w:rsidRPr="00D51530" w:rsidRDefault="006109B1" w:rsidP="00C610E2">
            <w:pPr>
              <w:spacing w:before="40" w:after="40"/>
              <w:jc w:val="center"/>
              <w:rPr>
                <w:bCs/>
              </w:rPr>
            </w:pPr>
            <w:r w:rsidRPr="00D51530">
              <w:rPr>
                <w:bCs/>
              </w:rPr>
              <w:t>1</w:t>
            </w:r>
          </w:p>
        </w:tc>
        <w:tc>
          <w:tcPr>
            <w:tcW w:w="2126" w:type="dxa"/>
            <w:shd w:val="clear" w:color="auto" w:fill="auto"/>
          </w:tcPr>
          <w:p w14:paraId="7DB7F777" w14:textId="60D509AA" w:rsidR="006109B1" w:rsidRPr="00D51530" w:rsidRDefault="006109B1" w:rsidP="00ED5D50">
            <w:pPr>
              <w:spacing w:before="40" w:after="40"/>
              <w:jc w:val="center"/>
              <w:rPr>
                <w:bCs/>
              </w:rPr>
            </w:pPr>
            <w:r w:rsidRPr="00D51530">
              <w:rPr>
                <w:bCs/>
              </w:rPr>
              <w:t>Tarpinstitucinio koordinavimo grupė</w:t>
            </w:r>
          </w:p>
        </w:tc>
        <w:tc>
          <w:tcPr>
            <w:tcW w:w="1826" w:type="dxa"/>
            <w:gridSpan w:val="2"/>
            <w:shd w:val="clear" w:color="auto" w:fill="auto"/>
          </w:tcPr>
          <w:p w14:paraId="159D9BC0" w14:textId="3E82811C" w:rsidR="006109B1" w:rsidRPr="00D51530" w:rsidRDefault="006109B1" w:rsidP="00C610E2">
            <w:pPr>
              <w:spacing w:before="40" w:after="40"/>
              <w:jc w:val="center"/>
              <w:rPr>
                <w:bCs/>
              </w:rPr>
            </w:pPr>
            <w:r w:rsidRPr="00D51530">
              <w:rPr>
                <w:bCs/>
              </w:rPr>
              <w:t>ES struktūrinių fondų lėšos</w:t>
            </w:r>
          </w:p>
        </w:tc>
      </w:tr>
      <w:tr w:rsidR="006109B1" w:rsidRPr="002D43A2" w14:paraId="031657F3" w14:textId="77777777" w:rsidTr="00283D30">
        <w:trPr>
          <w:trHeight w:val="171"/>
          <w:tblHeader/>
        </w:trPr>
        <w:tc>
          <w:tcPr>
            <w:tcW w:w="2127" w:type="dxa"/>
            <w:gridSpan w:val="2"/>
            <w:vMerge/>
            <w:shd w:val="clear" w:color="auto" w:fill="auto"/>
            <w:noWrap/>
            <w:vAlign w:val="center"/>
          </w:tcPr>
          <w:p w14:paraId="73207E98" w14:textId="77777777" w:rsidR="006109B1" w:rsidRPr="00D51530" w:rsidRDefault="006109B1" w:rsidP="00C610E2">
            <w:pPr>
              <w:spacing w:before="40" w:after="40"/>
            </w:pPr>
          </w:p>
        </w:tc>
        <w:tc>
          <w:tcPr>
            <w:tcW w:w="1843" w:type="dxa"/>
            <w:vMerge/>
            <w:shd w:val="clear" w:color="auto" w:fill="auto"/>
          </w:tcPr>
          <w:p w14:paraId="40A58D7F" w14:textId="77777777" w:rsidR="006109B1" w:rsidRPr="00D51530" w:rsidRDefault="006109B1" w:rsidP="00C610E2">
            <w:pPr>
              <w:spacing w:before="40" w:after="40"/>
            </w:pPr>
          </w:p>
        </w:tc>
        <w:tc>
          <w:tcPr>
            <w:tcW w:w="1890" w:type="dxa"/>
            <w:shd w:val="clear" w:color="auto" w:fill="auto"/>
          </w:tcPr>
          <w:p w14:paraId="2A3219C7" w14:textId="43F3A27B" w:rsidR="006109B1" w:rsidRPr="00D51530" w:rsidRDefault="006109B1" w:rsidP="00C610E2">
            <w:pPr>
              <w:widowControl w:val="0"/>
              <w:spacing w:beforeAutospacing="1" w:after="100" w:afterAutospacing="1"/>
            </w:pPr>
            <w:r w:rsidRPr="00D51530">
              <w:t>1.</w:t>
            </w:r>
            <w:r w:rsidR="00DE1857" w:rsidRPr="00D51530">
              <w:t>1.</w:t>
            </w:r>
            <w:r w:rsidRPr="00D51530">
              <w:t>6. „Vyresniojo draugo“ programos vykdymas, remiant nevyriausybinį sektorių</w:t>
            </w:r>
          </w:p>
        </w:tc>
        <w:tc>
          <w:tcPr>
            <w:tcW w:w="1671" w:type="dxa"/>
          </w:tcPr>
          <w:p w14:paraId="5F13BC8F" w14:textId="708B0EB0" w:rsidR="006109B1" w:rsidRPr="00D51530" w:rsidRDefault="006109B1" w:rsidP="00486867">
            <w:pPr>
              <w:widowControl w:val="0"/>
              <w:spacing w:beforeAutospacing="1" w:after="100" w:afterAutospacing="1"/>
              <w:jc w:val="both"/>
              <w:rPr>
                <w:color w:val="000000"/>
              </w:rPr>
            </w:pPr>
            <w:r w:rsidRPr="00D51530">
              <w:t>Vaikų, dalyvavusių programoje, sk.</w:t>
            </w:r>
          </w:p>
        </w:tc>
        <w:tc>
          <w:tcPr>
            <w:tcW w:w="992" w:type="dxa"/>
          </w:tcPr>
          <w:p w14:paraId="708E2C38" w14:textId="1051BE54" w:rsidR="006109B1" w:rsidRPr="00D51530" w:rsidRDefault="006109B1" w:rsidP="00C610E2">
            <w:pPr>
              <w:spacing w:before="40" w:after="40"/>
              <w:jc w:val="center"/>
              <w:rPr>
                <w:bCs/>
              </w:rPr>
            </w:pPr>
            <w:r w:rsidRPr="00D51530">
              <w:rPr>
                <w:bCs/>
              </w:rPr>
              <w:t>81</w:t>
            </w:r>
          </w:p>
        </w:tc>
        <w:tc>
          <w:tcPr>
            <w:tcW w:w="902" w:type="dxa"/>
          </w:tcPr>
          <w:p w14:paraId="54267CE4" w14:textId="7F69A3F5" w:rsidR="006109B1" w:rsidRPr="00D51530" w:rsidRDefault="006109B1" w:rsidP="00C610E2">
            <w:pPr>
              <w:spacing w:before="40" w:after="40"/>
              <w:jc w:val="center"/>
              <w:rPr>
                <w:bCs/>
              </w:rPr>
            </w:pPr>
            <w:r w:rsidRPr="00D51530">
              <w:rPr>
                <w:bCs/>
              </w:rPr>
              <w:t>81</w:t>
            </w:r>
          </w:p>
        </w:tc>
        <w:tc>
          <w:tcPr>
            <w:tcW w:w="941" w:type="dxa"/>
          </w:tcPr>
          <w:p w14:paraId="259F73EF" w14:textId="65C7DD6A" w:rsidR="006109B1" w:rsidRPr="00D51530" w:rsidRDefault="006109B1" w:rsidP="00C610E2">
            <w:pPr>
              <w:spacing w:before="40" w:after="40"/>
              <w:jc w:val="center"/>
              <w:rPr>
                <w:bCs/>
              </w:rPr>
            </w:pPr>
            <w:r w:rsidRPr="00D51530">
              <w:rPr>
                <w:bCs/>
              </w:rPr>
              <w:t>81</w:t>
            </w:r>
          </w:p>
        </w:tc>
        <w:tc>
          <w:tcPr>
            <w:tcW w:w="992" w:type="dxa"/>
          </w:tcPr>
          <w:p w14:paraId="1A4C3EEC" w14:textId="77777777" w:rsidR="006109B1" w:rsidRPr="00D51530" w:rsidRDefault="006109B1" w:rsidP="00C610E2">
            <w:pPr>
              <w:spacing w:before="40" w:after="40"/>
              <w:jc w:val="center"/>
              <w:rPr>
                <w:bCs/>
              </w:rPr>
            </w:pPr>
          </w:p>
        </w:tc>
        <w:tc>
          <w:tcPr>
            <w:tcW w:w="2126" w:type="dxa"/>
            <w:shd w:val="clear" w:color="auto" w:fill="auto"/>
          </w:tcPr>
          <w:p w14:paraId="0D840F3E" w14:textId="295E08CC" w:rsidR="006109B1" w:rsidRPr="00D51530" w:rsidRDefault="006109B1" w:rsidP="00311FA9">
            <w:pPr>
              <w:spacing w:before="40" w:after="40"/>
              <w:jc w:val="center"/>
              <w:rPr>
                <w:bCs/>
              </w:rPr>
            </w:pPr>
            <w:r w:rsidRPr="00D51530">
              <w:rPr>
                <w:bCs/>
              </w:rPr>
              <w:t>Labdaros ir paramos fondas Dvasinės pagalbos jaunimui centras</w:t>
            </w:r>
          </w:p>
        </w:tc>
        <w:tc>
          <w:tcPr>
            <w:tcW w:w="1826" w:type="dxa"/>
            <w:gridSpan w:val="2"/>
            <w:shd w:val="clear" w:color="auto" w:fill="auto"/>
          </w:tcPr>
          <w:p w14:paraId="1E4974E6" w14:textId="770A5C26" w:rsidR="006109B1" w:rsidRPr="00D51530" w:rsidRDefault="006109B1" w:rsidP="00C610E2">
            <w:pPr>
              <w:spacing w:before="40" w:after="40"/>
              <w:jc w:val="center"/>
              <w:rPr>
                <w:bCs/>
              </w:rPr>
            </w:pPr>
            <w:r w:rsidRPr="00D51530">
              <w:rPr>
                <w:bCs/>
              </w:rPr>
              <w:t>Savivaldybės biudžeto lėšos</w:t>
            </w:r>
          </w:p>
        </w:tc>
      </w:tr>
      <w:tr w:rsidR="00DE1857" w:rsidRPr="002D43A2" w14:paraId="72474B73" w14:textId="77777777" w:rsidTr="00283D30">
        <w:trPr>
          <w:trHeight w:val="171"/>
          <w:tblHeader/>
        </w:trPr>
        <w:tc>
          <w:tcPr>
            <w:tcW w:w="2127" w:type="dxa"/>
            <w:gridSpan w:val="2"/>
            <w:vMerge w:val="restart"/>
            <w:shd w:val="clear" w:color="auto" w:fill="auto"/>
            <w:noWrap/>
            <w:vAlign w:val="center"/>
          </w:tcPr>
          <w:p w14:paraId="52DDD54B" w14:textId="77777777" w:rsidR="00DE1857" w:rsidRPr="00D51530" w:rsidRDefault="00DE1857" w:rsidP="00C610E2">
            <w:pPr>
              <w:spacing w:before="40" w:after="40"/>
            </w:pPr>
          </w:p>
        </w:tc>
        <w:tc>
          <w:tcPr>
            <w:tcW w:w="1843" w:type="dxa"/>
            <w:vMerge w:val="restart"/>
            <w:shd w:val="clear" w:color="auto" w:fill="auto"/>
          </w:tcPr>
          <w:p w14:paraId="234C84E6" w14:textId="77777777" w:rsidR="00DE1857" w:rsidRPr="00D51530" w:rsidRDefault="00DE1857" w:rsidP="00C610E2">
            <w:pPr>
              <w:spacing w:before="40" w:after="40"/>
            </w:pPr>
          </w:p>
        </w:tc>
        <w:tc>
          <w:tcPr>
            <w:tcW w:w="1890" w:type="dxa"/>
            <w:shd w:val="clear" w:color="auto" w:fill="auto"/>
          </w:tcPr>
          <w:p w14:paraId="49933F8D" w14:textId="3E2E0D1A" w:rsidR="00DE1857" w:rsidRPr="00D51530" w:rsidRDefault="00DE1857" w:rsidP="00C610E2">
            <w:pPr>
              <w:widowControl w:val="0"/>
              <w:spacing w:beforeAutospacing="1" w:after="100" w:afterAutospacing="1"/>
            </w:pPr>
            <w:r w:rsidRPr="00D51530">
              <w:t>1.1.7. Pozityvios tėvystės mokymų organizavimas</w:t>
            </w:r>
          </w:p>
        </w:tc>
        <w:tc>
          <w:tcPr>
            <w:tcW w:w="1671" w:type="dxa"/>
          </w:tcPr>
          <w:p w14:paraId="30F9CF74" w14:textId="7969EF70" w:rsidR="00DE1857" w:rsidRPr="00D51530" w:rsidRDefault="00DE1857" w:rsidP="00486867">
            <w:pPr>
              <w:widowControl w:val="0"/>
              <w:spacing w:beforeAutospacing="1" w:after="100" w:afterAutospacing="1"/>
              <w:jc w:val="both"/>
            </w:pPr>
            <w:r w:rsidRPr="00D51530">
              <w:t>Tėvų, dalyvavusių mokymuose, sk.</w:t>
            </w:r>
          </w:p>
        </w:tc>
        <w:tc>
          <w:tcPr>
            <w:tcW w:w="992" w:type="dxa"/>
          </w:tcPr>
          <w:p w14:paraId="7A9856B3" w14:textId="586DD796" w:rsidR="00DE1857" w:rsidRPr="00D51530" w:rsidRDefault="00DE1857" w:rsidP="00C610E2">
            <w:pPr>
              <w:spacing w:before="40" w:after="40"/>
              <w:jc w:val="center"/>
              <w:rPr>
                <w:bCs/>
              </w:rPr>
            </w:pPr>
            <w:r w:rsidRPr="00D51530">
              <w:rPr>
                <w:bCs/>
              </w:rPr>
              <w:t>320</w:t>
            </w:r>
          </w:p>
        </w:tc>
        <w:tc>
          <w:tcPr>
            <w:tcW w:w="902" w:type="dxa"/>
          </w:tcPr>
          <w:p w14:paraId="41430EC2" w14:textId="79457060" w:rsidR="00DE1857" w:rsidRPr="00D51530" w:rsidRDefault="00DE1857" w:rsidP="00C610E2">
            <w:pPr>
              <w:spacing w:before="40" w:after="40"/>
              <w:jc w:val="center"/>
              <w:rPr>
                <w:bCs/>
              </w:rPr>
            </w:pPr>
            <w:r w:rsidRPr="00D51530">
              <w:rPr>
                <w:bCs/>
              </w:rPr>
              <w:t>340</w:t>
            </w:r>
          </w:p>
        </w:tc>
        <w:tc>
          <w:tcPr>
            <w:tcW w:w="941" w:type="dxa"/>
          </w:tcPr>
          <w:p w14:paraId="4499FA86" w14:textId="6CBD415C" w:rsidR="00DE1857" w:rsidRPr="00D51530" w:rsidRDefault="00DE1857" w:rsidP="00C610E2">
            <w:pPr>
              <w:spacing w:before="40" w:after="40"/>
              <w:jc w:val="center"/>
              <w:rPr>
                <w:bCs/>
              </w:rPr>
            </w:pPr>
          </w:p>
        </w:tc>
        <w:tc>
          <w:tcPr>
            <w:tcW w:w="992" w:type="dxa"/>
          </w:tcPr>
          <w:p w14:paraId="622CBC8C" w14:textId="77777777" w:rsidR="00DE1857" w:rsidRPr="00D51530" w:rsidRDefault="00DE1857" w:rsidP="00C610E2">
            <w:pPr>
              <w:spacing w:before="40" w:after="40"/>
              <w:jc w:val="center"/>
              <w:rPr>
                <w:bCs/>
              </w:rPr>
            </w:pPr>
          </w:p>
        </w:tc>
        <w:tc>
          <w:tcPr>
            <w:tcW w:w="2126" w:type="dxa"/>
            <w:shd w:val="clear" w:color="auto" w:fill="auto"/>
          </w:tcPr>
          <w:p w14:paraId="694A26D7" w14:textId="1E982CE5" w:rsidR="00DE1857" w:rsidRPr="00D51530" w:rsidRDefault="00DE1857" w:rsidP="004019D1">
            <w:pPr>
              <w:spacing w:before="40" w:after="40"/>
              <w:jc w:val="center"/>
              <w:rPr>
                <w:bCs/>
              </w:rPr>
            </w:pPr>
            <w:r w:rsidRPr="00D51530">
              <w:rPr>
                <w:bCs/>
              </w:rPr>
              <w:t>ES projektas „Kompleksinės paslaugos šeimai Klaipėdos mieste</w:t>
            </w:r>
            <w:r w:rsidR="00D51530" w:rsidRPr="00D51530">
              <w:rPr>
                <w:bCs/>
              </w:rPr>
              <w:t>“</w:t>
            </w:r>
          </w:p>
        </w:tc>
        <w:tc>
          <w:tcPr>
            <w:tcW w:w="1826" w:type="dxa"/>
            <w:gridSpan w:val="2"/>
            <w:shd w:val="clear" w:color="auto" w:fill="auto"/>
          </w:tcPr>
          <w:p w14:paraId="5CC0FA18" w14:textId="446661FD" w:rsidR="00DE1857" w:rsidRPr="00D51530" w:rsidRDefault="00DE1857" w:rsidP="00C610E2">
            <w:pPr>
              <w:spacing w:before="40" w:after="40"/>
              <w:jc w:val="center"/>
              <w:rPr>
                <w:bCs/>
              </w:rPr>
            </w:pPr>
            <w:r w:rsidRPr="00D51530">
              <w:rPr>
                <w:bCs/>
              </w:rPr>
              <w:t>ES struktūrinių fondų lėšos</w:t>
            </w:r>
          </w:p>
        </w:tc>
      </w:tr>
      <w:tr w:rsidR="00DE1857" w:rsidRPr="002D43A2" w14:paraId="6BA9021B" w14:textId="77777777" w:rsidTr="00283D30">
        <w:trPr>
          <w:trHeight w:val="171"/>
          <w:tblHeader/>
        </w:trPr>
        <w:tc>
          <w:tcPr>
            <w:tcW w:w="2127" w:type="dxa"/>
            <w:gridSpan w:val="2"/>
            <w:vMerge/>
            <w:shd w:val="clear" w:color="auto" w:fill="auto"/>
            <w:noWrap/>
            <w:vAlign w:val="center"/>
          </w:tcPr>
          <w:p w14:paraId="578F5A7E" w14:textId="77777777" w:rsidR="00DE1857" w:rsidRPr="00D51530" w:rsidRDefault="00DE1857" w:rsidP="00C610E2">
            <w:pPr>
              <w:spacing w:before="40" w:after="40"/>
            </w:pPr>
          </w:p>
        </w:tc>
        <w:tc>
          <w:tcPr>
            <w:tcW w:w="1843" w:type="dxa"/>
            <w:vMerge/>
            <w:shd w:val="clear" w:color="auto" w:fill="auto"/>
          </w:tcPr>
          <w:p w14:paraId="318F715C" w14:textId="77777777" w:rsidR="00DE1857" w:rsidRPr="00D51530" w:rsidRDefault="00DE1857" w:rsidP="00C610E2">
            <w:pPr>
              <w:spacing w:before="40" w:after="40"/>
            </w:pPr>
          </w:p>
        </w:tc>
        <w:tc>
          <w:tcPr>
            <w:tcW w:w="1890" w:type="dxa"/>
            <w:shd w:val="clear" w:color="auto" w:fill="auto"/>
          </w:tcPr>
          <w:p w14:paraId="66FCAB3D" w14:textId="3C803B16" w:rsidR="00DE1857" w:rsidRPr="00D51530" w:rsidRDefault="00DE1857" w:rsidP="00C610E2">
            <w:pPr>
              <w:widowControl w:val="0"/>
              <w:spacing w:beforeAutospacing="1" w:after="100" w:afterAutospacing="1"/>
            </w:pPr>
            <w:r w:rsidRPr="00D51530">
              <w:t>1.1.8. Mediacijos paslaugų vykdymas</w:t>
            </w:r>
          </w:p>
        </w:tc>
        <w:tc>
          <w:tcPr>
            <w:tcW w:w="1671" w:type="dxa"/>
          </w:tcPr>
          <w:p w14:paraId="064234AE" w14:textId="69678B56" w:rsidR="00DE1857" w:rsidRPr="00D51530" w:rsidRDefault="00DE1857" w:rsidP="00486867">
            <w:pPr>
              <w:widowControl w:val="0"/>
              <w:spacing w:beforeAutospacing="1" w:after="100" w:afterAutospacing="1"/>
              <w:jc w:val="both"/>
            </w:pPr>
            <w:r w:rsidRPr="00D51530">
              <w:t>Asmenų, dalyvavusių mediacijos procese, sk.</w:t>
            </w:r>
          </w:p>
        </w:tc>
        <w:tc>
          <w:tcPr>
            <w:tcW w:w="992" w:type="dxa"/>
          </w:tcPr>
          <w:p w14:paraId="34EBB1CE" w14:textId="5BFED723" w:rsidR="00DE1857" w:rsidRPr="00D51530" w:rsidRDefault="00DE1857" w:rsidP="00C610E2">
            <w:pPr>
              <w:spacing w:before="40" w:after="40"/>
              <w:jc w:val="center"/>
              <w:rPr>
                <w:bCs/>
              </w:rPr>
            </w:pPr>
            <w:r w:rsidRPr="00D51530">
              <w:rPr>
                <w:bCs/>
              </w:rPr>
              <w:t>90</w:t>
            </w:r>
          </w:p>
        </w:tc>
        <w:tc>
          <w:tcPr>
            <w:tcW w:w="902" w:type="dxa"/>
          </w:tcPr>
          <w:p w14:paraId="51110753" w14:textId="3253F842" w:rsidR="00DE1857" w:rsidRPr="00D51530" w:rsidRDefault="00DE1857" w:rsidP="00C610E2">
            <w:pPr>
              <w:spacing w:before="40" w:after="40"/>
              <w:jc w:val="center"/>
              <w:rPr>
                <w:bCs/>
              </w:rPr>
            </w:pPr>
            <w:r w:rsidRPr="00D51530">
              <w:rPr>
                <w:bCs/>
              </w:rPr>
              <w:t>133</w:t>
            </w:r>
          </w:p>
        </w:tc>
        <w:tc>
          <w:tcPr>
            <w:tcW w:w="941" w:type="dxa"/>
          </w:tcPr>
          <w:p w14:paraId="1552CCAD" w14:textId="77777777" w:rsidR="00DE1857" w:rsidRPr="00D51530" w:rsidRDefault="00DE1857" w:rsidP="00C610E2">
            <w:pPr>
              <w:spacing w:before="40" w:after="40"/>
              <w:jc w:val="center"/>
              <w:rPr>
                <w:bCs/>
              </w:rPr>
            </w:pPr>
          </w:p>
        </w:tc>
        <w:tc>
          <w:tcPr>
            <w:tcW w:w="992" w:type="dxa"/>
          </w:tcPr>
          <w:p w14:paraId="2482D44D" w14:textId="77777777" w:rsidR="00DE1857" w:rsidRPr="00D51530" w:rsidRDefault="00DE1857" w:rsidP="00C610E2">
            <w:pPr>
              <w:spacing w:before="40" w:after="40"/>
              <w:jc w:val="center"/>
              <w:rPr>
                <w:bCs/>
              </w:rPr>
            </w:pPr>
          </w:p>
        </w:tc>
        <w:tc>
          <w:tcPr>
            <w:tcW w:w="2126" w:type="dxa"/>
            <w:shd w:val="clear" w:color="auto" w:fill="auto"/>
            <w:vAlign w:val="center"/>
          </w:tcPr>
          <w:p w14:paraId="4A176471" w14:textId="4AFE1281" w:rsidR="00DE1857" w:rsidRPr="00D51530" w:rsidRDefault="00DE1857" w:rsidP="00C610E2">
            <w:pPr>
              <w:spacing w:before="40" w:after="40"/>
              <w:jc w:val="center"/>
              <w:rPr>
                <w:bCs/>
              </w:rPr>
            </w:pPr>
            <w:r w:rsidRPr="00D51530">
              <w:rPr>
                <w:bCs/>
              </w:rPr>
              <w:t>ES projektas „Kompleksinės paslaugos šeimai Klaipėdos mieste</w:t>
            </w:r>
            <w:r w:rsidR="00D51530" w:rsidRPr="00D51530">
              <w:rPr>
                <w:bCs/>
              </w:rPr>
              <w:t>“</w:t>
            </w:r>
          </w:p>
        </w:tc>
        <w:tc>
          <w:tcPr>
            <w:tcW w:w="1826" w:type="dxa"/>
            <w:gridSpan w:val="2"/>
            <w:shd w:val="clear" w:color="auto" w:fill="auto"/>
          </w:tcPr>
          <w:p w14:paraId="7E750E0D" w14:textId="1A9A6209" w:rsidR="00DE1857" w:rsidRPr="00D51530" w:rsidRDefault="00DE1857" w:rsidP="00C610E2">
            <w:pPr>
              <w:spacing w:before="40" w:after="40"/>
              <w:jc w:val="center"/>
              <w:rPr>
                <w:bCs/>
              </w:rPr>
            </w:pPr>
            <w:r w:rsidRPr="00D51530">
              <w:rPr>
                <w:bCs/>
              </w:rPr>
              <w:t>ES struktūrinių fondų lėšos</w:t>
            </w:r>
          </w:p>
        </w:tc>
      </w:tr>
      <w:tr w:rsidR="00DE1857" w:rsidRPr="002D43A2" w14:paraId="3F7DB899" w14:textId="77777777" w:rsidTr="00283D30">
        <w:trPr>
          <w:trHeight w:val="171"/>
          <w:tblHeader/>
        </w:trPr>
        <w:tc>
          <w:tcPr>
            <w:tcW w:w="2127" w:type="dxa"/>
            <w:gridSpan w:val="2"/>
            <w:vMerge/>
            <w:shd w:val="clear" w:color="auto" w:fill="auto"/>
            <w:noWrap/>
            <w:vAlign w:val="center"/>
          </w:tcPr>
          <w:p w14:paraId="6398B09C" w14:textId="77777777" w:rsidR="00DE1857" w:rsidRPr="00D51530" w:rsidRDefault="00DE1857" w:rsidP="00C610E2">
            <w:pPr>
              <w:spacing w:before="40" w:after="40"/>
            </w:pPr>
          </w:p>
        </w:tc>
        <w:tc>
          <w:tcPr>
            <w:tcW w:w="1843" w:type="dxa"/>
            <w:vMerge/>
            <w:shd w:val="clear" w:color="auto" w:fill="auto"/>
          </w:tcPr>
          <w:p w14:paraId="73BC2BEF" w14:textId="77777777" w:rsidR="00DE1857" w:rsidRPr="00D51530" w:rsidRDefault="00DE1857" w:rsidP="00C610E2">
            <w:pPr>
              <w:spacing w:before="40" w:after="40"/>
            </w:pPr>
          </w:p>
        </w:tc>
        <w:tc>
          <w:tcPr>
            <w:tcW w:w="1890" w:type="dxa"/>
            <w:shd w:val="clear" w:color="auto" w:fill="auto"/>
          </w:tcPr>
          <w:p w14:paraId="14EE52CF" w14:textId="63F49F99" w:rsidR="00DE1857" w:rsidRPr="00D51530" w:rsidRDefault="00DE1857" w:rsidP="00C610E2">
            <w:pPr>
              <w:widowControl w:val="0"/>
              <w:spacing w:beforeAutospacing="1" w:after="100" w:afterAutospacing="1"/>
            </w:pPr>
            <w:r w:rsidRPr="00D51530">
              <w:t>1.1.9. Asmeninio asistento paslauga</w:t>
            </w:r>
          </w:p>
        </w:tc>
        <w:tc>
          <w:tcPr>
            <w:tcW w:w="1671" w:type="dxa"/>
          </w:tcPr>
          <w:p w14:paraId="15EB80BB" w14:textId="1BFC6DB3" w:rsidR="00DE1857" w:rsidRPr="00D51530" w:rsidRDefault="00DE1857" w:rsidP="00486867">
            <w:pPr>
              <w:widowControl w:val="0"/>
              <w:spacing w:beforeAutospacing="1" w:after="100" w:afterAutospacing="1"/>
              <w:jc w:val="both"/>
            </w:pPr>
            <w:r w:rsidRPr="00D51530">
              <w:t>Asmenų, gavusių asmeninio asistento paslaugą, sk.</w:t>
            </w:r>
          </w:p>
        </w:tc>
        <w:tc>
          <w:tcPr>
            <w:tcW w:w="992" w:type="dxa"/>
          </w:tcPr>
          <w:p w14:paraId="06B63BE3" w14:textId="15128B7C" w:rsidR="00DE1857" w:rsidRPr="00D51530" w:rsidRDefault="00DE1857" w:rsidP="00C610E2">
            <w:pPr>
              <w:spacing w:before="40" w:after="40"/>
              <w:jc w:val="center"/>
              <w:rPr>
                <w:bCs/>
              </w:rPr>
            </w:pPr>
            <w:r w:rsidRPr="00D51530">
              <w:rPr>
                <w:bCs/>
              </w:rPr>
              <w:t>13</w:t>
            </w:r>
          </w:p>
        </w:tc>
        <w:tc>
          <w:tcPr>
            <w:tcW w:w="902" w:type="dxa"/>
          </w:tcPr>
          <w:p w14:paraId="18241E8D" w14:textId="48D29907" w:rsidR="00DE1857" w:rsidRPr="00D51530" w:rsidRDefault="00DE1857" w:rsidP="00C610E2">
            <w:pPr>
              <w:spacing w:before="40" w:after="40"/>
              <w:jc w:val="center"/>
              <w:rPr>
                <w:bCs/>
              </w:rPr>
            </w:pPr>
            <w:r w:rsidRPr="00D51530">
              <w:rPr>
                <w:bCs/>
              </w:rPr>
              <w:t>16</w:t>
            </w:r>
          </w:p>
        </w:tc>
        <w:tc>
          <w:tcPr>
            <w:tcW w:w="941" w:type="dxa"/>
          </w:tcPr>
          <w:p w14:paraId="3CB4CBB5" w14:textId="77777777" w:rsidR="00DE1857" w:rsidRPr="00D51530" w:rsidRDefault="00DE1857" w:rsidP="00C610E2">
            <w:pPr>
              <w:spacing w:before="40" w:after="40"/>
              <w:jc w:val="center"/>
              <w:rPr>
                <w:bCs/>
              </w:rPr>
            </w:pPr>
          </w:p>
        </w:tc>
        <w:tc>
          <w:tcPr>
            <w:tcW w:w="992" w:type="dxa"/>
          </w:tcPr>
          <w:p w14:paraId="7EF7B957" w14:textId="77777777" w:rsidR="00DE1857" w:rsidRPr="00D51530" w:rsidRDefault="00DE1857" w:rsidP="00C610E2">
            <w:pPr>
              <w:spacing w:before="40" w:after="40"/>
              <w:jc w:val="center"/>
              <w:rPr>
                <w:bCs/>
              </w:rPr>
            </w:pPr>
          </w:p>
        </w:tc>
        <w:tc>
          <w:tcPr>
            <w:tcW w:w="2126" w:type="dxa"/>
            <w:shd w:val="clear" w:color="auto" w:fill="auto"/>
            <w:vAlign w:val="center"/>
          </w:tcPr>
          <w:p w14:paraId="008E2F9A" w14:textId="1018B303" w:rsidR="00DE1857" w:rsidRPr="00D51530" w:rsidRDefault="00DE1857" w:rsidP="00C610E2">
            <w:pPr>
              <w:spacing w:before="40" w:after="40"/>
              <w:jc w:val="center"/>
              <w:rPr>
                <w:bCs/>
              </w:rPr>
            </w:pPr>
            <w:r w:rsidRPr="00D51530">
              <w:rPr>
                <w:bCs/>
              </w:rPr>
              <w:t>ES projektas „Kompleksinės paslaugos šeimai Klaipėdos mieste</w:t>
            </w:r>
            <w:r w:rsidR="00D51530" w:rsidRPr="00D51530">
              <w:rPr>
                <w:bCs/>
              </w:rPr>
              <w:t>“</w:t>
            </w:r>
          </w:p>
        </w:tc>
        <w:tc>
          <w:tcPr>
            <w:tcW w:w="1826" w:type="dxa"/>
            <w:gridSpan w:val="2"/>
            <w:shd w:val="clear" w:color="auto" w:fill="auto"/>
          </w:tcPr>
          <w:p w14:paraId="69C4D71F" w14:textId="24801507" w:rsidR="00DE1857" w:rsidRPr="00D51530" w:rsidRDefault="00DE1857" w:rsidP="00374816">
            <w:pPr>
              <w:spacing w:before="40" w:after="40"/>
              <w:jc w:val="center"/>
              <w:rPr>
                <w:bCs/>
              </w:rPr>
            </w:pPr>
            <w:r w:rsidRPr="00D51530">
              <w:rPr>
                <w:bCs/>
              </w:rPr>
              <w:t>ES struktūrinių fondų lėšos</w:t>
            </w:r>
          </w:p>
        </w:tc>
      </w:tr>
      <w:tr w:rsidR="00DE1857" w:rsidRPr="002D43A2" w14:paraId="3876773B" w14:textId="77777777" w:rsidTr="00D93DEC">
        <w:trPr>
          <w:trHeight w:val="171"/>
          <w:tblHeader/>
        </w:trPr>
        <w:tc>
          <w:tcPr>
            <w:tcW w:w="2127" w:type="dxa"/>
            <w:gridSpan w:val="2"/>
            <w:vMerge/>
            <w:shd w:val="clear" w:color="auto" w:fill="auto"/>
            <w:noWrap/>
            <w:vAlign w:val="center"/>
          </w:tcPr>
          <w:p w14:paraId="1C7B1D9D" w14:textId="77777777" w:rsidR="00DE1857" w:rsidRPr="00D51530" w:rsidRDefault="00DE1857" w:rsidP="00C610E2">
            <w:pPr>
              <w:spacing w:before="40" w:after="40"/>
            </w:pPr>
          </w:p>
        </w:tc>
        <w:tc>
          <w:tcPr>
            <w:tcW w:w="1843" w:type="dxa"/>
            <w:vMerge/>
            <w:shd w:val="clear" w:color="auto" w:fill="auto"/>
          </w:tcPr>
          <w:p w14:paraId="3A2BE1B5" w14:textId="77777777" w:rsidR="00DE1857" w:rsidRPr="00D51530" w:rsidRDefault="00DE1857" w:rsidP="00C610E2">
            <w:pPr>
              <w:spacing w:before="40" w:after="40"/>
            </w:pPr>
          </w:p>
        </w:tc>
        <w:tc>
          <w:tcPr>
            <w:tcW w:w="1890" w:type="dxa"/>
            <w:shd w:val="clear" w:color="auto" w:fill="auto"/>
          </w:tcPr>
          <w:p w14:paraId="407EB625" w14:textId="5C02E1BA" w:rsidR="00DE1857" w:rsidRPr="00D51530" w:rsidRDefault="00DE1857" w:rsidP="00C610E2">
            <w:pPr>
              <w:widowControl w:val="0"/>
              <w:spacing w:beforeAutospacing="1" w:after="100" w:afterAutospacing="1"/>
            </w:pPr>
            <w:r w:rsidRPr="00D51530">
              <w:t>1.1.10. Neuroedukatoriaus konsultacijos, vaikams su elgesio ir emocijų sutrikimais</w:t>
            </w:r>
          </w:p>
        </w:tc>
        <w:tc>
          <w:tcPr>
            <w:tcW w:w="1671" w:type="dxa"/>
          </w:tcPr>
          <w:p w14:paraId="581E77AA" w14:textId="3A59C434" w:rsidR="00DE1857" w:rsidRPr="00D51530" w:rsidRDefault="00DE1857" w:rsidP="00486867">
            <w:pPr>
              <w:widowControl w:val="0"/>
              <w:spacing w:beforeAutospacing="1" w:after="100" w:afterAutospacing="1"/>
              <w:jc w:val="both"/>
            </w:pPr>
            <w:r w:rsidRPr="00D51530">
              <w:t>Asmenų, dalyvavusių konsultacijose, sk.</w:t>
            </w:r>
          </w:p>
        </w:tc>
        <w:tc>
          <w:tcPr>
            <w:tcW w:w="992" w:type="dxa"/>
          </w:tcPr>
          <w:p w14:paraId="23E1A6E0" w14:textId="77777777" w:rsidR="00DE1857" w:rsidRPr="00D51530" w:rsidRDefault="00DE1857" w:rsidP="00C610E2">
            <w:pPr>
              <w:spacing w:before="40" w:after="40"/>
              <w:jc w:val="center"/>
              <w:rPr>
                <w:bCs/>
              </w:rPr>
            </w:pPr>
          </w:p>
        </w:tc>
        <w:tc>
          <w:tcPr>
            <w:tcW w:w="902" w:type="dxa"/>
          </w:tcPr>
          <w:p w14:paraId="22CBAB5B" w14:textId="1B3941D9" w:rsidR="00DE1857" w:rsidRPr="00D51530" w:rsidRDefault="00DE1857" w:rsidP="00C610E2">
            <w:pPr>
              <w:spacing w:before="40" w:after="40"/>
              <w:jc w:val="center"/>
              <w:rPr>
                <w:bCs/>
              </w:rPr>
            </w:pPr>
            <w:r w:rsidRPr="00D51530">
              <w:rPr>
                <w:bCs/>
              </w:rPr>
              <w:t>5</w:t>
            </w:r>
          </w:p>
        </w:tc>
        <w:tc>
          <w:tcPr>
            <w:tcW w:w="941" w:type="dxa"/>
          </w:tcPr>
          <w:p w14:paraId="7A797C93" w14:textId="1672ABB3" w:rsidR="00DE1857" w:rsidRPr="00D51530" w:rsidRDefault="00DE1857" w:rsidP="00C610E2">
            <w:pPr>
              <w:spacing w:before="40" w:after="40"/>
              <w:jc w:val="center"/>
              <w:rPr>
                <w:bCs/>
              </w:rPr>
            </w:pPr>
            <w:r w:rsidRPr="00D51530">
              <w:rPr>
                <w:bCs/>
              </w:rPr>
              <w:t>5</w:t>
            </w:r>
          </w:p>
        </w:tc>
        <w:tc>
          <w:tcPr>
            <w:tcW w:w="992" w:type="dxa"/>
          </w:tcPr>
          <w:p w14:paraId="21AD0E49" w14:textId="6CE0FE63" w:rsidR="00DE1857" w:rsidRPr="00D51530" w:rsidRDefault="00DE1857" w:rsidP="00C610E2">
            <w:pPr>
              <w:spacing w:before="40" w:after="40"/>
              <w:jc w:val="center"/>
              <w:rPr>
                <w:bCs/>
              </w:rPr>
            </w:pPr>
            <w:r w:rsidRPr="00D51530">
              <w:rPr>
                <w:bCs/>
              </w:rPr>
              <w:t>5</w:t>
            </w:r>
          </w:p>
        </w:tc>
        <w:tc>
          <w:tcPr>
            <w:tcW w:w="2126" w:type="dxa"/>
            <w:shd w:val="clear" w:color="auto" w:fill="auto"/>
          </w:tcPr>
          <w:p w14:paraId="0709DC2B" w14:textId="34F3518F" w:rsidR="00DE1857" w:rsidRPr="00D51530" w:rsidRDefault="00DE1857" w:rsidP="00D93DEC">
            <w:pPr>
              <w:spacing w:before="40" w:after="40"/>
              <w:jc w:val="center"/>
              <w:rPr>
                <w:bCs/>
              </w:rPr>
            </w:pPr>
            <w:r w:rsidRPr="00D51530">
              <w:rPr>
                <w:bCs/>
              </w:rPr>
              <w:t>VšĮ „Liberi“</w:t>
            </w:r>
          </w:p>
        </w:tc>
        <w:tc>
          <w:tcPr>
            <w:tcW w:w="1826" w:type="dxa"/>
            <w:gridSpan w:val="2"/>
            <w:shd w:val="clear" w:color="auto" w:fill="auto"/>
          </w:tcPr>
          <w:p w14:paraId="20500257" w14:textId="19C3606D" w:rsidR="00DE1857" w:rsidRPr="00D51530" w:rsidRDefault="00DE1857" w:rsidP="00374816">
            <w:pPr>
              <w:spacing w:before="40" w:after="40"/>
              <w:jc w:val="center"/>
              <w:rPr>
                <w:bCs/>
              </w:rPr>
            </w:pPr>
            <w:r w:rsidRPr="00D51530">
              <w:rPr>
                <w:bCs/>
              </w:rPr>
              <w:t>ES struktūrinių fondų lėšos</w:t>
            </w:r>
          </w:p>
        </w:tc>
      </w:tr>
      <w:tr w:rsidR="00DE1857" w:rsidRPr="002D43A2" w14:paraId="13E88B8B" w14:textId="77777777" w:rsidTr="00D93DEC">
        <w:trPr>
          <w:trHeight w:val="171"/>
          <w:tblHeader/>
        </w:trPr>
        <w:tc>
          <w:tcPr>
            <w:tcW w:w="2127" w:type="dxa"/>
            <w:gridSpan w:val="2"/>
            <w:vMerge/>
            <w:shd w:val="clear" w:color="auto" w:fill="auto"/>
            <w:noWrap/>
            <w:vAlign w:val="center"/>
          </w:tcPr>
          <w:p w14:paraId="0584BF5D" w14:textId="77777777" w:rsidR="00DE1857" w:rsidRPr="00D51530" w:rsidRDefault="00DE1857" w:rsidP="00C610E2">
            <w:pPr>
              <w:spacing w:before="40" w:after="40"/>
            </w:pPr>
          </w:p>
        </w:tc>
        <w:tc>
          <w:tcPr>
            <w:tcW w:w="1843" w:type="dxa"/>
            <w:vMerge/>
            <w:shd w:val="clear" w:color="auto" w:fill="auto"/>
          </w:tcPr>
          <w:p w14:paraId="50AE1386" w14:textId="77777777" w:rsidR="00DE1857" w:rsidRPr="00D51530" w:rsidRDefault="00DE1857" w:rsidP="00C610E2">
            <w:pPr>
              <w:spacing w:before="40" w:after="40"/>
            </w:pPr>
          </w:p>
        </w:tc>
        <w:tc>
          <w:tcPr>
            <w:tcW w:w="1890" w:type="dxa"/>
            <w:shd w:val="clear" w:color="auto" w:fill="auto"/>
          </w:tcPr>
          <w:p w14:paraId="412FD31F" w14:textId="330F5BCD" w:rsidR="00DE1857" w:rsidRPr="00D51530" w:rsidRDefault="00DE1857" w:rsidP="00C610E2">
            <w:pPr>
              <w:widowControl w:val="0"/>
              <w:spacing w:beforeAutospacing="1" w:after="100" w:afterAutospacing="1"/>
            </w:pPr>
            <w:r w:rsidRPr="00D51530">
              <w:t>1.1.11. Psichoterapeuto konsultacijos</w:t>
            </w:r>
          </w:p>
        </w:tc>
        <w:tc>
          <w:tcPr>
            <w:tcW w:w="1671" w:type="dxa"/>
          </w:tcPr>
          <w:p w14:paraId="62C32520" w14:textId="3E5ED34C" w:rsidR="00DE1857" w:rsidRPr="00D51530" w:rsidRDefault="00DE1857" w:rsidP="00486867">
            <w:pPr>
              <w:widowControl w:val="0"/>
              <w:spacing w:beforeAutospacing="1" w:after="100" w:afterAutospacing="1"/>
              <w:jc w:val="both"/>
            </w:pPr>
            <w:r w:rsidRPr="00D51530">
              <w:t>Asmenų, dalyvavusių konsultacijose, sk.</w:t>
            </w:r>
          </w:p>
        </w:tc>
        <w:tc>
          <w:tcPr>
            <w:tcW w:w="992" w:type="dxa"/>
          </w:tcPr>
          <w:p w14:paraId="737426CC" w14:textId="77777777" w:rsidR="00DE1857" w:rsidRPr="00D51530" w:rsidRDefault="00DE1857" w:rsidP="00C610E2">
            <w:pPr>
              <w:spacing w:before="40" w:after="40"/>
              <w:jc w:val="center"/>
              <w:rPr>
                <w:bCs/>
              </w:rPr>
            </w:pPr>
          </w:p>
        </w:tc>
        <w:tc>
          <w:tcPr>
            <w:tcW w:w="902" w:type="dxa"/>
          </w:tcPr>
          <w:p w14:paraId="4A0148B5" w14:textId="5B722FA6" w:rsidR="00DE1857" w:rsidRPr="00D51530" w:rsidRDefault="00DE1857" w:rsidP="00C610E2">
            <w:pPr>
              <w:spacing w:before="40" w:after="40"/>
              <w:jc w:val="center"/>
              <w:rPr>
                <w:bCs/>
              </w:rPr>
            </w:pPr>
            <w:r w:rsidRPr="00D51530">
              <w:rPr>
                <w:bCs/>
              </w:rPr>
              <w:t>5</w:t>
            </w:r>
          </w:p>
        </w:tc>
        <w:tc>
          <w:tcPr>
            <w:tcW w:w="941" w:type="dxa"/>
          </w:tcPr>
          <w:p w14:paraId="2E4F3779" w14:textId="0CB139BE" w:rsidR="00DE1857" w:rsidRPr="00D51530" w:rsidRDefault="00DE1857" w:rsidP="00C610E2">
            <w:pPr>
              <w:spacing w:before="40" w:after="40"/>
              <w:jc w:val="center"/>
              <w:rPr>
                <w:bCs/>
              </w:rPr>
            </w:pPr>
            <w:r w:rsidRPr="00D51530">
              <w:rPr>
                <w:bCs/>
              </w:rPr>
              <w:t>5</w:t>
            </w:r>
          </w:p>
        </w:tc>
        <w:tc>
          <w:tcPr>
            <w:tcW w:w="992" w:type="dxa"/>
          </w:tcPr>
          <w:p w14:paraId="300FF021" w14:textId="13BC7CEA" w:rsidR="00DE1857" w:rsidRPr="00D51530" w:rsidRDefault="00DE1857" w:rsidP="00C610E2">
            <w:pPr>
              <w:spacing w:before="40" w:after="40"/>
              <w:jc w:val="center"/>
              <w:rPr>
                <w:bCs/>
              </w:rPr>
            </w:pPr>
            <w:r w:rsidRPr="00D51530">
              <w:rPr>
                <w:bCs/>
              </w:rPr>
              <w:t>5</w:t>
            </w:r>
          </w:p>
        </w:tc>
        <w:tc>
          <w:tcPr>
            <w:tcW w:w="2126" w:type="dxa"/>
            <w:shd w:val="clear" w:color="auto" w:fill="auto"/>
          </w:tcPr>
          <w:p w14:paraId="6E7BED4A" w14:textId="0BB29BC9" w:rsidR="00DE1857" w:rsidRPr="00D51530" w:rsidRDefault="00DE1857" w:rsidP="00D93DEC">
            <w:pPr>
              <w:spacing w:before="40" w:after="40"/>
              <w:jc w:val="center"/>
              <w:rPr>
                <w:bCs/>
              </w:rPr>
            </w:pPr>
            <w:r w:rsidRPr="00D51530">
              <w:rPr>
                <w:bCs/>
              </w:rPr>
              <w:t>VšĮ „Liberi“</w:t>
            </w:r>
          </w:p>
        </w:tc>
        <w:tc>
          <w:tcPr>
            <w:tcW w:w="1826" w:type="dxa"/>
            <w:gridSpan w:val="2"/>
            <w:shd w:val="clear" w:color="auto" w:fill="auto"/>
          </w:tcPr>
          <w:p w14:paraId="234B1EC7" w14:textId="37ADFF46" w:rsidR="00DE1857" w:rsidRPr="00D51530" w:rsidRDefault="00DE1857" w:rsidP="00374816">
            <w:pPr>
              <w:spacing w:before="40" w:after="40"/>
              <w:jc w:val="center"/>
              <w:rPr>
                <w:bCs/>
              </w:rPr>
            </w:pPr>
            <w:r w:rsidRPr="00D51530">
              <w:rPr>
                <w:bCs/>
              </w:rPr>
              <w:t>ES struktūrinių fondų lėšos</w:t>
            </w:r>
          </w:p>
        </w:tc>
      </w:tr>
      <w:tr w:rsidR="00DE1857" w:rsidRPr="002D43A2" w14:paraId="3F495018" w14:textId="77777777" w:rsidTr="00D93DEC">
        <w:trPr>
          <w:trHeight w:val="171"/>
          <w:tblHeader/>
        </w:trPr>
        <w:tc>
          <w:tcPr>
            <w:tcW w:w="2127" w:type="dxa"/>
            <w:gridSpan w:val="2"/>
            <w:vMerge/>
            <w:shd w:val="clear" w:color="auto" w:fill="auto"/>
            <w:noWrap/>
            <w:vAlign w:val="center"/>
          </w:tcPr>
          <w:p w14:paraId="093680EB" w14:textId="77777777" w:rsidR="00DE1857" w:rsidRPr="00D51530" w:rsidRDefault="00DE1857" w:rsidP="00283D30">
            <w:pPr>
              <w:spacing w:before="40" w:after="40"/>
            </w:pPr>
          </w:p>
        </w:tc>
        <w:tc>
          <w:tcPr>
            <w:tcW w:w="1843" w:type="dxa"/>
            <w:vMerge/>
            <w:shd w:val="clear" w:color="auto" w:fill="auto"/>
          </w:tcPr>
          <w:p w14:paraId="0AFC7797" w14:textId="77777777" w:rsidR="00DE1857" w:rsidRPr="00D51530" w:rsidRDefault="00DE1857" w:rsidP="00283D30">
            <w:pPr>
              <w:spacing w:before="40" w:after="40"/>
            </w:pPr>
          </w:p>
        </w:tc>
        <w:tc>
          <w:tcPr>
            <w:tcW w:w="1890" w:type="dxa"/>
            <w:shd w:val="clear" w:color="auto" w:fill="auto"/>
          </w:tcPr>
          <w:p w14:paraId="12848286" w14:textId="2E011F29" w:rsidR="00DE1857" w:rsidRPr="00D51530" w:rsidRDefault="00DE1857" w:rsidP="00283D30">
            <w:pPr>
              <w:widowControl w:val="0"/>
              <w:spacing w:beforeAutospacing="1" w:after="100" w:afterAutospacing="1"/>
            </w:pPr>
            <w:r w:rsidRPr="00D51530">
              <w:t>1.1.12. Vaikų ir paauglių psichiatro paslauga, vaikams turintiems elgesio ir emocijų sutrikimus</w:t>
            </w:r>
          </w:p>
        </w:tc>
        <w:tc>
          <w:tcPr>
            <w:tcW w:w="1671" w:type="dxa"/>
          </w:tcPr>
          <w:p w14:paraId="008FF7AB" w14:textId="3EE6D3DF" w:rsidR="00DE1857" w:rsidRPr="00D51530" w:rsidRDefault="00DE1857" w:rsidP="00283D30">
            <w:pPr>
              <w:widowControl w:val="0"/>
              <w:spacing w:beforeAutospacing="1" w:after="100" w:afterAutospacing="1"/>
              <w:jc w:val="both"/>
            </w:pPr>
            <w:r w:rsidRPr="00D51530">
              <w:t>Asmenų, gavusių paslaugą, sk.</w:t>
            </w:r>
          </w:p>
        </w:tc>
        <w:tc>
          <w:tcPr>
            <w:tcW w:w="992" w:type="dxa"/>
          </w:tcPr>
          <w:p w14:paraId="2E1D1C4F" w14:textId="77777777" w:rsidR="00DE1857" w:rsidRPr="00D51530" w:rsidRDefault="00DE1857" w:rsidP="00283D30">
            <w:pPr>
              <w:spacing w:before="40" w:after="40"/>
              <w:jc w:val="center"/>
              <w:rPr>
                <w:bCs/>
              </w:rPr>
            </w:pPr>
          </w:p>
        </w:tc>
        <w:tc>
          <w:tcPr>
            <w:tcW w:w="902" w:type="dxa"/>
          </w:tcPr>
          <w:p w14:paraId="2DD3DD97" w14:textId="5A0180B5" w:rsidR="00DE1857" w:rsidRPr="00D51530" w:rsidRDefault="00DE1857" w:rsidP="00283D30">
            <w:pPr>
              <w:spacing w:before="40" w:after="40"/>
              <w:jc w:val="center"/>
              <w:rPr>
                <w:bCs/>
              </w:rPr>
            </w:pPr>
            <w:r w:rsidRPr="00D51530">
              <w:rPr>
                <w:bCs/>
              </w:rPr>
              <w:t>5</w:t>
            </w:r>
          </w:p>
        </w:tc>
        <w:tc>
          <w:tcPr>
            <w:tcW w:w="941" w:type="dxa"/>
          </w:tcPr>
          <w:p w14:paraId="33E8B57F" w14:textId="7C0D9AEB" w:rsidR="00DE1857" w:rsidRPr="00D51530" w:rsidRDefault="00DE1857" w:rsidP="00283D30">
            <w:pPr>
              <w:spacing w:before="40" w:after="40"/>
              <w:jc w:val="center"/>
              <w:rPr>
                <w:bCs/>
              </w:rPr>
            </w:pPr>
            <w:r w:rsidRPr="00D51530">
              <w:rPr>
                <w:bCs/>
              </w:rPr>
              <w:t>5</w:t>
            </w:r>
          </w:p>
        </w:tc>
        <w:tc>
          <w:tcPr>
            <w:tcW w:w="992" w:type="dxa"/>
          </w:tcPr>
          <w:p w14:paraId="01879DD9" w14:textId="209A5B77" w:rsidR="00DE1857" w:rsidRPr="00D51530" w:rsidRDefault="00DE1857" w:rsidP="00283D30">
            <w:pPr>
              <w:spacing w:before="40" w:after="40"/>
              <w:jc w:val="center"/>
              <w:rPr>
                <w:bCs/>
              </w:rPr>
            </w:pPr>
            <w:r w:rsidRPr="00D51530">
              <w:rPr>
                <w:bCs/>
              </w:rPr>
              <w:t>5</w:t>
            </w:r>
          </w:p>
        </w:tc>
        <w:tc>
          <w:tcPr>
            <w:tcW w:w="2126" w:type="dxa"/>
            <w:shd w:val="clear" w:color="auto" w:fill="auto"/>
          </w:tcPr>
          <w:p w14:paraId="4ABF3B5A" w14:textId="6AA0A341" w:rsidR="00DE1857" w:rsidRPr="00D51530" w:rsidRDefault="00DE1857" w:rsidP="00D93DEC">
            <w:pPr>
              <w:spacing w:before="40" w:after="40"/>
              <w:jc w:val="center"/>
              <w:rPr>
                <w:bCs/>
              </w:rPr>
            </w:pPr>
            <w:r w:rsidRPr="00D51530">
              <w:rPr>
                <w:bCs/>
              </w:rPr>
              <w:t>VšĮ „Liberi“</w:t>
            </w:r>
          </w:p>
        </w:tc>
        <w:tc>
          <w:tcPr>
            <w:tcW w:w="1826" w:type="dxa"/>
            <w:gridSpan w:val="2"/>
            <w:shd w:val="clear" w:color="auto" w:fill="auto"/>
          </w:tcPr>
          <w:p w14:paraId="2554BFA8" w14:textId="2FA3E9CD" w:rsidR="00DE1857" w:rsidRPr="00D51530" w:rsidRDefault="00DE1857" w:rsidP="00283D30">
            <w:pPr>
              <w:spacing w:before="40" w:after="40"/>
              <w:jc w:val="center"/>
              <w:rPr>
                <w:bCs/>
              </w:rPr>
            </w:pPr>
            <w:r w:rsidRPr="00D51530">
              <w:rPr>
                <w:bCs/>
              </w:rPr>
              <w:t>ES struktūrinių fondų lėšos</w:t>
            </w:r>
          </w:p>
        </w:tc>
      </w:tr>
      <w:tr w:rsidR="00DE1857" w:rsidRPr="002D43A2" w14:paraId="3234FDF4" w14:textId="77777777" w:rsidTr="00D93DEC">
        <w:trPr>
          <w:trHeight w:val="171"/>
          <w:tblHeader/>
        </w:trPr>
        <w:tc>
          <w:tcPr>
            <w:tcW w:w="2127" w:type="dxa"/>
            <w:gridSpan w:val="2"/>
            <w:vMerge/>
            <w:shd w:val="clear" w:color="auto" w:fill="auto"/>
            <w:noWrap/>
            <w:vAlign w:val="center"/>
          </w:tcPr>
          <w:p w14:paraId="5360657E" w14:textId="77777777" w:rsidR="00DE1857" w:rsidRPr="00D51530" w:rsidRDefault="00DE1857" w:rsidP="00283D30">
            <w:pPr>
              <w:spacing w:before="40" w:after="40"/>
            </w:pPr>
          </w:p>
        </w:tc>
        <w:tc>
          <w:tcPr>
            <w:tcW w:w="1843" w:type="dxa"/>
            <w:vMerge/>
            <w:shd w:val="clear" w:color="auto" w:fill="auto"/>
          </w:tcPr>
          <w:p w14:paraId="342262B9" w14:textId="77777777" w:rsidR="00DE1857" w:rsidRPr="00D51530" w:rsidRDefault="00DE1857" w:rsidP="00283D30">
            <w:pPr>
              <w:spacing w:before="40" w:after="40"/>
            </w:pPr>
          </w:p>
        </w:tc>
        <w:tc>
          <w:tcPr>
            <w:tcW w:w="1890" w:type="dxa"/>
            <w:shd w:val="clear" w:color="auto" w:fill="auto"/>
          </w:tcPr>
          <w:p w14:paraId="263225C8" w14:textId="67A2286E" w:rsidR="00DE1857" w:rsidRPr="00D51530" w:rsidRDefault="00DE1857" w:rsidP="00283D30">
            <w:pPr>
              <w:widowControl w:val="0"/>
              <w:spacing w:beforeAutospacing="1" w:after="100" w:afterAutospacing="1"/>
            </w:pPr>
            <w:r w:rsidRPr="00D51530">
              <w:t>1.1.13. Tėvystės įgūdžių ugdymo ciklas su motyvacijos mokymuisi stokojančiais mokinių tėvais</w:t>
            </w:r>
          </w:p>
        </w:tc>
        <w:tc>
          <w:tcPr>
            <w:tcW w:w="1671" w:type="dxa"/>
          </w:tcPr>
          <w:p w14:paraId="6CE02393" w14:textId="79373BDD" w:rsidR="00DE1857" w:rsidRPr="00D51530" w:rsidRDefault="00DE1857" w:rsidP="00283D30">
            <w:pPr>
              <w:widowControl w:val="0"/>
              <w:spacing w:beforeAutospacing="1" w:after="100" w:afterAutospacing="1"/>
              <w:jc w:val="both"/>
            </w:pPr>
            <w:r w:rsidRPr="00D51530">
              <w:t>Mokymuose, dalyvavusių tėvų, sk.</w:t>
            </w:r>
          </w:p>
        </w:tc>
        <w:tc>
          <w:tcPr>
            <w:tcW w:w="992" w:type="dxa"/>
          </w:tcPr>
          <w:p w14:paraId="6DC1A7E6" w14:textId="77777777" w:rsidR="00DE1857" w:rsidRPr="00D51530" w:rsidRDefault="00DE1857" w:rsidP="00283D30">
            <w:pPr>
              <w:spacing w:before="40" w:after="40"/>
              <w:jc w:val="center"/>
              <w:rPr>
                <w:bCs/>
              </w:rPr>
            </w:pPr>
          </w:p>
        </w:tc>
        <w:tc>
          <w:tcPr>
            <w:tcW w:w="902" w:type="dxa"/>
          </w:tcPr>
          <w:p w14:paraId="3953192B" w14:textId="43DFE0D3" w:rsidR="00DE1857" w:rsidRPr="00D51530" w:rsidRDefault="00DE1857" w:rsidP="00283D30">
            <w:pPr>
              <w:spacing w:before="40" w:after="40"/>
              <w:jc w:val="center"/>
              <w:rPr>
                <w:bCs/>
              </w:rPr>
            </w:pPr>
            <w:r w:rsidRPr="00D51530">
              <w:rPr>
                <w:bCs/>
              </w:rPr>
              <w:t>10</w:t>
            </w:r>
          </w:p>
        </w:tc>
        <w:tc>
          <w:tcPr>
            <w:tcW w:w="941" w:type="dxa"/>
          </w:tcPr>
          <w:p w14:paraId="43F94EC7" w14:textId="432B0232" w:rsidR="00DE1857" w:rsidRPr="00D51530" w:rsidRDefault="00DE1857" w:rsidP="00283D30">
            <w:pPr>
              <w:spacing w:before="40" w:after="40"/>
              <w:jc w:val="center"/>
              <w:rPr>
                <w:bCs/>
              </w:rPr>
            </w:pPr>
            <w:r w:rsidRPr="00D51530">
              <w:rPr>
                <w:bCs/>
              </w:rPr>
              <w:t>10</w:t>
            </w:r>
          </w:p>
        </w:tc>
        <w:tc>
          <w:tcPr>
            <w:tcW w:w="992" w:type="dxa"/>
          </w:tcPr>
          <w:p w14:paraId="4E4FFF0F" w14:textId="50320CEE" w:rsidR="00DE1857" w:rsidRPr="00D51530" w:rsidRDefault="00DE1857" w:rsidP="00283D30">
            <w:pPr>
              <w:spacing w:before="40" w:after="40"/>
              <w:jc w:val="center"/>
              <w:rPr>
                <w:bCs/>
              </w:rPr>
            </w:pPr>
            <w:r w:rsidRPr="00D51530">
              <w:rPr>
                <w:bCs/>
              </w:rPr>
              <w:t>10</w:t>
            </w:r>
          </w:p>
        </w:tc>
        <w:tc>
          <w:tcPr>
            <w:tcW w:w="2126" w:type="dxa"/>
            <w:shd w:val="clear" w:color="auto" w:fill="auto"/>
          </w:tcPr>
          <w:p w14:paraId="6DF8C953" w14:textId="17C35F6B" w:rsidR="00DE1857" w:rsidRPr="00D51530" w:rsidRDefault="00DE1857" w:rsidP="00D93DEC">
            <w:pPr>
              <w:spacing w:before="40" w:after="40"/>
              <w:jc w:val="center"/>
              <w:rPr>
                <w:bCs/>
              </w:rPr>
            </w:pPr>
            <w:r w:rsidRPr="00D51530">
              <w:rPr>
                <w:bCs/>
              </w:rPr>
              <w:t>Klaipėdos miesto šeimos centras</w:t>
            </w:r>
          </w:p>
        </w:tc>
        <w:tc>
          <w:tcPr>
            <w:tcW w:w="1826" w:type="dxa"/>
            <w:gridSpan w:val="2"/>
            <w:shd w:val="clear" w:color="auto" w:fill="auto"/>
          </w:tcPr>
          <w:p w14:paraId="7C505E0C" w14:textId="164B681A" w:rsidR="00DE1857" w:rsidRPr="00D51530" w:rsidRDefault="00DE1857" w:rsidP="00283D30">
            <w:pPr>
              <w:spacing w:before="40" w:after="40"/>
              <w:jc w:val="center"/>
              <w:rPr>
                <w:bCs/>
              </w:rPr>
            </w:pPr>
            <w:r w:rsidRPr="00D51530">
              <w:rPr>
                <w:bCs/>
              </w:rPr>
              <w:t>ES struktūrinių fondų lėšos</w:t>
            </w:r>
          </w:p>
        </w:tc>
      </w:tr>
      <w:tr w:rsidR="00D93DEC" w:rsidRPr="002D43A2" w14:paraId="25E64E14" w14:textId="77777777" w:rsidTr="00D93DEC">
        <w:trPr>
          <w:trHeight w:val="171"/>
          <w:tblHeader/>
        </w:trPr>
        <w:tc>
          <w:tcPr>
            <w:tcW w:w="2127" w:type="dxa"/>
            <w:gridSpan w:val="2"/>
            <w:shd w:val="clear" w:color="auto" w:fill="auto"/>
            <w:noWrap/>
            <w:vAlign w:val="center"/>
          </w:tcPr>
          <w:p w14:paraId="174C39A6" w14:textId="77777777" w:rsidR="00D93DEC" w:rsidRPr="00D51530" w:rsidRDefault="00D93DEC" w:rsidP="00D93DEC">
            <w:pPr>
              <w:spacing w:before="40" w:after="40"/>
            </w:pPr>
          </w:p>
        </w:tc>
        <w:tc>
          <w:tcPr>
            <w:tcW w:w="1843" w:type="dxa"/>
            <w:shd w:val="clear" w:color="auto" w:fill="auto"/>
          </w:tcPr>
          <w:p w14:paraId="624C664D" w14:textId="77777777" w:rsidR="00D93DEC" w:rsidRPr="00D51530" w:rsidRDefault="00D93DEC" w:rsidP="00D93DEC">
            <w:pPr>
              <w:spacing w:before="40" w:after="40"/>
            </w:pPr>
          </w:p>
        </w:tc>
        <w:tc>
          <w:tcPr>
            <w:tcW w:w="1890" w:type="dxa"/>
            <w:shd w:val="clear" w:color="auto" w:fill="auto"/>
          </w:tcPr>
          <w:p w14:paraId="27FD7F60" w14:textId="06E3A59B" w:rsidR="00D93DEC" w:rsidRPr="00D51530" w:rsidRDefault="00D93DEC" w:rsidP="00D93DEC">
            <w:pPr>
              <w:widowControl w:val="0"/>
              <w:spacing w:beforeAutospacing="1" w:after="100" w:afterAutospacing="1"/>
            </w:pPr>
            <w:r w:rsidRPr="00D51530">
              <w:t>1.</w:t>
            </w:r>
            <w:r w:rsidR="00DE1857" w:rsidRPr="00D51530">
              <w:t>1.</w:t>
            </w:r>
            <w:r w:rsidRPr="00D51530">
              <w:t>14. Individualios konsultacijos ir dvasinė pagalba šeimoms tėvams kartu su vaikais</w:t>
            </w:r>
          </w:p>
        </w:tc>
        <w:tc>
          <w:tcPr>
            <w:tcW w:w="1671" w:type="dxa"/>
          </w:tcPr>
          <w:p w14:paraId="430C52D4" w14:textId="53351E73" w:rsidR="00D93DEC" w:rsidRPr="00D51530" w:rsidRDefault="00D93DEC" w:rsidP="00D93DEC">
            <w:pPr>
              <w:widowControl w:val="0"/>
              <w:spacing w:beforeAutospacing="1" w:after="100" w:afterAutospacing="1"/>
              <w:jc w:val="both"/>
            </w:pPr>
            <w:r w:rsidRPr="00D51530">
              <w:t>Konsultacijose, dalyvavusių asmenų, sk.</w:t>
            </w:r>
          </w:p>
        </w:tc>
        <w:tc>
          <w:tcPr>
            <w:tcW w:w="992" w:type="dxa"/>
          </w:tcPr>
          <w:p w14:paraId="4AD25765" w14:textId="77777777" w:rsidR="00D93DEC" w:rsidRPr="00D51530" w:rsidRDefault="00D93DEC" w:rsidP="00D93DEC">
            <w:pPr>
              <w:spacing w:before="40" w:after="40"/>
              <w:jc w:val="center"/>
              <w:rPr>
                <w:bCs/>
              </w:rPr>
            </w:pPr>
          </w:p>
        </w:tc>
        <w:tc>
          <w:tcPr>
            <w:tcW w:w="902" w:type="dxa"/>
          </w:tcPr>
          <w:p w14:paraId="026FA95E" w14:textId="7FFFF68B" w:rsidR="00D93DEC" w:rsidRPr="00D51530" w:rsidRDefault="00D93DEC" w:rsidP="00D93DEC">
            <w:pPr>
              <w:spacing w:before="40" w:after="40"/>
              <w:jc w:val="center"/>
              <w:rPr>
                <w:bCs/>
              </w:rPr>
            </w:pPr>
            <w:r w:rsidRPr="00D51530">
              <w:rPr>
                <w:bCs/>
              </w:rPr>
              <w:t>8</w:t>
            </w:r>
          </w:p>
        </w:tc>
        <w:tc>
          <w:tcPr>
            <w:tcW w:w="941" w:type="dxa"/>
          </w:tcPr>
          <w:p w14:paraId="10C12F4D" w14:textId="6FAEB770" w:rsidR="00D93DEC" w:rsidRPr="00D51530" w:rsidRDefault="00D93DEC" w:rsidP="00D93DEC">
            <w:pPr>
              <w:spacing w:before="40" w:after="40"/>
              <w:jc w:val="center"/>
              <w:rPr>
                <w:bCs/>
              </w:rPr>
            </w:pPr>
            <w:r w:rsidRPr="00D51530">
              <w:rPr>
                <w:bCs/>
              </w:rPr>
              <w:t>8</w:t>
            </w:r>
          </w:p>
        </w:tc>
        <w:tc>
          <w:tcPr>
            <w:tcW w:w="992" w:type="dxa"/>
          </w:tcPr>
          <w:p w14:paraId="5E4060A2" w14:textId="407A095F" w:rsidR="00D93DEC" w:rsidRPr="00D51530" w:rsidRDefault="00D93DEC" w:rsidP="00D93DEC">
            <w:pPr>
              <w:spacing w:before="40" w:after="40"/>
              <w:jc w:val="center"/>
              <w:rPr>
                <w:bCs/>
              </w:rPr>
            </w:pPr>
            <w:r w:rsidRPr="00D51530">
              <w:rPr>
                <w:bCs/>
              </w:rPr>
              <w:t>8</w:t>
            </w:r>
          </w:p>
        </w:tc>
        <w:tc>
          <w:tcPr>
            <w:tcW w:w="2126" w:type="dxa"/>
            <w:shd w:val="clear" w:color="auto" w:fill="auto"/>
          </w:tcPr>
          <w:p w14:paraId="66C81884" w14:textId="447E4E7A" w:rsidR="00D93DEC" w:rsidRPr="00D51530" w:rsidRDefault="00D93DEC" w:rsidP="00D93DEC">
            <w:pPr>
              <w:spacing w:before="40" w:after="40"/>
              <w:jc w:val="center"/>
              <w:rPr>
                <w:bCs/>
              </w:rPr>
            </w:pPr>
            <w:r w:rsidRPr="00D51530">
              <w:rPr>
                <w:bCs/>
              </w:rPr>
              <w:t>Klaipėdos miesto šeimos centras</w:t>
            </w:r>
          </w:p>
        </w:tc>
        <w:tc>
          <w:tcPr>
            <w:tcW w:w="1826" w:type="dxa"/>
            <w:gridSpan w:val="2"/>
            <w:shd w:val="clear" w:color="auto" w:fill="auto"/>
          </w:tcPr>
          <w:p w14:paraId="25616ED9" w14:textId="3C958AAB" w:rsidR="00D93DEC" w:rsidRPr="00D51530" w:rsidRDefault="00D93DEC" w:rsidP="00D93DEC">
            <w:pPr>
              <w:spacing w:before="40" w:after="40"/>
              <w:jc w:val="center"/>
              <w:rPr>
                <w:bCs/>
              </w:rPr>
            </w:pPr>
            <w:r w:rsidRPr="00D51530">
              <w:rPr>
                <w:bCs/>
              </w:rPr>
              <w:t>ES struktūrinių fondų lėšos</w:t>
            </w:r>
          </w:p>
        </w:tc>
      </w:tr>
      <w:tr w:rsidR="003B5640" w:rsidRPr="002D43A2" w14:paraId="4C19E056" w14:textId="77777777" w:rsidTr="00D93DEC">
        <w:trPr>
          <w:trHeight w:val="171"/>
          <w:tblHeader/>
        </w:trPr>
        <w:tc>
          <w:tcPr>
            <w:tcW w:w="2127" w:type="dxa"/>
            <w:gridSpan w:val="2"/>
            <w:shd w:val="clear" w:color="auto" w:fill="auto"/>
            <w:noWrap/>
            <w:vAlign w:val="center"/>
          </w:tcPr>
          <w:p w14:paraId="42A7CB57" w14:textId="77777777" w:rsidR="003B5640" w:rsidRPr="00D51530" w:rsidRDefault="003B5640" w:rsidP="00D93DEC">
            <w:pPr>
              <w:spacing w:before="40" w:after="40"/>
            </w:pPr>
          </w:p>
        </w:tc>
        <w:tc>
          <w:tcPr>
            <w:tcW w:w="1843" w:type="dxa"/>
            <w:shd w:val="clear" w:color="auto" w:fill="auto"/>
          </w:tcPr>
          <w:p w14:paraId="3A30A481" w14:textId="77777777" w:rsidR="003B5640" w:rsidRPr="00D51530" w:rsidRDefault="003B5640" w:rsidP="00D93DEC">
            <w:pPr>
              <w:spacing w:before="40" w:after="40"/>
            </w:pPr>
          </w:p>
        </w:tc>
        <w:tc>
          <w:tcPr>
            <w:tcW w:w="1890" w:type="dxa"/>
            <w:shd w:val="clear" w:color="auto" w:fill="auto"/>
          </w:tcPr>
          <w:p w14:paraId="7723CD90" w14:textId="5BACEEC3" w:rsidR="003B5640" w:rsidRPr="00D51530" w:rsidRDefault="003B5640" w:rsidP="00D93DEC">
            <w:pPr>
              <w:widowControl w:val="0"/>
              <w:spacing w:beforeAutospacing="1" w:after="100" w:afterAutospacing="1"/>
            </w:pPr>
            <w:r w:rsidRPr="00D51530">
              <w:t>1.</w:t>
            </w:r>
            <w:r w:rsidR="00DE1857" w:rsidRPr="00D51530">
              <w:t>1.</w:t>
            </w:r>
            <w:r w:rsidRPr="00D51530">
              <w:t>15. Vaikų dienos sveikatinimo mokyklėlė</w:t>
            </w:r>
          </w:p>
        </w:tc>
        <w:tc>
          <w:tcPr>
            <w:tcW w:w="1671" w:type="dxa"/>
          </w:tcPr>
          <w:p w14:paraId="33921250" w14:textId="1470827F" w:rsidR="003B5640" w:rsidRPr="00D51530" w:rsidRDefault="003B5640" w:rsidP="003B5640">
            <w:pPr>
              <w:widowControl w:val="0"/>
              <w:spacing w:beforeAutospacing="1" w:after="100" w:afterAutospacing="1"/>
              <w:jc w:val="both"/>
            </w:pPr>
            <w:r w:rsidRPr="00D51530">
              <w:t>Dalyvavusių vaikų, sk.</w:t>
            </w:r>
          </w:p>
        </w:tc>
        <w:tc>
          <w:tcPr>
            <w:tcW w:w="992" w:type="dxa"/>
          </w:tcPr>
          <w:p w14:paraId="05D54A6D" w14:textId="77777777" w:rsidR="003B5640" w:rsidRPr="00D51530" w:rsidRDefault="003B5640" w:rsidP="00D93DEC">
            <w:pPr>
              <w:spacing w:before="40" w:after="40"/>
              <w:jc w:val="center"/>
              <w:rPr>
                <w:bCs/>
              </w:rPr>
            </w:pPr>
          </w:p>
        </w:tc>
        <w:tc>
          <w:tcPr>
            <w:tcW w:w="902" w:type="dxa"/>
          </w:tcPr>
          <w:p w14:paraId="6294F663" w14:textId="218821C8" w:rsidR="003B5640" w:rsidRPr="00D51530" w:rsidRDefault="003B5640" w:rsidP="00D93DEC">
            <w:pPr>
              <w:spacing w:before="40" w:after="40"/>
              <w:jc w:val="center"/>
              <w:rPr>
                <w:bCs/>
              </w:rPr>
            </w:pPr>
            <w:r w:rsidRPr="00D51530">
              <w:rPr>
                <w:bCs/>
              </w:rPr>
              <w:t>12</w:t>
            </w:r>
          </w:p>
        </w:tc>
        <w:tc>
          <w:tcPr>
            <w:tcW w:w="941" w:type="dxa"/>
          </w:tcPr>
          <w:p w14:paraId="07BD160D" w14:textId="64456E4F" w:rsidR="003B5640" w:rsidRPr="00D51530" w:rsidRDefault="003B5640" w:rsidP="00D93DEC">
            <w:pPr>
              <w:spacing w:before="40" w:after="40"/>
              <w:jc w:val="center"/>
              <w:rPr>
                <w:bCs/>
              </w:rPr>
            </w:pPr>
            <w:r w:rsidRPr="00D51530">
              <w:rPr>
                <w:bCs/>
              </w:rPr>
              <w:t>12</w:t>
            </w:r>
          </w:p>
        </w:tc>
        <w:tc>
          <w:tcPr>
            <w:tcW w:w="992" w:type="dxa"/>
          </w:tcPr>
          <w:p w14:paraId="7C039B47" w14:textId="7C1DF172" w:rsidR="003B5640" w:rsidRPr="00D51530" w:rsidRDefault="003B5640" w:rsidP="00D93DEC">
            <w:pPr>
              <w:spacing w:before="40" w:after="40"/>
              <w:jc w:val="center"/>
              <w:rPr>
                <w:bCs/>
              </w:rPr>
            </w:pPr>
            <w:r w:rsidRPr="00D51530">
              <w:rPr>
                <w:bCs/>
              </w:rPr>
              <w:t>12</w:t>
            </w:r>
          </w:p>
        </w:tc>
        <w:tc>
          <w:tcPr>
            <w:tcW w:w="2126" w:type="dxa"/>
            <w:shd w:val="clear" w:color="auto" w:fill="auto"/>
          </w:tcPr>
          <w:p w14:paraId="3168F997" w14:textId="112CC842" w:rsidR="003B5640" w:rsidRPr="00D51530" w:rsidRDefault="003B5640" w:rsidP="00D93DEC">
            <w:pPr>
              <w:spacing w:before="40" w:after="40"/>
              <w:jc w:val="center"/>
              <w:rPr>
                <w:bCs/>
              </w:rPr>
            </w:pPr>
            <w:r w:rsidRPr="00D51530">
              <w:rPr>
                <w:bCs/>
              </w:rPr>
              <w:t>Klaipėdos miesto visuomenės sveikatos biuras</w:t>
            </w:r>
          </w:p>
        </w:tc>
        <w:tc>
          <w:tcPr>
            <w:tcW w:w="1826" w:type="dxa"/>
            <w:gridSpan w:val="2"/>
            <w:shd w:val="clear" w:color="auto" w:fill="auto"/>
          </w:tcPr>
          <w:p w14:paraId="233BE701" w14:textId="426D05FB" w:rsidR="003B5640" w:rsidRPr="00D51530" w:rsidRDefault="003B5640" w:rsidP="00D93DEC">
            <w:pPr>
              <w:spacing w:before="40" w:after="40"/>
              <w:jc w:val="center"/>
              <w:rPr>
                <w:bCs/>
              </w:rPr>
            </w:pPr>
            <w:r w:rsidRPr="00D51530">
              <w:rPr>
                <w:bCs/>
              </w:rPr>
              <w:t>ES struktūrinių fondų lėšos</w:t>
            </w:r>
          </w:p>
        </w:tc>
      </w:tr>
      <w:tr w:rsidR="003B5640" w:rsidRPr="002D43A2" w14:paraId="562649A9" w14:textId="77777777" w:rsidTr="00D93DEC">
        <w:trPr>
          <w:trHeight w:val="171"/>
          <w:tblHeader/>
        </w:trPr>
        <w:tc>
          <w:tcPr>
            <w:tcW w:w="2127" w:type="dxa"/>
            <w:gridSpan w:val="2"/>
            <w:shd w:val="clear" w:color="auto" w:fill="auto"/>
            <w:noWrap/>
            <w:vAlign w:val="center"/>
          </w:tcPr>
          <w:p w14:paraId="33704D46" w14:textId="77777777" w:rsidR="003B5640" w:rsidRPr="00D51530" w:rsidRDefault="003B5640" w:rsidP="00D93DEC">
            <w:pPr>
              <w:spacing w:before="40" w:after="40"/>
            </w:pPr>
          </w:p>
        </w:tc>
        <w:tc>
          <w:tcPr>
            <w:tcW w:w="1843" w:type="dxa"/>
            <w:shd w:val="clear" w:color="auto" w:fill="auto"/>
          </w:tcPr>
          <w:p w14:paraId="76513EE2" w14:textId="77777777" w:rsidR="003B5640" w:rsidRPr="00D51530" w:rsidRDefault="003B5640" w:rsidP="00D93DEC">
            <w:pPr>
              <w:spacing w:before="40" w:after="40"/>
            </w:pPr>
          </w:p>
        </w:tc>
        <w:tc>
          <w:tcPr>
            <w:tcW w:w="1890" w:type="dxa"/>
            <w:shd w:val="clear" w:color="auto" w:fill="auto"/>
          </w:tcPr>
          <w:p w14:paraId="25E656BE" w14:textId="22075BCE" w:rsidR="003B5640" w:rsidRPr="00D51530" w:rsidRDefault="003B5640" w:rsidP="00D93DEC">
            <w:pPr>
              <w:widowControl w:val="0"/>
              <w:spacing w:beforeAutospacing="1" w:after="100" w:afterAutospacing="1"/>
            </w:pPr>
            <w:r w:rsidRPr="00D51530">
              <w:t>1.</w:t>
            </w:r>
            <w:r w:rsidR="00DE1857" w:rsidRPr="00D51530">
              <w:t>1.</w:t>
            </w:r>
            <w:r w:rsidRPr="00D51530">
              <w:t>16. Meno tera</w:t>
            </w:r>
            <w:r w:rsidR="00FD1467" w:rsidRPr="00D51530">
              <w:t>pija tėvams ir vaikams</w:t>
            </w:r>
          </w:p>
        </w:tc>
        <w:tc>
          <w:tcPr>
            <w:tcW w:w="1671" w:type="dxa"/>
          </w:tcPr>
          <w:p w14:paraId="109A8D92" w14:textId="130999F1" w:rsidR="003B5640" w:rsidRPr="00D51530" w:rsidRDefault="00FD1467" w:rsidP="003B5640">
            <w:pPr>
              <w:widowControl w:val="0"/>
              <w:spacing w:beforeAutospacing="1" w:after="100" w:afterAutospacing="1"/>
              <w:jc w:val="both"/>
            </w:pPr>
            <w:r w:rsidRPr="00D51530">
              <w:t>Dalyvių sk.</w:t>
            </w:r>
          </w:p>
        </w:tc>
        <w:tc>
          <w:tcPr>
            <w:tcW w:w="992" w:type="dxa"/>
          </w:tcPr>
          <w:p w14:paraId="1435C5A6" w14:textId="77777777" w:rsidR="003B5640" w:rsidRPr="00D51530" w:rsidRDefault="003B5640" w:rsidP="00D93DEC">
            <w:pPr>
              <w:spacing w:before="40" w:after="40"/>
              <w:jc w:val="center"/>
              <w:rPr>
                <w:bCs/>
              </w:rPr>
            </w:pPr>
          </w:p>
        </w:tc>
        <w:tc>
          <w:tcPr>
            <w:tcW w:w="902" w:type="dxa"/>
          </w:tcPr>
          <w:p w14:paraId="6DEC4034" w14:textId="1505CE78" w:rsidR="003B5640" w:rsidRPr="00D51530" w:rsidRDefault="00FD1467" w:rsidP="00D93DEC">
            <w:pPr>
              <w:spacing w:before="40" w:after="40"/>
              <w:jc w:val="center"/>
              <w:rPr>
                <w:bCs/>
              </w:rPr>
            </w:pPr>
            <w:r w:rsidRPr="00D51530">
              <w:rPr>
                <w:bCs/>
              </w:rPr>
              <w:t>12</w:t>
            </w:r>
          </w:p>
        </w:tc>
        <w:tc>
          <w:tcPr>
            <w:tcW w:w="941" w:type="dxa"/>
          </w:tcPr>
          <w:p w14:paraId="1B67EEFF" w14:textId="24B3C1FF" w:rsidR="003B5640" w:rsidRPr="00D51530" w:rsidRDefault="00FD1467" w:rsidP="00D93DEC">
            <w:pPr>
              <w:spacing w:before="40" w:after="40"/>
              <w:jc w:val="center"/>
              <w:rPr>
                <w:bCs/>
              </w:rPr>
            </w:pPr>
            <w:r w:rsidRPr="00D51530">
              <w:rPr>
                <w:bCs/>
              </w:rPr>
              <w:t>12</w:t>
            </w:r>
          </w:p>
        </w:tc>
        <w:tc>
          <w:tcPr>
            <w:tcW w:w="992" w:type="dxa"/>
          </w:tcPr>
          <w:p w14:paraId="7D4879E2" w14:textId="4425BED2" w:rsidR="003B5640" w:rsidRPr="00D51530" w:rsidRDefault="00FD1467" w:rsidP="00D93DEC">
            <w:pPr>
              <w:spacing w:before="40" w:after="40"/>
              <w:jc w:val="center"/>
              <w:rPr>
                <w:bCs/>
              </w:rPr>
            </w:pPr>
            <w:r w:rsidRPr="00D51530">
              <w:rPr>
                <w:bCs/>
              </w:rPr>
              <w:t>12</w:t>
            </w:r>
          </w:p>
        </w:tc>
        <w:tc>
          <w:tcPr>
            <w:tcW w:w="2126" w:type="dxa"/>
            <w:shd w:val="clear" w:color="auto" w:fill="auto"/>
          </w:tcPr>
          <w:p w14:paraId="6078DDB8" w14:textId="35CEB05C" w:rsidR="003B5640" w:rsidRPr="00D51530" w:rsidRDefault="00FD1467" w:rsidP="00D93DEC">
            <w:pPr>
              <w:spacing w:before="40" w:after="40"/>
              <w:jc w:val="center"/>
              <w:rPr>
                <w:bCs/>
              </w:rPr>
            </w:pPr>
            <w:r w:rsidRPr="00D51530">
              <w:rPr>
                <w:bCs/>
              </w:rPr>
              <w:t>Klaipėdos miesto visuomenės sveikatos biuras</w:t>
            </w:r>
          </w:p>
        </w:tc>
        <w:tc>
          <w:tcPr>
            <w:tcW w:w="1826" w:type="dxa"/>
            <w:gridSpan w:val="2"/>
            <w:shd w:val="clear" w:color="auto" w:fill="auto"/>
          </w:tcPr>
          <w:p w14:paraId="17DEB72F" w14:textId="27F3F6C2" w:rsidR="003B5640" w:rsidRPr="00D51530" w:rsidRDefault="00FD1467" w:rsidP="00D93DEC">
            <w:pPr>
              <w:spacing w:before="40" w:after="40"/>
              <w:jc w:val="center"/>
              <w:rPr>
                <w:bCs/>
              </w:rPr>
            </w:pPr>
            <w:r w:rsidRPr="00D51530">
              <w:rPr>
                <w:bCs/>
              </w:rPr>
              <w:t>ES struktūrinių fondų lėšos</w:t>
            </w:r>
          </w:p>
        </w:tc>
      </w:tr>
      <w:tr w:rsidR="00FD1467" w:rsidRPr="002D43A2" w14:paraId="260FD395" w14:textId="77777777" w:rsidTr="00D93DEC">
        <w:trPr>
          <w:trHeight w:val="171"/>
          <w:tblHeader/>
        </w:trPr>
        <w:tc>
          <w:tcPr>
            <w:tcW w:w="2127" w:type="dxa"/>
            <w:gridSpan w:val="2"/>
            <w:shd w:val="clear" w:color="auto" w:fill="auto"/>
            <w:noWrap/>
            <w:vAlign w:val="center"/>
          </w:tcPr>
          <w:p w14:paraId="230F7A6E" w14:textId="77777777" w:rsidR="00FD1467" w:rsidRPr="00D51530" w:rsidRDefault="00FD1467" w:rsidP="00FD1467">
            <w:pPr>
              <w:spacing w:before="40" w:after="40"/>
            </w:pPr>
          </w:p>
        </w:tc>
        <w:tc>
          <w:tcPr>
            <w:tcW w:w="1843" w:type="dxa"/>
            <w:shd w:val="clear" w:color="auto" w:fill="auto"/>
          </w:tcPr>
          <w:p w14:paraId="23D89140" w14:textId="77777777" w:rsidR="00FD1467" w:rsidRPr="00D51530" w:rsidRDefault="00FD1467" w:rsidP="00FD1467">
            <w:pPr>
              <w:spacing w:before="40" w:after="40"/>
            </w:pPr>
          </w:p>
        </w:tc>
        <w:tc>
          <w:tcPr>
            <w:tcW w:w="1890" w:type="dxa"/>
            <w:shd w:val="clear" w:color="auto" w:fill="auto"/>
          </w:tcPr>
          <w:p w14:paraId="4648FC12" w14:textId="6373DBAD" w:rsidR="00FD1467" w:rsidRPr="00D51530" w:rsidRDefault="00FD1467" w:rsidP="00FD1467">
            <w:pPr>
              <w:widowControl w:val="0"/>
              <w:spacing w:beforeAutospacing="1" w:after="100" w:afterAutospacing="1"/>
            </w:pPr>
            <w:r w:rsidRPr="00D51530">
              <w:t>1.</w:t>
            </w:r>
            <w:r w:rsidR="00DE1857" w:rsidRPr="00D51530">
              <w:t>1.</w:t>
            </w:r>
            <w:r w:rsidRPr="00D51530">
              <w:t>17. Psichologinė pagalba vaikams ir tėvams</w:t>
            </w:r>
          </w:p>
        </w:tc>
        <w:tc>
          <w:tcPr>
            <w:tcW w:w="1671" w:type="dxa"/>
          </w:tcPr>
          <w:p w14:paraId="78FB24BD" w14:textId="724CFC3A" w:rsidR="00FD1467" w:rsidRPr="00D51530" w:rsidRDefault="00FD1467" w:rsidP="00FD1467">
            <w:pPr>
              <w:widowControl w:val="0"/>
              <w:spacing w:beforeAutospacing="1" w:after="100" w:afterAutospacing="1"/>
              <w:jc w:val="both"/>
            </w:pPr>
            <w:r w:rsidRPr="00D51530">
              <w:t>Dalyvių sk.</w:t>
            </w:r>
          </w:p>
        </w:tc>
        <w:tc>
          <w:tcPr>
            <w:tcW w:w="992" w:type="dxa"/>
          </w:tcPr>
          <w:p w14:paraId="55BD5D92" w14:textId="77777777" w:rsidR="00FD1467" w:rsidRPr="00D51530" w:rsidRDefault="00FD1467" w:rsidP="00FD1467">
            <w:pPr>
              <w:spacing w:before="40" w:after="40"/>
              <w:jc w:val="center"/>
              <w:rPr>
                <w:bCs/>
              </w:rPr>
            </w:pPr>
          </w:p>
        </w:tc>
        <w:tc>
          <w:tcPr>
            <w:tcW w:w="902" w:type="dxa"/>
          </w:tcPr>
          <w:p w14:paraId="5CBB8E11" w14:textId="3D02B4FD" w:rsidR="00FD1467" w:rsidRPr="00D51530" w:rsidRDefault="00FD1467" w:rsidP="00FD1467">
            <w:pPr>
              <w:spacing w:before="40" w:after="40"/>
              <w:jc w:val="center"/>
              <w:rPr>
                <w:bCs/>
              </w:rPr>
            </w:pPr>
            <w:r w:rsidRPr="00D51530">
              <w:rPr>
                <w:bCs/>
              </w:rPr>
              <w:t>20</w:t>
            </w:r>
          </w:p>
        </w:tc>
        <w:tc>
          <w:tcPr>
            <w:tcW w:w="941" w:type="dxa"/>
          </w:tcPr>
          <w:p w14:paraId="22460ED3" w14:textId="2F2FA665" w:rsidR="00FD1467" w:rsidRPr="00D51530" w:rsidRDefault="00FD1467" w:rsidP="00FD1467">
            <w:pPr>
              <w:spacing w:before="40" w:after="40"/>
              <w:jc w:val="center"/>
              <w:rPr>
                <w:bCs/>
              </w:rPr>
            </w:pPr>
            <w:r w:rsidRPr="00D51530">
              <w:rPr>
                <w:bCs/>
              </w:rPr>
              <w:t>20</w:t>
            </w:r>
          </w:p>
        </w:tc>
        <w:tc>
          <w:tcPr>
            <w:tcW w:w="992" w:type="dxa"/>
          </w:tcPr>
          <w:p w14:paraId="74B376A9" w14:textId="354314BE" w:rsidR="00FD1467" w:rsidRPr="00D51530" w:rsidRDefault="00FD1467" w:rsidP="00FD1467">
            <w:pPr>
              <w:spacing w:before="40" w:after="40"/>
              <w:jc w:val="center"/>
              <w:rPr>
                <w:bCs/>
              </w:rPr>
            </w:pPr>
            <w:r w:rsidRPr="00D51530">
              <w:rPr>
                <w:bCs/>
              </w:rPr>
              <w:t>20</w:t>
            </w:r>
          </w:p>
        </w:tc>
        <w:tc>
          <w:tcPr>
            <w:tcW w:w="2126" w:type="dxa"/>
            <w:shd w:val="clear" w:color="auto" w:fill="auto"/>
          </w:tcPr>
          <w:p w14:paraId="23DC3293" w14:textId="7C3AB78C" w:rsidR="00FD1467" w:rsidRPr="00D51530" w:rsidRDefault="00FD1467" w:rsidP="00FD1467">
            <w:pPr>
              <w:spacing w:before="40" w:after="40"/>
              <w:jc w:val="center"/>
              <w:rPr>
                <w:bCs/>
              </w:rPr>
            </w:pPr>
            <w:r w:rsidRPr="00D51530">
              <w:rPr>
                <w:bCs/>
              </w:rPr>
              <w:t>Klaipėdos miesto visuomenės sveikatos biuras</w:t>
            </w:r>
          </w:p>
        </w:tc>
        <w:tc>
          <w:tcPr>
            <w:tcW w:w="1826" w:type="dxa"/>
            <w:gridSpan w:val="2"/>
            <w:shd w:val="clear" w:color="auto" w:fill="auto"/>
          </w:tcPr>
          <w:p w14:paraId="518CEA92" w14:textId="73A07250" w:rsidR="00FD1467" w:rsidRPr="00D51530" w:rsidRDefault="00FD1467" w:rsidP="00FD1467">
            <w:pPr>
              <w:spacing w:before="40" w:after="40"/>
              <w:jc w:val="center"/>
              <w:rPr>
                <w:bCs/>
              </w:rPr>
            </w:pPr>
            <w:r w:rsidRPr="00D51530">
              <w:rPr>
                <w:bCs/>
              </w:rPr>
              <w:t>ES struktūrinių fondų lėšos</w:t>
            </w:r>
          </w:p>
        </w:tc>
      </w:tr>
      <w:tr w:rsidR="00FD1467" w:rsidRPr="002D43A2" w14:paraId="50B7ED25" w14:textId="77777777" w:rsidTr="00D93DEC">
        <w:trPr>
          <w:trHeight w:val="171"/>
          <w:tblHeader/>
        </w:trPr>
        <w:tc>
          <w:tcPr>
            <w:tcW w:w="2127" w:type="dxa"/>
            <w:gridSpan w:val="2"/>
            <w:shd w:val="clear" w:color="auto" w:fill="auto"/>
            <w:noWrap/>
            <w:vAlign w:val="center"/>
          </w:tcPr>
          <w:p w14:paraId="00A758DE" w14:textId="77777777" w:rsidR="00FD1467" w:rsidRPr="00D51530" w:rsidRDefault="00FD1467" w:rsidP="00FD1467">
            <w:pPr>
              <w:spacing w:before="40" w:after="40"/>
            </w:pPr>
          </w:p>
        </w:tc>
        <w:tc>
          <w:tcPr>
            <w:tcW w:w="1843" w:type="dxa"/>
            <w:shd w:val="clear" w:color="auto" w:fill="auto"/>
          </w:tcPr>
          <w:p w14:paraId="2F08F479" w14:textId="77777777" w:rsidR="00FD1467" w:rsidRPr="00D51530" w:rsidRDefault="00FD1467" w:rsidP="00FD1467">
            <w:pPr>
              <w:spacing w:before="40" w:after="40"/>
            </w:pPr>
          </w:p>
        </w:tc>
        <w:tc>
          <w:tcPr>
            <w:tcW w:w="1890" w:type="dxa"/>
            <w:shd w:val="clear" w:color="auto" w:fill="auto"/>
          </w:tcPr>
          <w:p w14:paraId="059785CD" w14:textId="2804AF2A" w:rsidR="00FD1467" w:rsidRPr="00D51530" w:rsidRDefault="00FD1467" w:rsidP="00FD1467">
            <w:pPr>
              <w:widowControl w:val="0"/>
              <w:spacing w:beforeAutospacing="1" w:after="100" w:afterAutospacing="1"/>
            </w:pPr>
            <w:r w:rsidRPr="00D51530">
              <w:t>1.</w:t>
            </w:r>
            <w:r w:rsidR="00DE1857" w:rsidRPr="00D51530">
              <w:t>1.</w:t>
            </w:r>
            <w:r w:rsidRPr="00D51530">
              <w:t>18. Užsiėmimai sensorinėje erdvėje</w:t>
            </w:r>
          </w:p>
        </w:tc>
        <w:tc>
          <w:tcPr>
            <w:tcW w:w="1671" w:type="dxa"/>
          </w:tcPr>
          <w:p w14:paraId="20F4BF29" w14:textId="1802185D" w:rsidR="00FD1467" w:rsidRPr="00D51530" w:rsidRDefault="007A2AB7" w:rsidP="007A2AB7">
            <w:pPr>
              <w:widowControl w:val="0"/>
              <w:spacing w:beforeAutospacing="1" w:after="100" w:afterAutospacing="1"/>
              <w:jc w:val="both"/>
            </w:pPr>
            <w:r w:rsidRPr="00D51530">
              <w:t>Vaikų, d</w:t>
            </w:r>
            <w:r w:rsidR="00FD1467" w:rsidRPr="00D51530">
              <w:t>alyv</w:t>
            </w:r>
            <w:r w:rsidRPr="00D51530">
              <w:t>avusių užsiėmimuose,</w:t>
            </w:r>
            <w:r w:rsidR="00FD1467" w:rsidRPr="00D51530">
              <w:t xml:space="preserve"> sk.</w:t>
            </w:r>
          </w:p>
        </w:tc>
        <w:tc>
          <w:tcPr>
            <w:tcW w:w="992" w:type="dxa"/>
          </w:tcPr>
          <w:p w14:paraId="68565422" w14:textId="77777777" w:rsidR="00FD1467" w:rsidRPr="00D51530" w:rsidRDefault="00FD1467" w:rsidP="00FD1467">
            <w:pPr>
              <w:spacing w:before="40" w:after="40"/>
              <w:jc w:val="center"/>
              <w:rPr>
                <w:bCs/>
              </w:rPr>
            </w:pPr>
          </w:p>
        </w:tc>
        <w:tc>
          <w:tcPr>
            <w:tcW w:w="902" w:type="dxa"/>
          </w:tcPr>
          <w:p w14:paraId="52E68271" w14:textId="7AFF53B4" w:rsidR="00FD1467" w:rsidRPr="00D51530" w:rsidRDefault="00FD1467" w:rsidP="00FD1467">
            <w:pPr>
              <w:spacing w:before="40" w:after="40"/>
              <w:jc w:val="center"/>
              <w:rPr>
                <w:bCs/>
              </w:rPr>
            </w:pPr>
            <w:r w:rsidRPr="00D51530">
              <w:rPr>
                <w:bCs/>
              </w:rPr>
              <w:t>15</w:t>
            </w:r>
          </w:p>
        </w:tc>
        <w:tc>
          <w:tcPr>
            <w:tcW w:w="941" w:type="dxa"/>
          </w:tcPr>
          <w:p w14:paraId="7027025D" w14:textId="6EE34F30" w:rsidR="00FD1467" w:rsidRPr="00D51530" w:rsidRDefault="00FD1467" w:rsidP="00FD1467">
            <w:pPr>
              <w:spacing w:before="40" w:after="40"/>
              <w:jc w:val="center"/>
              <w:rPr>
                <w:bCs/>
              </w:rPr>
            </w:pPr>
            <w:r w:rsidRPr="00D51530">
              <w:rPr>
                <w:bCs/>
              </w:rPr>
              <w:t>15</w:t>
            </w:r>
          </w:p>
        </w:tc>
        <w:tc>
          <w:tcPr>
            <w:tcW w:w="992" w:type="dxa"/>
          </w:tcPr>
          <w:p w14:paraId="23929768" w14:textId="4FACD8DB" w:rsidR="00FD1467" w:rsidRPr="00D51530" w:rsidRDefault="00FD1467" w:rsidP="00FD1467">
            <w:pPr>
              <w:spacing w:before="40" w:after="40"/>
              <w:jc w:val="center"/>
              <w:rPr>
                <w:bCs/>
              </w:rPr>
            </w:pPr>
            <w:r w:rsidRPr="00D51530">
              <w:rPr>
                <w:bCs/>
              </w:rPr>
              <w:t>15</w:t>
            </w:r>
          </w:p>
        </w:tc>
        <w:tc>
          <w:tcPr>
            <w:tcW w:w="2126" w:type="dxa"/>
            <w:shd w:val="clear" w:color="auto" w:fill="auto"/>
          </w:tcPr>
          <w:p w14:paraId="49C740BB" w14:textId="5F3BCB92" w:rsidR="00FD1467" w:rsidRPr="00D51530" w:rsidRDefault="00FD1467" w:rsidP="00FD1467">
            <w:pPr>
              <w:spacing w:before="40" w:after="40"/>
              <w:jc w:val="center"/>
              <w:rPr>
                <w:bCs/>
              </w:rPr>
            </w:pPr>
            <w:r w:rsidRPr="00D51530">
              <w:rPr>
                <w:bCs/>
              </w:rPr>
              <w:t>Klaipėdos miesto visuomenės sveikatos biuras</w:t>
            </w:r>
          </w:p>
        </w:tc>
        <w:tc>
          <w:tcPr>
            <w:tcW w:w="1826" w:type="dxa"/>
            <w:gridSpan w:val="2"/>
            <w:shd w:val="clear" w:color="auto" w:fill="auto"/>
          </w:tcPr>
          <w:p w14:paraId="7C0B1880" w14:textId="13FD8100" w:rsidR="00FD1467" w:rsidRPr="00D51530" w:rsidRDefault="00FD1467" w:rsidP="00FD1467">
            <w:pPr>
              <w:spacing w:before="40" w:after="40"/>
              <w:jc w:val="center"/>
              <w:rPr>
                <w:bCs/>
              </w:rPr>
            </w:pPr>
            <w:r w:rsidRPr="00D51530">
              <w:rPr>
                <w:bCs/>
              </w:rPr>
              <w:t>ES struktūrinių fondų lėšos</w:t>
            </w:r>
          </w:p>
        </w:tc>
      </w:tr>
      <w:tr w:rsidR="007A2AB7" w:rsidRPr="002D43A2" w14:paraId="33CEF22D" w14:textId="77777777" w:rsidTr="00D93DEC">
        <w:trPr>
          <w:trHeight w:val="171"/>
          <w:tblHeader/>
        </w:trPr>
        <w:tc>
          <w:tcPr>
            <w:tcW w:w="2127" w:type="dxa"/>
            <w:gridSpan w:val="2"/>
            <w:shd w:val="clear" w:color="auto" w:fill="auto"/>
            <w:noWrap/>
            <w:vAlign w:val="center"/>
          </w:tcPr>
          <w:p w14:paraId="5FDD5B9A" w14:textId="77777777" w:rsidR="007A2AB7" w:rsidRPr="00D51530" w:rsidRDefault="007A2AB7" w:rsidP="007A2AB7">
            <w:pPr>
              <w:spacing w:before="40" w:after="40"/>
            </w:pPr>
          </w:p>
        </w:tc>
        <w:tc>
          <w:tcPr>
            <w:tcW w:w="1843" w:type="dxa"/>
            <w:shd w:val="clear" w:color="auto" w:fill="auto"/>
          </w:tcPr>
          <w:p w14:paraId="4A100D6B" w14:textId="77777777" w:rsidR="007A2AB7" w:rsidRPr="00D51530" w:rsidRDefault="007A2AB7" w:rsidP="007A2AB7">
            <w:pPr>
              <w:spacing w:before="40" w:after="40"/>
            </w:pPr>
          </w:p>
        </w:tc>
        <w:tc>
          <w:tcPr>
            <w:tcW w:w="1890" w:type="dxa"/>
            <w:shd w:val="clear" w:color="auto" w:fill="auto"/>
          </w:tcPr>
          <w:p w14:paraId="64DF9FFB" w14:textId="65A21E8A" w:rsidR="007A2AB7" w:rsidRPr="00D51530" w:rsidRDefault="007A2AB7" w:rsidP="007A2AB7">
            <w:pPr>
              <w:widowControl w:val="0"/>
              <w:spacing w:beforeAutospacing="1" w:after="100" w:afterAutospacing="1"/>
            </w:pPr>
            <w:r w:rsidRPr="00D51530">
              <w:t>1.</w:t>
            </w:r>
            <w:r w:rsidR="00DE1857" w:rsidRPr="00D51530">
              <w:t>1.</w:t>
            </w:r>
            <w:r w:rsidRPr="00D51530">
              <w:t>19. Grupiniai tėvų užsiėmimai</w:t>
            </w:r>
          </w:p>
        </w:tc>
        <w:tc>
          <w:tcPr>
            <w:tcW w:w="1671" w:type="dxa"/>
          </w:tcPr>
          <w:p w14:paraId="72093F6A" w14:textId="39447E54" w:rsidR="007A2AB7" w:rsidRPr="00D51530" w:rsidRDefault="007A2AB7" w:rsidP="007A2AB7">
            <w:pPr>
              <w:widowControl w:val="0"/>
              <w:spacing w:beforeAutospacing="1" w:after="100" w:afterAutospacing="1"/>
              <w:jc w:val="both"/>
            </w:pPr>
            <w:r w:rsidRPr="00D51530">
              <w:t>Tėvų, dalyvavusių užsiėmimuose, sk.</w:t>
            </w:r>
          </w:p>
        </w:tc>
        <w:tc>
          <w:tcPr>
            <w:tcW w:w="992" w:type="dxa"/>
          </w:tcPr>
          <w:p w14:paraId="67D2C08A" w14:textId="77777777" w:rsidR="007A2AB7" w:rsidRPr="00D51530" w:rsidRDefault="007A2AB7" w:rsidP="007A2AB7">
            <w:pPr>
              <w:spacing w:before="40" w:after="40"/>
              <w:jc w:val="center"/>
              <w:rPr>
                <w:bCs/>
              </w:rPr>
            </w:pPr>
          </w:p>
        </w:tc>
        <w:tc>
          <w:tcPr>
            <w:tcW w:w="902" w:type="dxa"/>
          </w:tcPr>
          <w:p w14:paraId="1B3151DD" w14:textId="1918D5BB" w:rsidR="007A2AB7" w:rsidRPr="00D51530" w:rsidRDefault="007A2AB7" w:rsidP="007A2AB7">
            <w:pPr>
              <w:spacing w:before="40" w:after="40"/>
              <w:jc w:val="center"/>
              <w:rPr>
                <w:bCs/>
              </w:rPr>
            </w:pPr>
            <w:r w:rsidRPr="00D51530">
              <w:rPr>
                <w:bCs/>
              </w:rPr>
              <w:t>15</w:t>
            </w:r>
          </w:p>
        </w:tc>
        <w:tc>
          <w:tcPr>
            <w:tcW w:w="941" w:type="dxa"/>
          </w:tcPr>
          <w:p w14:paraId="4E1E5C0F" w14:textId="3A341442" w:rsidR="007A2AB7" w:rsidRPr="00D51530" w:rsidRDefault="007A2AB7" w:rsidP="007A2AB7">
            <w:pPr>
              <w:spacing w:before="40" w:after="40"/>
              <w:jc w:val="center"/>
              <w:rPr>
                <w:bCs/>
              </w:rPr>
            </w:pPr>
            <w:r w:rsidRPr="00D51530">
              <w:rPr>
                <w:bCs/>
              </w:rPr>
              <w:t>15</w:t>
            </w:r>
          </w:p>
        </w:tc>
        <w:tc>
          <w:tcPr>
            <w:tcW w:w="992" w:type="dxa"/>
          </w:tcPr>
          <w:p w14:paraId="7DBE7DF1" w14:textId="25EEABCD" w:rsidR="007A2AB7" w:rsidRPr="00D51530" w:rsidRDefault="007A2AB7" w:rsidP="007A2AB7">
            <w:pPr>
              <w:spacing w:before="40" w:after="40"/>
              <w:jc w:val="center"/>
              <w:rPr>
                <w:bCs/>
              </w:rPr>
            </w:pPr>
            <w:r w:rsidRPr="00D51530">
              <w:rPr>
                <w:bCs/>
              </w:rPr>
              <w:t>15</w:t>
            </w:r>
          </w:p>
        </w:tc>
        <w:tc>
          <w:tcPr>
            <w:tcW w:w="2126" w:type="dxa"/>
            <w:shd w:val="clear" w:color="auto" w:fill="auto"/>
          </w:tcPr>
          <w:p w14:paraId="0FF2863B" w14:textId="32A6EFDB" w:rsidR="007A2AB7" w:rsidRPr="00D51530" w:rsidRDefault="007A2AB7" w:rsidP="007A2AB7">
            <w:pPr>
              <w:spacing w:before="40" w:after="40"/>
              <w:jc w:val="center"/>
              <w:rPr>
                <w:bCs/>
              </w:rPr>
            </w:pPr>
            <w:r w:rsidRPr="00D51530">
              <w:rPr>
                <w:bCs/>
              </w:rPr>
              <w:t>Klaipėdos miesto visuomenės sveikatos biuras</w:t>
            </w:r>
          </w:p>
        </w:tc>
        <w:tc>
          <w:tcPr>
            <w:tcW w:w="1826" w:type="dxa"/>
            <w:gridSpan w:val="2"/>
            <w:shd w:val="clear" w:color="auto" w:fill="auto"/>
          </w:tcPr>
          <w:p w14:paraId="66144CB0" w14:textId="494C7DCC" w:rsidR="007A2AB7" w:rsidRPr="00D51530" w:rsidRDefault="007A2AB7" w:rsidP="007A2AB7">
            <w:pPr>
              <w:spacing w:before="40" w:after="40"/>
              <w:jc w:val="center"/>
              <w:rPr>
                <w:bCs/>
              </w:rPr>
            </w:pPr>
            <w:r w:rsidRPr="00D51530">
              <w:rPr>
                <w:bCs/>
              </w:rPr>
              <w:t>ES struktūrinių fondų lėšos</w:t>
            </w:r>
          </w:p>
        </w:tc>
      </w:tr>
      <w:tr w:rsidR="00365AB6" w:rsidRPr="002D43A2" w14:paraId="0E219106" w14:textId="77777777" w:rsidTr="00D93DEC">
        <w:trPr>
          <w:trHeight w:val="171"/>
          <w:tblHeader/>
        </w:trPr>
        <w:tc>
          <w:tcPr>
            <w:tcW w:w="2127" w:type="dxa"/>
            <w:gridSpan w:val="2"/>
            <w:shd w:val="clear" w:color="auto" w:fill="auto"/>
            <w:noWrap/>
            <w:vAlign w:val="center"/>
          </w:tcPr>
          <w:p w14:paraId="68B03A47" w14:textId="77777777" w:rsidR="00365AB6" w:rsidRPr="00D51530" w:rsidRDefault="00365AB6" w:rsidP="00365AB6">
            <w:pPr>
              <w:spacing w:before="40" w:after="40"/>
            </w:pPr>
          </w:p>
        </w:tc>
        <w:tc>
          <w:tcPr>
            <w:tcW w:w="1843" w:type="dxa"/>
            <w:shd w:val="clear" w:color="auto" w:fill="auto"/>
          </w:tcPr>
          <w:p w14:paraId="4BB8963A" w14:textId="77777777" w:rsidR="00365AB6" w:rsidRPr="00D51530" w:rsidRDefault="00365AB6" w:rsidP="00365AB6">
            <w:pPr>
              <w:spacing w:before="40" w:after="40"/>
            </w:pPr>
          </w:p>
        </w:tc>
        <w:tc>
          <w:tcPr>
            <w:tcW w:w="1890" w:type="dxa"/>
            <w:shd w:val="clear" w:color="auto" w:fill="auto"/>
          </w:tcPr>
          <w:p w14:paraId="03680026" w14:textId="1351F200" w:rsidR="00365AB6" w:rsidRPr="00D51530" w:rsidRDefault="00365AB6" w:rsidP="00365AB6">
            <w:pPr>
              <w:widowControl w:val="0"/>
              <w:spacing w:beforeAutospacing="1" w:after="100" w:afterAutospacing="1"/>
            </w:pPr>
            <w:r w:rsidRPr="00D51530">
              <w:t>1.</w:t>
            </w:r>
            <w:r w:rsidR="00DE1857" w:rsidRPr="00D51530">
              <w:t>1.</w:t>
            </w:r>
            <w:r w:rsidRPr="00D51530">
              <w:t>20. Fizinio aktyvumo užsiėmimai</w:t>
            </w:r>
          </w:p>
        </w:tc>
        <w:tc>
          <w:tcPr>
            <w:tcW w:w="1671" w:type="dxa"/>
          </w:tcPr>
          <w:p w14:paraId="47DA5373" w14:textId="6D0848A0" w:rsidR="00365AB6" w:rsidRPr="00D51530" w:rsidRDefault="00365AB6" w:rsidP="00365AB6">
            <w:pPr>
              <w:widowControl w:val="0"/>
              <w:spacing w:beforeAutospacing="1" w:after="100" w:afterAutospacing="1"/>
              <w:jc w:val="both"/>
            </w:pPr>
            <w:r w:rsidRPr="00D51530">
              <w:t>Vaikų, dalyvavusių užsiėmimuose, sk.</w:t>
            </w:r>
          </w:p>
        </w:tc>
        <w:tc>
          <w:tcPr>
            <w:tcW w:w="992" w:type="dxa"/>
          </w:tcPr>
          <w:p w14:paraId="1DC02B9C" w14:textId="77777777" w:rsidR="00365AB6" w:rsidRPr="00D51530" w:rsidRDefault="00365AB6" w:rsidP="00365AB6">
            <w:pPr>
              <w:spacing w:before="40" w:after="40"/>
              <w:jc w:val="center"/>
              <w:rPr>
                <w:bCs/>
              </w:rPr>
            </w:pPr>
          </w:p>
        </w:tc>
        <w:tc>
          <w:tcPr>
            <w:tcW w:w="902" w:type="dxa"/>
          </w:tcPr>
          <w:p w14:paraId="7055C86D" w14:textId="12949A66" w:rsidR="00365AB6" w:rsidRPr="00D51530" w:rsidRDefault="00365AB6" w:rsidP="00365AB6">
            <w:pPr>
              <w:spacing w:before="40" w:after="40"/>
              <w:jc w:val="center"/>
              <w:rPr>
                <w:bCs/>
              </w:rPr>
            </w:pPr>
            <w:r w:rsidRPr="00D51530">
              <w:rPr>
                <w:bCs/>
              </w:rPr>
              <w:t>30</w:t>
            </w:r>
          </w:p>
        </w:tc>
        <w:tc>
          <w:tcPr>
            <w:tcW w:w="941" w:type="dxa"/>
          </w:tcPr>
          <w:p w14:paraId="25F6E5C0" w14:textId="399F1333" w:rsidR="00365AB6" w:rsidRPr="00D51530" w:rsidRDefault="00365AB6" w:rsidP="00365AB6">
            <w:pPr>
              <w:spacing w:before="40" w:after="40"/>
              <w:jc w:val="center"/>
              <w:rPr>
                <w:bCs/>
              </w:rPr>
            </w:pPr>
            <w:r w:rsidRPr="00D51530">
              <w:rPr>
                <w:bCs/>
              </w:rPr>
              <w:t>30</w:t>
            </w:r>
          </w:p>
        </w:tc>
        <w:tc>
          <w:tcPr>
            <w:tcW w:w="992" w:type="dxa"/>
          </w:tcPr>
          <w:p w14:paraId="0BD8BCD0" w14:textId="13C4033A" w:rsidR="00365AB6" w:rsidRPr="00D51530" w:rsidRDefault="00365AB6" w:rsidP="00365AB6">
            <w:pPr>
              <w:spacing w:before="40" w:after="40"/>
              <w:jc w:val="center"/>
              <w:rPr>
                <w:bCs/>
              </w:rPr>
            </w:pPr>
            <w:r w:rsidRPr="00D51530">
              <w:rPr>
                <w:bCs/>
              </w:rPr>
              <w:t>30</w:t>
            </w:r>
          </w:p>
        </w:tc>
        <w:tc>
          <w:tcPr>
            <w:tcW w:w="2126" w:type="dxa"/>
            <w:shd w:val="clear" w:color="auto" w:fill="auto"/>
          </w:tcPr>
          <w:p w14:paraId="14D024AC" w14:textId="34179251" w:rsidR="00365AB6" w:rsidRPr="00D51530" w:rsidRDefault="00365AB6" w:rsidP="00365AB6">
            <w:pPr>
              <w:spacing w:before="40" w:after="40"/>
              <w:jc w:val="center"/>
              <w:rPr>
                <w:bCs/>
              </w:rPr>
            </w:pPr>
            <w:r w:rsidRPr="00D51530">
              <w:rPr>
                <w:bCs/>
              </w:rPr>
              <w:t>Klaipėdos miesto visuomenės sveikatos biuras</w:t>
            </w:r>
          </w:p>
        </w:tc>
        <w:tc>
          <w:tcPr>
            <w:tcW w:w="1826" w:type="dxa"/>
            <w:gridSpan w:val="2"/>
            <w:shd w:val="clear" w:color="auto" w:fill="auto"/>
          </w:tcPr>
          <w:p w14:paraId="101B9B4D" w14:textId="0754E9D2" w:rsidR="00365AB6" w:rsidRPr="00D51530" w:rsidRDefault="00365AB6" w:rsidP="00365AB6">
            <w:pPr>
              <w:spacing w:before="40" w:after="40"/>
              <w:jc w:val="center"/>
              <w:rPr>
                <w:bCs/>
              </w:rPr>
            </w:pPr>
            <w:r w:rsidRPr="00D51530">
              <w:rPr>
                <w:bCs/>
              </w:rPr>
              <w:t>ES struktūrinių fondų lėšos</w:t>
            </w:r>
          </w:p>
        </w:tc>
      </w:tr>
      <w:tr w:rsidR="00365AB6" w:rsidRPr="002D43A2" w14:paraId="3033207E" w14:textId="77777777" w:rsidTr="00D93DEC">
        <w:trPr>
          <w:trHeight w:val="171"/>
          <w:tblHeader/>
        </w:trPr>
        <w:tc>
          <w:tcPr>
            <w:tcW w:w="2127" w:type="dxa"/>
            <w:gridSpan w:val="2"/>
            <w:shd w:val="clear" w:color="auto" w:fill="auto"/>
            <w:noWrap/>
            <w:vAlign w:val="center"/>
          </w:tcPr>
          <w:p w14:paraId="2286BF97" w14:textId="77777777" w:rsidR="00365AB6" w:rsidRPr="00D51530" w:rsidRDefault="00365AB6" w:rsidP="00365AB6">
            <w:pPr>
              <w:spacing w:before="40" w:after="40"/>
            </w:pPr>
          </w:p>
        </w:tc>
        <w:tc>
          <w:tcPr>
            <w:tcW w:w="1843" w:type="dxa"/>
            <w:shd w:val="clear" w:color="auto" w:fill="auto"/>
          </w:tcPr>
          <w:p w14:paraId="2670C293" w14:textId="77777777" w:rsidR="00365AB6" w:rsidRPr="00D51530" w:rsidRDefault="00365AB6" w:rsidP="00365AB6">
            <w:pPr>
              <w:spacing w:before="40" w:after="40"/>
            </w:pPr>
          </w:p>
        </w:tc>
        <w:tc>
          <w:tcPr>
            <w:tcW w:w="1890" w:type="dxa"/>
            <w:shd w:val="clear" w:color="auto" w:fill="auto"/>
          </w:tcPr>
          <w:p w14:paraId="4EE53627" w14:textId="5F221B1E" w:rsidR="00365AB6" w:rsidRPr="00D51530" w:rsidRDefault="00365AB6" w:rsidP="00365AB6">
            <w:pPr>
              <w:widowControl w:val="0"/>
              <w:spacing w:beforeAutospacing="1" w:after="100" w:afterAutospacing="1"/>
            </w:pPr>
            <w:r w:rsidRPr="00D51530">
              <w:t>1.</w:t>
            </w:r>
            <w:r w:rsidR="00DE1857" w:rsidRPr="00D51530">
              <w:t>1.</w:t>
            </w:r>
            <w:r w:rsidRPr="00D51530">
              <w:t>21. Profesijų supažindinimo paslauga</w:t>
            </w:r>
          </w:p>
        </w:tc>
        <w:tc>
          <w:tcPr>
            <w:tcW w:w="1671" w:type="dxa"/>
          </w:tcPr>
          <w:p w14:paraId="4A5B4B36" w14:textId="53499CC8" w:rsidR="00365AB6" w:rsidRPr="00D51530" w:rsidRDefault="00365AB6" w:rsidP="00365AB6">
            <w:pPr>
              <w:widowControl w:val="0"/>
              <w:spacing w:beforeAutospacing="1" w:after="100" w:afterAutospacing="1"/>
              <w:jc w:val="both"/>
            </w:pPr>
            <w:r w:rsidRPr="00D51530">
              <w:t>Vaikų, dalyvavusių užsiėmimuose, sk.</w:t>
            </w:r>
          </w:p>
        </w:tc>
        <w:tc>
          <w:tcPr>
            <w:tcW w:w="992" w:type="dxa"/>
          </w:tcPr>
          <w:p w14:paraId="2B6136AD" w14:textId="77777777" w:rsidR="00365AB6" w:rsidRPr="00D51530" w:rsidRDefault="00365AB6" w:rsidP="00365AB6">
            <w:pPr>
              <w:spacing w:before="40" w:after="40"/>
              <w:jc w:val="center"/>
              <w:rPr>
                <w:bCs/>
              </w:rPr>
            </w:pPr>
          </w:p>
        </w:tc>
        <w:tc>
          <w:tcPr>
            <w:tcW w:w="902" w:type="dxa"/>
          </w:tcPr>
          <w:p w14:paraId="4B7B5F71" w14:textId="49506932" w:rsidR="00365AB6" w:rsidRPr="00D51530" w:rsidRDefault="00365AB6" w:rsidP="00365AB6">
            <w:pPr>
              <w:spacing w:before="40" w:after="40"/>
              <w:jc w:val="center"/>
              <w:rPr>
                <w:bCs/>
              </w:rPr>
            </w:pPr>
            <w:r w:rsidRPr="00D51530">
              <w:rPr>
                <w:bCs/>
              </w:rPr>
              <w:t>20</w:t>
            </w:r>
          </w:p>
        </w:tc>
        <w:tc>
          <w:tcPr>
            <w:tcW w:w="941" w:type="dxa"/>
          </w:tcPr>
          <w:p w14:paraId="57094EA9" w14:textId="28C72658" w:rsidR="00365AB6" w:rsidRPr="00D51530" w:rsidRDefault="00365AB6" w:rsidP="00365AB6">
            <w:pPr>
              <w:spacing w:before="40" w:after="40"/>
              <w:jc w:val="center"/>
              <w:rPr>
                <w:bCs/>
              </w:rPr>
            </w:pPr>
            <w:r w:rsidRPr="00D51530">
              <w:rPr>
                <w:bCs/>
              </w:rPr>
              <w:t>20</w:t>
            </w:r>
          </w:p>
        </w:tc>
        <w:tc>
          <w:tcPr>
            <w:tcW w:w="992" w:type="dxa"/>
          </w:tcPr>
          <w:p w14:paraId="1B1B96B8" w14:textId="5C25B9D6" w:rsidR="00365AB6" w:rsidRPr="00D51530" w:rsidRDefault="00365AB6" w:rsidP="00365AB6">
            <w:pPr>
              <w:spacing w:before="40" w:after="40"/>
              <w:jc w:val="center"/>
              <w:rPr>
                <w:bCs/>
              </w:rPr>
            </w:pPr>
            <w:r w:rsidRPr="00D51530">
              <w:rPr>
                <w:bCs/>
              </w:rPr>
              <w:t>20</w:t>
            </w:r>
          </w:p>
        </w:tc>
        <w:tc>
          <w:tcPr>
            <w:tcW w:w="2126" w:type="dxa"/>
            <w:shd w:val="clear" w:color="auto" w:fill="auto"/>
          </w:tcPr>
          <w:p w14:paraId="0C71C4D9" w14:textId="5212E496" w:rsidR="00365AB6" w:rsidRPr="00D51530" w:rsidRDefault="00F26744" w:rsidP="00365AB6">
            <w:pPr>
              <w:spacing w:before="40" w:after="40"/>
              <w:jc w:val="center"/>
              <w:rPr>
                <w:bCs/>
              </w:rPr>
            </w:pPr>
            <w:r w:rsidRPr="00D51530">
              <w:rPr>
                <w:bCs/>
              </w:rPr>
              <w:t>Klaipėdos technologijų mokymo centras</w:t>
            </w:r>
          </w:p>
        </w:tc>
        <w:tc>
          <w:tcPr>
            <w:tcW w:w="1826" w:type="dxa"/>
            <w:gridSpan w:val="2"/>
            <w:shd w:val="clear" w:color="auto" w:fill="auto"/>
          </w:tcPr>
          <w:p w14:paraId="03996E8F" w14:textId="100A7AF8" w:rsidR="00365AB6" w:rsidRPr="00D51530" w:rsidRDefault="00F26744" w:rsidP="00365AB6">
            <w:pPr>
              <w:spacing w:before="40" w:after="40"/>
              <w:jc w:val="center"/>
              <w:rPr>
                <w:bCs/>
              </w:rPr>
            </w:pPr>
            <w:r w:rsidRPr="00D51530">
              <w:rPr>
                <w:bCs/>
              </w:rPr>
              <w:t>ES struktūrinių fondų lėšos</w:t>
            </w:r>
          </w:p>
        </w:tc>
      </w:tr>
      <w:tr w:rsidR="00B44AE4" w:rsidRPr="002D43A2" w14:paraId="72E9992B" w14:textId="77777777" w:rsidTr="00D93DEC">
        <w:trPr>
          <w:trHeight w:val="171"/>
          <w:tblHeader/>
        </w:trPr>
        <w:tc>
          <w:tcPr>
            <w:tcW w:w="2127" w:type="dxa"/>
            <w:gridSpan w:val="2"/>
            <w:shd w:val="clear" w:color="auto" w:fill="auto"/>
            <w:noWrap/>
            <w:vAlign w:val="center"/>
          </w:tcPr>
          <w:p w14:paraId="113909E1" w14:textId="77777777" w:rsidR="00B44AE4" w:rsidRPr="00D51530" w:rsidRDefault="00B44AE4" w:rsidP="00365AB6">
            <w:pPr>
              <w:spacing w:before="40" w:after="40"/>
            </w:pPr>
          </w:p>
        </w:tc>
        <w:tc>
          <w:tcPr>
            <w:tcW w:w="1843" w:type="dxa"/>
            <w:shd w:val="clear" w:color="auto" w:fill="auto"/>
          </w:tcPr>
          <w:p w14:paraId="543CC9B0" w14:textId="77777777" w:rsidR="00B44AE4" w:rsidRPr="00D51530" w:rsidRDefault="00B44AE4" w:rsidP="00365AB6">
            <w:pPr>
              <w:spacing w:before="40" w:after="40"/>
            </w:pPr>
          </w:p>
        </w:tc>
        <w:tc>
          <w:tcPr>
            <w:tcW w:w="1890" w:type="dxa"/>
            <w:shd w:val="clear" w:color="auto" w:fill="auto"/>
          </w:tcPr>
          <w:p w14:paraId="3B1253AF" w14:textId="4BD99464" w:rsidR="00B44AE4" w:rsidRPr="00D51530" w:rsidRDefault="00B44AE4" w:rsidP="00365AB6">
            <w:pPr>
              <w:widowControl w:val="0"/>
              <w:spacing w:beforeAutospacing="1" w:after="100" w:afterAutospacing="1"/>
            </w:pPr>
            <w:r w:rsidRPr="00D51530">
              <w:t>1.</w:t>
            </w:r>
            <w:r w:rsidR="00DE1857" w:rsidRPr="00D51530">
              <w:t>1.</w:t>
            </w:r>
            <w:r w:rsidRPr="00D51530">
              <w:t xml:space="preserve">22. </w:t>
            </w:r>
            <w:r w:rsidRPr="00D51530">
              <w:rPr>
                <w:spacing w:val="8"/>
                <w:shd w:val="clear" w:color="auto" w:fill="FFFFFF"/>
              </w:rPr>
              <w:t>Pagalbos globėjams (rūpintojams) ir įvaikintojams paslauga</w:t>
            </w:r>
          </w:p>
        </w:tc>
        <w:tc>
          <w:tcPr>
            <w:tcW w:w="1671" w:type="dxa"/>
          </w:tcPr>
          <w:p w14:paraId="492125E2" w14:textId="64BDD995" w:rsidR="00B44AE4" w:rsidRPr="00D51530" w:rsidRDefault="00D00C57" w:rsidP="00365AB6">
            <w:pPr>
              <w:widowControl w:val="0"/>
              <w:spacing w:beforeAutospacing="1" w:after="100" w:afterAutospacing="1"/>
              <w:jc w:val="both"/>
            </w:pPr>
            <w:r w:rsidRPr="00D51530">
              <w:t>Asmenų, gavusių paslaugą, sk.</w:t>
            </w:r>
          </w:p>
        </w:tc>
        <w:tc>
          <w:tcPr>
            <w:tcW w:w="992" w:type="dxa"/>
          </w:tcPr>
          <w:p w14:paraId="17B7299E" w14:textId="185E7AA7" w:rsidR="00B44AE4" w:rsidRPr="00D51530" w:rsidRDefault="009610F0" w:rsidP="00365AB6">
            <w:pPr>
              <w:spacing w:before="40" w:after="40"/>
              <w:jc w:val="center"/>
              <w:rPr>
                <w:bCs/>
              </w:rPr>
            </w:pPr>
            <w:r w:rsidRPr="00D51530">
              <w:rPr>
                <w:bCs/>
              </w:rPr>
              <w:t>70</w:t>
            </w:r>
          </w:p>
        </w:tc>
        <w:tc>
          <w:tcPr>
            <w:tcW w:w="902" w:type="dxa"/>
          </w:tcPr>
          <w:p w14:paraId="68C4560E" w14:textId="23308932" w:rsidR="00B44AE4" w:rsidRPr="00D51530" w:rsidRDefault="009610F0" w:rsidP="00365AB6">
            <w:pPr>
              <w:spacing w:before="40" w:after="40"/>
              <w:jc w:val="center"/>
              <w:rPr>
                <w:bCs/>
              </w:rPr>
            </w:pPr>
            <w:r w:rsidRPr="00D51530">
              <w:rPr>
                <w:bCs/>
              </w:rPr>
              <w:t>70</w:t>
            </w:r>
          </w:p>
        </w:tc>
        <w:tc>
          <w:tcPr>
            <w:tcW w:w="941" w:type="dxa"/>
          </w:tcPr>
          <w:p w14:paraId="4F26581D" w14:textId="1E6623F2" w:rsidR="00B44AE4" w:rsidRPr="00D51530" w:rsidRDefault="009610F0" w:rsidP="00365AB6">
            <w:pPr>
              <w:spacing w:before="40" w:after="40"/>
              <w:jc w:val="center"/>
              <w:rPr>
                <w:bCs/>
              </w:rPr>
            </w:pPr>
            <w:r w:rsidRPr="00D51530">
              <w:rPr>
                <w:bCs/>
              </w:rPr>
              <w:t>70</w:t>
            </w:r>
          </w:p>
        </w:tc>
        <w:tc>
          <w:tcPr>
            <w:tcW w:w="992" w:type="dxa"/>
          </w:tcPr>
          <w:p w14:paraId="0D0F2223" w14:textId="462C88AF" w:rsidR="00B44AE4" w:rsidRPr="00D51530" w:rsidRDefault="009610F0" w:rsidP="00365AB6">
            <w:pPr>
              <w:spacing w:before="40" w:after="40"/>
              <w:jc w:val="center"/>
              <w:rPr>
                <w:bCs/>
              </w:rPr>
            </w:pPr>
            <w:r w:rsidRPr="00D51530">
              <w:rPr>
                <w:bCs/>
              </w:rPr>
              <w:t>70</w:t>
            </w:r>
          </w:p>
        </w:tc>
        <w:tc>
          <w:tcPr>
            <w:tcW w:w="2126" w:type="dxa"/>
            <w:shd w:val="clear" w:color="auto" w:fill="auto"/>
          </w:tcPr>
          <w:p w14:paraId="189D44C7" w14:textId="6CE7BAA7" w:rsidR="00B44AE4" w:rsidRPr="00D51530" w:rsidRDefault="009610F0" w:rsidP="00365AB6">
            <w:pPr>
              <w:spacing w:before="40" w:after="40"/>
              <w:jc w:val="center"/>
              <w:rPr>
                <w:bCs/>
              </w:rPr>
            </w:pPr>
            <w:r w:rsidRPr="00D51530">
              <w:rPr>
                <w:bCs/>
              </w:rPr>
              <w:t>Klaipėdos miesto šeimos ir vaiko gerovės centras</w:t>
            </w:r>
          </w:p>
        </w:tc>
        <w:tc>
          <w:tcPr>
            <w:tcW w:w="1826" w:type="dxa"/>
            <w:gridSpan w:val="2"/>
            <w:shd w:val="clear" w:color="auto" w:fill="auto"/>
          </w:tcPr>
          <w:p w14:paraId="64643246" w14:textId="275A8C19" w:rsidR="00B44AE4" w:rsidRPr="00D51530" w:rsidRDefault="009E4DDD" w:rsidP="00365AB6">
            <w:pPr>
              <w:spacing w:before="40" w:after="40"/>
              <w:jc w:val="center"/>
              <w:rPr>
                <w:bCs/>
              </w:rPr>
            </w:pPr>
            <w:r w:rsidRPr="00D51530">
              <w:rPr>
                <w:bCs/>
              </w:rPr>
              <w:t>Savivaldybės biudžeto lėšos</w:t>
            </w:r>
          </w:p>
        </w:tc>
      </w:tr>
      <w:tr w:rsidR="00D00C57" w:rsidRPr="002D43A2" w14:paraId="22D4FBB9" w14:textId="77777777" w:rsidTr="00D93DEC">
        <w:trPr>
          <w:trHeight w:val="171"/>
          <w:tblHeader/>
        </w:trPr>
        <w:tc>
          <w:tcPr>
            <w:tcW w:w="2127" w:type="dxa"/>
            <w:gridSpan w:val="2"/>
            <w:shd w:val="clear" w:color="auto" w:fill="auto"/>
            <w:noWrap/>
            <w:vAlign w:val="center"/>
          </w:tcPr>
          <w:p w14:paraId="255EEEB1" w14:textId="77777777" w:rsidR="00D00C57" w:rsidRPr="00D51530" w:rsidRDefault="00D00C57" w:rsidP="00365AB6">
            <w:pPr>
              <w:spacing w:before="40" w:after="40"/>
            </w:pPr>
          </w:p>
        </w:tc>
        <w:tc>
          <w:tcPr>
            <w:tcW w:w="1843" w:type="dxa"/>
            <w:shd w:val="clear" w:color="auto" w:fill="auto"/>
          </w:tcPr>
          <w:p w14:paraId="45F7CE6C" w14:textId="77777777" w:rsidR="00D00C57" w:rsidRPr="00D51530" w:rsidRDefault="00D00C57" w:rsidP="00365AB6">
            <w:pPr>
              <w:spacing w:before="40" w:after="40"/>
            </w:pPr>
          </w:p>
        </w:tc>
        <w:tc>
          <w:tcPr>
            <w:tcW w:w="1890" w:type="dxa"/>
            <w:shd w:val="clear" w:color="auto" w:fill="auto"/>
          </w:tcPr>
          <w:p w14:paraId="4EB6E212" w14:textId="17049DD6" w:rsidR="00D00C57" w:rsidRPr="00D51530" w:rsidRDefault="00D00C57" w:rsidP="00D00C57">
            <w:pPr>
              <w:widowControl w:val="0"/>
              <w:spacing w:beforeAutospacing="1" w:after="100" w:afterAutospacing="1"/>
            </w:pPr>
            <w:r w:rsidRPr="00D51530">
              <w:t>1.</w:t>
            </w:r>
            <w:r w:rsidR="00DE1857" w:rsidRPr="00D51530">
              <w:t>1.</w:t>
            </w:r>
            <w:r w:rsidRPr="00D51530">
              <w:t>23. Bendruomeninių vaikų globos namų „Rytas“ vaikams individuali psichologo pagalba priklausomybių turintiems vaikams</w:t>
            </w:r>
          </w:p>
        </w:tc>
        <w:tc>
          <w:tcPr>
            <w:tcW w:w="1671" w:type="dxa"/>
          </w:tcPr>
          <w:p w14:paraId="590BA866" w14:textId="4F46C6C9" w:rsidR="00D00C57" w:rsidRPr="00D51530" w:rsidRDefault="00D00C57" w:rsidP="00365AB6">
            <w:pPr>
              <w:widowControl w:val="0"/>
              <w:spacing w:beforeAutospacing="1" w:after="100" w:afterAutospacing="1"/>
              <w:jc w:val="both"/>
            </w:pPr>
            <w:r w:rsidRPr="00D51530">
              <w:t>Asmenų, gavusių paslaugą, sk.</w:t>
            </w:r>
          </w:p>
        </w:tc>
        <w:tc>
          <w:tcPr>
            <w:tcW w:w="992" w:type="dxa"/>
          </w:tcPr>
          <w:p w14:paraId="2F48456B" w14:textId="307BFA4F" w:rsidR="00D00C57" w:rsidRPr="00D51530" w:rsidRDefault="00D00C57" w:rsidP="00365AB6">
            <w:pPr>
              <w:spacing w:before="40" w:after="40"/>
              <w:jc w:val="center"/>
              <w:rPr>
                <w:bCs/>
              </w:rPr>
            </w:pPr>
          </w:p>
        </w:tc>
        <w:tc>
          <w:tcPr>
            <w:tcW w:w="902" w:type="dxa"/>
          </w:tcPr>
          <w:p w14:paraId="029BF716" w14:textId="5FFDB3A2" w:rsidR="00D00C57" w:rsidRPr="00D51530" w:rsidRDefault="009E4DDD" w:rsidP="00365AB6">
            <w:pPr>
              <w:spacing w:before="40" w:after="40"/>
              <w:jc w:val="center"/>
              <w:rPr>
                <w:bCs/>
              </w:rPr>
            </w:pPr>
            <w:r w:rsidRPr="00D51530">
              <w:rPr>
                <w:bCs/>
              </w:rPr>
              <w:t>5</w:t>
            </w:r>
          </w:p>
        </w:tc>
        <w:tc>
          <w:tcPr>
            <w:tcW w:w="941" w:type="dxa"/>
          </w:tcPr>
          <w:p w14:paraId="3462B8F8" w14:textId="34EF517E" w:rsidR="00D00C57" w:rsidRPr="00D51530" w:rsidRDefault="009E4DDD" w:rsidP="00365AB6">
            <w:pPr>
              <w:spacing w:before="40" w:after="40"/>
              <w:jc w:val="center"/>
              <w:rPr>
                <w:bCs/>
              </w:rPr>
            </w:pPr>
            <w:r w:rsidRPr="00D51530">
              <w:rPr>
                <w:bCs/>
              </w:rPr>
              <w:t>5</w:t>
            </w:r>
          </w:p>
        </w:tc>
        <w:tc>
          <w:tcPr>
            <w:tcW w:w="992" w:type="dxa"/>
          </w:tcPr>
          <w:p w14:paraId="4A5EE1DB" w14:textId="58179356" w:rsidR="00D00C57" w:rsidRPr="00D51530" w:rsidRDefault="009E4DDD" w:rsidP="00365AB6">
            <w:pPr>
              <w:spacing w:before="40" w:after="40"/>
              <w:jc w:val="center"/>
              <w:rPr>
                <w:bCs/>
              </w:rPr>
            </w:pPr>
            <w:r w:rsidRPr="00D51530">
              <w:rPr>
                <w:bCs/>
              </w:rPr>
              <w:t>5</w:t>
            </w:r>
          </w:p>
        </w:tc>
        <w:tc>
          <w:tcPr>
            <w:tcW w:w="2126" w:type="dxa"/>
            <w:shd w:val="clear" w:color="auto" w:fill="auto"/>
          </w:tcPr>
          <w:p w14:paraId="350B5E49" w14:textId="7E48E7DF" w:rsidR="00D00C57" w:rsidRPr="00D51530" w:rsidRDefault="009E4DDD" w:rsidP="00365AB6">
            <w:pPr>
              <w:spacing w:before="40" w:after="40"/>
              <w:jc w:val="center"/>
              <w:rPr>
                <w:bCs/>
              </w:rPr>
            </w:pPr>
            <w:r w:rsidRPr="00D51530">
              <w:rPr>
                <w:bCs/>
              </w:rPr>
              <w:t>Klaipėdos vaikų globos namai „Rytas“</w:t>
            </w:r>
          </w:p>
        </w:tc>
        <w:tc>
          <w:tcPr>
            <w:tcW w:w="1826" w:type="dxa"/>
            <w:gridSpan w:val="2"/>
            <w:shd w:val="clear" w:color="auto" w:fill="auto"/>
          </w:tcPr>
          <w:p w14:paraId="102CD430" w14:textId="2D3502F3" w:rsidR="00D00C57" w:rsidRPr="00D51530" w:rsidRDefault="009E4DDD" w:rsidP="00365AB6">
            <w:pPr>
              <w:spacing w:before="40" w:after="40"/>
              <w:jc w:val="center"/>
              <w:rPr>
                <w:bCs/>
              </w:rPr>
            </w:pPr>
            <w:r w:rsidRPr="00D51530">
              <w:rPr>
                <w:bCs/>
              </w:rPr>
              <w:t>ES struktūrinių fondų lėšos</w:t>
            </w:r>
          </w:p>
        </w:tc>
      </w:tr>
      <w:tr w:rsidR="00365AB6" w:rsidRPr="002D43A2" w14:paraId="3F7B7122" w14:textId="77777777" w:rsidTr="00283D30">
        <w:trPr>
          <w:trHeight w:val="171"/>
          <w:tblHeader/>
        </w:trPr>
        <w:tc>
          <w:tcPr>
            <w:tcW w:w="2127" w:type="dxa"/>
            <w:gridSpan w:val="2"/>
            <w:vMerge w:val="restart"/>
            <w:shd w:val="clear" w:color="auto" w:fill="auto"/>
            <w:noWrap/>
            <w:vAlign w:val="center"/>
          </w:tcPr>
          <w:p w14:paraId="0B38C831" w14:textId="15A33428" w:rsidR="00365AB6" w:rsidRPr="00D51530" w:rsidRDefault="00365AB6" w:rsidP="00365AB6">
            <w:pPr>
              <w:spacing w:before="40" w:after="40"/>
            </w:pPr>
          </w:p>
        </w:tc>
        <w:tc>
          <w:tcPr>
            <w:tcW w:w="1843" w:type="dxa"/>
            <w:shd w:val="clear" w:color="auto" w:fill="auto"/>
          </w:tcPr>
          <w:p w14:paraId="1C64BB26" w14:textId="107095AA" w:rsidR="00365AB6" w:rsidRPr="00D51530" w:rsidRDefault="00DE1857" w:rsidP="00365AB6">
            <w:pPr>
              <w:spacing w:before="40" w:after="40"/>
              <w:ind w:left="36"/>
            </w:pPr>
            <w:r w:rsidRPr="00D51530">
              <w:t>1.</w:t>
            </w:r>
            <w:r w:rsidR="00365AB6" w:rsidRPr="00D51530">
              <w:t>2. Kurti saugią aplinką, stiprinant prevencines priemones bei skatinant vaikų užimtumą, siekiant mažinti nepilnamečių nusikalstamumą bei ugdyti vaikų ir tėvų (globėjų, rūpintojų) socialinius įgūdžius</w:t>
            </w:r>
          </w:p>
        </w:tc>
        <w:tc>
          <w:tcPr>
            <w:tcW w:w="1890" w:type="dxa"/>
            <w:shd w:val="clear" w:color="auto" w:fill="auto"/>
          </w:tcPr>
          <w:p w14:paraId="5F6C65E1" w14:textId="31A5719F" w:rsidR="00365AB6" w:rsidRPr="00D51530" w:rsidRDefault="00DE1857" w:rsidP="00365AB6">
            <w:pPr>
              <w:widowControl w:val="0"/>
              <w:spacing w:beforeAutospacing="1" w:after="100" w:afterAutospacing="1"/>
              <w:jc w:val="both"/>
            </w:pPr>
            <w:r w:rsidRPr="00D51530">
              <w:t>1.</w:t>
            </w:r>
            <w:r w:rsidR="00365AB6" w:rsidRPr="00D51530">
              <w:t>2.1. Ankstyvosios intervencijos programos diegimas</w:t>
            </w:r>
          </w:p>
        </w:tc>
        <w:tc>
          <w:tcPr>
            <w:tcW w:w="1671" w:type="dxa"/>
          </w:tcPr>
          <w:p w14:paraId="5C8D4576" w14:textId="5EEC23E5" w:rsidR="00365AB6" w:rsidRPr="00D51530" w:rsidRDefault="00365AB6" w:rsidP="00365AB6">
            <w:pPr>
              <w:widowControl w:val="0"/>
              <w:spacing w:beforeAutospacing="1" w:after="100" w:afterAutospacing="1"/>
              <w:jc w:val="both"/>
            </w:pPr>
            <w:r w:rsidRPr="00D51530">
              <w:t xml:space="preserve">Programos dalyvių sk. </w:t>
            </w:r>
          </w:p>
        </w:tc>
        <w:tc>
          <w:tcPr>
            <w:tcW w:w="992" w:type="dxa"/>
          </w:tcPr>
          <w:p w14:paraId="46CAC467" w14:textId="6C0DE92C" w:rsidR="00365AB6" w:rsidRPr="00D51530" w:rsidRDefault="00365AB6" w:rsidP="00365AB6">
            <w:pPr>
              <w:spacing w:before="40" w:after="40"/>
              <w:jc w:val="center"/>
              <w:rPr>
                <w:bCs/>
              </w:rPr>
            </w:pPr>
            <w:r w:rsidRPr="00D51530">
              <w:rPr>
                <w:bCs/>
              </w:rPr>
              <w:t>8</w:t>
            </w:r>
          </w:p>
        </w:tc>
        <w:tc>
          <w:tcPr>
            <w:tcW w:w="902" w:type="dxa"/>
          </w:tcPr>
          <w:p w14:paraId="770ED0D9" w14:textId="627450C3" w:rsidR="00365AB6" w:rsidRPr="00D51530" w:rsidRDefault="00365AB6" w:rsidP="00365AB6">
            <w:pPr>
              <w:spacing w:before="40" w:after="40"/>
              <w:jc w:val="center"/>
              <w:rPr>
                <w:bCs/>
              </w:rPr>
            </w:pPr>
            <w:r w:rsidRPr="00D51530">
              <w:rPr>
                <w:bCs/>
              </w:rPr>
              <w:t>16</w:t>
            </w:r>
          </w:p>
        </w:tc>
        <w:tc>
          <w:tcPr>
            <w:tcW w:w="941" w:type="dxa"/>
          </w:tcPr>
          <w:p w14:paraId="43AF9DDD" w14:textId="56BDB46F" w:rsidR="00365AB6" w:rsidRPr="00D51530" w:rsidRDefault="00365AB6" w:rsidP="00365AB6">
            <w:pPr>
              <w:spacing w:before="40" w:after="40"/>
              <w:jc w:val="center"/>
              <w:rPr>
                <w:bCs/>
              </w:rPr>
            </w:pPr>
            <w:r w:rsidRPr="00D51530">
              <w:rPr>
                <w:bCs/>
              </w:rPr>
              <w:t>24</w:t>
            </w:r>
          </w:p>
        </w:tc>
        <w:tc>
          <w:tcPr>
            <w:tcW w:w="992" w:type="dxa"/>
          </w:tcPr>
          <w:p w14:paraId="53E6D3EC" w14:textId="1D3FB00F" w:rsidR="00365AB6" w:rsidRPr="00D51530" w:rsidRDefault="00365AB6" w:rsidP="00365AB6">
            <w:pPr>
              <w:spacing w:before="40" w:after="40"/>
              <w:jc w:val="center"/>
              <w:rPr>
                <w:bCs/>
              </w:rPr>
            </w:pPr>
            <w:r w:rsidRPr="00D51530">
              <w:rPr>
                <w:bCs/>
              </w:rPr>
              <w:t>30</w:t>
            </w:r>
          </w:p>
        </w:tc>
        <w:tc>
          <w:tcPr>
            <w:tcW w:w="2126" w:type="dxa"/>
            <w:shd w:val="clear" w:color="auto" w:fill="auto"/>
          </w:tcPr>
          <w:p w14:paraId="70E693EE" w14:textId="1923EA23" w:rsidR="00365AB6" w:rsidRPr="00D51530" w:rsidRDefault="00365AB6" w:rsidP="00365AB6">
            <w:pPr>
              <w:spacing w:before="40" w:after="40"/>
              <w:jc w:val="center"/>
              <w:rPr>
                <w:bCs/>
              </w:rPr>
            </w:pPr>
            <w:r w:rsidRPr="00D51530">
              <w:rPr>
                <w:bCs/>
              </w:rPr>
              <w:t>Klaipėdos m. visuomenės sveikatos biuras, Klaipėdos pedagoginė psichologinė tarnyba</w:t>
            </w:r>
          </w:p>
        </w:tc>
        <w:tc>
          <w:tcPr>
            <w:tcW w:w="1826" w:type="dxa"/>
            <w:gridSpan w:val="2"/>
            <w:shd w:val="clear" w:color="auto" w:fill="auto"/>
          </w:tcPr>
          <w:p w14:paraId="58C6035A" w14:textId="44C79333" w:rsidR="00365AB6" w:rsidRPr="00D51530" w:rsidRDefault="00365AB6" w:rsidP="00365AB6">
            <w:pPr>
              <w:spacing w:before="40" w:after="40"/>
              <w:jc w:val="center"/>
              <w:rPr>
                <w:bCs/>
              </w:rPr>
            </w:pPr>
            <w:r w:rsidRPr="00D51530">
              <w:rPr>
                <w:bCs/>
              </w:rPr>
              <w:t>Savivaldybės biudžeto lėšos</w:t>
            </w:r>
          </w:p>
        </w:tc>
      </w:tr>
      <w:tr w:rsidR="00365AB6" w:rsidRPr="00CB6040" w14:paraId="1B5BA9A6" w14:textId="77777777" w:rsidTr="00283D30">
        <w:trPr>
          <w:trHeight w:val="171"/>
          <w:tblHeader/>
        </w:trPr>
        <w:tc>
          <w:tcPr>
            <w:tcW w:w="2127" w:type="dxa"/>
            <w:gridSpan w:val="2"/>
            <w:vMerge/>
            <w:shd w:val="clear" w:color="auto" w:fill="auto"/>
            <w:noWrap/>
            <w:vAlign w:val="center"/>
          </w:tcPr>
          <w:p w14:paraId="6950DBA8" w14:textId="77777777" w:rsidR="00365AB6" w:rsidRPr="00D51530" w:rsidRDefault="00365AB6" w:rsidP="00365AB6">
            <w:pPr>
              <w:spacing w:before="40" w:after="40"/>
            </w:pPr>
          </w:p>
        </w:tc>
        <w:tc>
          <w:tcPr>
            <w:tcW w:w="1843" w:type="dxa"/>
            <w:shd w:val="clear" w:color="auto" w:fill="auto"/>
          </w:tcPr>
          <w:p w14:paraId="5E07A4DB" w14:textId="77777777" w:rsidR="00365AB6" w:rsidRPr="00D51530" w:rsidRDefault="00365AB6" w:rsidP="00365AB6">
            <w:pPr>
              <w:spacing w:before="40" w:after="40"/>
              <w:ind w:left="36"/>
            </w:pPr>
          </w:p>
        </w:tc>
        <w:tc>
          <w:tcPr>
            <w:tcW w:w="1890" w:type="dxa"/>
            <w:shd w:val="clear" w:color="auto" w:fill="auto"/>
          </w:tcPr>
          <w:p w14:paraId="664C43D1" w14:textId="59246B04" w:rsidR="00365AB6" w:rsidRPr="00D51530" w:rsidRDefault="00DE1857" w:rsidP="00365AB6">
            <w:pPr>
              <w:widowControl w:val="0"/>
              <w:spacing w:beforeAutospacing="1" w:after="100" w:afterAutospacing="1"/>
              <w:jc w:val="both"/>
            </w:pPr>
            <w:r w:rsidRPr="00D51530">
              <w:t>1.</w:t>
            </w:r>
            <w:r w:rsidR="00365AB6" w:rsidRPr="00D51530">
              <w:t>2.2. Priklausomybių konsultantų paslaugų diegimas</w:t>
            </w:r>
          </w:p>
        </w:tc>
        <w:tc>
          <w:tcPr>
            <w:tcW w:w="1671" w:type="dxa"/>
          </w:tcPr>
          <w:p w14:paraId="16D29619" w14:textId="0462E519" w:rsidR="00365AB6" w:rsidRPr="00D51530" w:rsidRDefault="00365AB6" w:rsidP="00365AB6">
            <w:pPr>
              <w:widowControl w:val="0"/>
              <w:spacing w:beforeAutospacing="1" w:after="100" w:afterAutospacing="1"/>
              <w:jc w:val="both"/>
            </w:pPr>
            <w:r w:rsidRPr="00D51530">
              <w:t>Konsultacijų sk.</w:t>
            </w:r>
          </w:p>
        </w:tc>
        <w:tc>
          <w:tcPr>
            <w:tcW w:w="992" w:type="dxa"/>
          </w:tcPr>
          <w:p w14:paraId="27D50983" w14:textId="67B4E5D6" w:rsidR="00365AB6" w:rsidRPr="00D51530" w:rsidRDefault="00365AB6" w:rsidP="00365AB6">
            <w:pPr>
              <w:spacing w:before="40" w:after="40"/>
              <w:jc w:val="center"/>
              <w:rPr>
                <w:bCs/>
              </w:rPr>
            </w:pPr>
            <w:r w:rsidRPr="00D51530">
              <w:rPr>
                <w:bCs/>
              </w:rPr>
              <w:t>50</w:t>
            </w:r>
          </w:p>
        </w:tc>
        <w:tc>
          <w:tcPr>
            <w:tcW w:w="902" w:type="dxa"/>
          </w:tcPr>
          <w:p w14:paraId="32DAA48F" w14:textId="77EA9254" w:rsidR="00365AB6" w:rsidRPr="00D51530" w:rsidRDefault="00365AB6" w:rsidP="00365AB6">
            <w:pPr>
              <w:spacing w:before="40" w:after="40"/>
              <w:jc w:val="center"/>
              <w:rPr>
                <w:bCs/>
              </w:rPr>
            </w:pPr>
            <w:r w:rsidRPr="00D51530">
              <w:rPr>
                <w:bCs/>
              </w:rPr>
              <w:t>100</w:t>
            </w:r>
          </w:p>
        </w:tc>
        <w:tc>
          <w:tcPr>
            <w:tcW w:w="941" w:type="dxa"/>
          </w:tcPr>
          <w:p w14:paraId="08E7BDBF" w14:textId="445240F5" w:rsidR="00365AB6" w:rsidRPr="00D51530" w:rsidRDefault="00365AB6" w:rsidP="00365AB6">
            <w:pPr>
              <w:spacing w:before="40" w:after="40"/>
              <w:jc w:val="center"/>
              <w:rPr>
                <w:bCs/>
              </w:rPr>
            </w:pPr>
            <w:r w:rsidRPr="00D51530">
              <w:rPr>
                <w:bCs/>
              </w:rPr>
              <w:t>110</w:t>
            </w:r>
          </w:p>
        </w:tc>
        <w:tc>
          <w:tcPr>
            <w:tcW w:w="992" w:type="dxa"/>
          </w:tcPr>
          <w:p w14:paraId="3D66F9EA" w14:textId="485B04FF" w:rsidR="00365AB6" w:rsidRPr="00D51530" w:rsidRDefault="00365AB6" w:rsidP="00365AB6">
            <w:pPr>
              <w:spacing w:before="40" w:after="40"/>
              <w:jc w:val="center"/>
              <w:rPr>
                <w:bCs/>
              </w:rPr>
            </w:pPr>
            <w:r w:rsidRPr="00D51530">
              <w:rPr>
                <w:bCs/>
              </w:rPr>
              <w:t>120</w:t>
            </w:r>
          </w:p>
        </w:tc>
        <w:tc>
          <w:tcPr>
            <w:tcW w:w="2126" w:type="dxa"/>
            <w:shd w:val="clear" w:color="auto" w:fill="auto"/>
          </w:tcPr>
          <w:p w14:paraId="328E6252" w14:textId="02C4C795" w:rsidR="00365AB6" w:rsidRPr="00D51530" w:rsidRDefault="00365AB6" w:rsidP="00365AB6">
            <w:pPr>
              <w:spacing w:before="40" w:after="40"/>
              <w:jc w:val="center"/>
              <w:rPr>
                <w:bCs/>
              </w:rPr>
            </w:pPr>
            <w:r w:rsidRPr="00D51530">
              <w:rPr>
                <w:bCs/>
              </w:rPr>
              <w:t>Klaipėdos miesto visuomenės sveikatos biuras</w:t>
            </w:r>
          </w:p>
        </w:tc>
        <w:tc>
          <w:tcPr>
            <w:tcW w:w="1826" w:type="dxa"/>
            <w:gridSpan w:val="2"/>
            <w:shd w:val="clear" w:color="auto" w:fill="auto"/>
          </w:tcPr>
          <w:p w14:paraId="1B5EB53D" w14:textId="62E1A5B7" w:rsidR="00365AB6" w:rsidRPr="00D51530" w:rsidRDefault="00365AB6" w:rsidP="00365AB6">
            <w:pPr>
              <w:spacing w:before="40" w:after="40"/>
              <w:jc w:val="center"/>
              <w:rPr>
                <w:bCs/>
              </w:rPr>
            </w:pPr>
            <w:r w:rsidRPr="00D51530">
              <w:rPr>
                <w:iCs/>
              </w:rPr>
              <w:t>Valstybės biudžeto specialiosios tikslinės dotacijos savivaldybių biudžetams valstybinėms visuomenės sveikatos priežiūros funkcijoms vykdyti lėšos</w:t>
            </w:r>
          </w:p>
        </w:tc>
      </w:tr>
      <w:tr w:rsidR="00365AB6" w:rsidRPr="00CB6040" w14:paraId="66068134" w14:textId="77777777" w:rsidTr="00283D30">
        <w:trPr>
          <w:trHeight w:val="171"/>
          <w:tblHeader/>
        </w:trPr>
        <w:tc>
          <w:tcPr>
            <w:tcW w:w="2127" w:type="dxa"/>
            <w:gridSpan w:val="2"/>
            <w:vMerge/>
            <w:shd w:val="clear" w:color="auto" w:fill="auto"/>
            <w:noWrap/>
            <w:vAlign w:val="center"/>
          </w:tcPr>
          <w:p w14:paraId="14822982" w14:textId="77777777" w:rsidR="00365AB6" w:rsidRPr="00D51530" w:rsidRDefault="00365AB6" w:rsidP="00365AB6">
            <w:pPr>
              <w:spacing w:before="40" w:after="40"/>
            </w:pPr>
          </w:p>
        </w:tc>
        <w:tc>
          <w:tcPr>
            <w:tcW w:w="1843" w:type="dxa"/>
            <w:shd w:val="clear" w:color="auto" w:fill="auto"/>
          </w:tcPr>
          <w:p w14:paraId="607F1AE5" w14:textId="77777777" w:rsidR="00365AB6" w:rsidRPr="00D51530" w:rsidRDefault="00365AB6" w:rsidP="00365AB6">
            <w:pPr>
              <w:spacing w:before="40" w:after="40"/>
              <w:ind w:left="36"/>
            </w:pPr>
          </w:p>
        </w:tc>
        <w:tc>
          <w:tcPr>
            <w:tcW w:w="1890" w:type="dxa"/>
            <w:shd w:val="clear" w:color="auto" w:fill="auto"/>
          </w:tcPr>
          <w:p w14:paraId="0737A5A7" w14:textId="4E3D2F90" w:rsidR="00365AB6" w:rsidRPr="00D51530" w:rsidRDefault="00DE1857" w:rsidP="00365AB6">
            <w:pPr>
              <w:widowControl w:val="0"/>
              <w:spacing w:beforeAutospacing="1" w:after="100" w:afterAutospacing="1"/>
              <w:jc w:val="both"/>
            </w:pPr>
            <w:r w:rsidRPr="00D51530">
              <w:t>1.</w:t>
            </w:r>
            <w:r w:rsidR="00365AB6" w:rsidRPr="00D51530">
              <w:t>2.3. Prevencinių priemonių organizavimas dėl tabako gaminių ir psichoaktyvių medžiagų vartojimo kontrolės švietimo ugdymo įstaigose ir jų prieigose</w:t>
            </w:r>
          </w:p>
        </w:tc>
        <w:tc>
          <w:tcPr>
            <w:tcW w:w="1671" w:type="dxa"/>
          </w:tcPr>
          <w:p w14:paraId="7CDA9EB4" w14:textId="1B6CAE08" w:rsidR="00365AB6" w:rsidRPr="00D51530" w:rsidRDefault="00365AB6" w:rsidP="00365AB6">
            <w:pPr>
              <w:widowControl w:val="0"/>
              <w:spacing w:beforeAutospacing="1" w:after="100" w:afterAutospacing="1"/>
              <w:jc w:val="both"/>
            </w:pPr>
            <w:r w:rsidRPr="00D51530">
              <w:t xml:space="preserve">Prevencinių priemonių sk. </w:t>
            </w:r>
          </w:p>
        </w:tc>
        <w:tc>
          <w:tcPr>
            <w:tcW w:w="992" w:type="dxa"/>
          </w:tcPr>
          <w:p w14:paraId="6A075194" w14:textId="2594428F" w:rsidR="00365AB6" w:rsidRPr="00D51530" w:rsidRDefault="00365AB6" w:rsidP="00365AB6">
            <w:pPr>
              <w:spacing w:before="40" w:after="40"/>
              <w:jc w:val="center"/>
              <w:rPr>
                <w:bCs/>
              </w:rPr>
            </w:pPr>
            <w:r w:rsidRPr="00D51530">
              <w:rPr>
                <w:bCs/>
              </w:rPr>
              <w:t>10</w:t>
            </w:r>
          </w:p>
        </w:tc>
        <w:tc>
          <w:tcPr>
            <w:tcW w:w="902" w:type="dxa"/>
          </w:tcPr>
          <w:p w14:paraId="35D19413" w14:textId="245D2F18" w:rsidR="00365AB6" w:rsidRPr="00D51530" w:rsidRDefault="00365AB6" w:rsidP="00365AB6">
            <w:pPr>
              <w:spacing w:before="40" w:after="40"/>
              <w:jc w:val="center"/>
              <w:rPr>
                <w:bCs/>
              </w:rPr>
            </w:pPr>
            <w:r w:rsidRPr="00D51530">
              <w:rPr>
                <w:bCs/>
              </w:rPr>
              <w:t>15</w:t>
            </w:r>
          </w:p>
        </w:tc>
        <w:tc>
          <w:tcPr>
            <w:tcW w:w="941" w:type="dxa"/>
          </w:tcPr>
          <w:p w14:paraId="442A79AA" w14:textId="2E23CE13" w:rsidR="00365AB6" w:rsidRPr="00D51530" w:rsidRDefault="00365AB6" w:rsidP="00365AB6">
            <w:pPr>
              <w:spacing w:before="40" w:after="40"/>
              <w:jc w:val="center"/>
              <w:rPr>
                <w:bCs/>
              </w:rPr>
            </w:pPr>
            <w:r w:rsidRPr="00D51530">
              <w:rPr>
                <w:bCs/>
              </w:rPr>
              <w:t>20</w:t>
            </w:r>
          </w:p>
        </w:tc>
        <w:tc>
          <w:tcPr>
            <w:tcW w:w="992" w:type="dxa"/>
          </w:tcPr>
          <w:p w14:paraId="2C8A43A7" w14:textId="7271458F" w:rsidR="00365AB6" w:rsidRPr="00D51530" w:rsidRDefault="00365AB6" w:rsidP="00365AB6">
            <w:pPr>
              <w:spacing w:before="40" w:after="40"/>
              <w:jc w:val="center"/>
              <w:rPr>
                <w:bCs/>
              </w:rPr>
            </w:pPr>
            <w:r w:rsidRPr="00D51530">
              <w:rPr>
                <w:bCs/>
              </w:rPr>
              <w:t>25</w:t>
            </w:r>
          </w:p>
        </w:tc>
        <w:tc>
          <w:tcPr>
            <w:tcW w:w="2126" w:type="dxa"/>
            <w:shd w:val="clear" w:color="auto" w:fill="auto"/>
          </w:tcPr>
          <w:p w14:paraId="4F522FCA" w14:textId="036F211B" w:rsidR="00365AB6" w:rsidRPr="00D51530" w:rsidRDefault="00365AB6" w:rsidP="00365AB6">
            <w:pPr>
              <w:spacing w:before="40" w:after="40"/>
              <w:jc w:val="center"/>
              <w:rPr>
                <w:bCs/>
              </w:rPr>
            </w:pPr>
            <w:r w:rsidRPr="00D51530">
              <w:rPr>
                <w:bCs/>
              </w:rPr>
              <w:t>Klaipėdos miesto policijos komisariatas</w:t>
            </w:r>
          </w:p>
        </w:tc>
        <w:tc>
          <w:tcPr>
            <w:tcW w:w="1826" w:type="dxa"/>
            <w:gridSpan w:val="2"/>
            <w:shd w:val="clear" w:color="auto" w:fill="auto"/>
          </w:tcPr>
          <w:p w14:paraId="1F003539" w14:textId="4DBC1084" w:rsidR="00365AB6" w:rsidRPr="00D51530" w:rsidRDefault="00365AB6" w:rsidP="00365AB6">
            <w:pPr>
              <w:spacing w:before="40" w:after="40"/>
              <w:jc w:val="center"/>
              <w:rPr>
                <w:iCs/>
              </w:rPr>
            </w:pPr>
            <w:r w:rsidRPr="00D51530">
              <w:rPr>
                <w:iCs/>
              </w:rPr>
              <w:t>Savivaldybės biudžeto lėšos, Policijos departamento lėšos</w:t>
            </w:r>
          </w:p>
        </w:tc>
      </w:tr>
      <w:tr w:rsidR="00365AB6" w:rsidRPr="00CB6040" w14:paraId="33585448" w14:textId="77777777" w:rsidTr="00283D30">
        <w:trPr>
          <w:trHeight w:val="171"/>
          <w:tblHeader/>
        </w:trPr>
        <w:tc>
          <w:tcPr>
            <w:tcW w:w="2127" w:type="dxa"/>
            <w:gridSpan w:val="2"/>
            <w:vMerge/>
            <w:shd w:val="clear" w:color="auto" w:fill="auto"/>
            <w:noWrap/>
            <w:vAlign w:val="center"/>
          </w:tcPr>
          <w:p w14:paraId="2A82D54B" w14:textId="77777777" w:rsidR="00365AB6" w:rsidRPr="00D51530" w:rsidRDefault="00365AB6" w:rsidP="00365AB6">
            <w:pPr>
              <w:spacing w:before="40" w:after="40"/>
            </w:pPr>
          </w:p>
        </w:tc>
        <w:tc>
          <w:tcPr>
            <w:tcW w:w="1843" w:type="dxa"/>
            <w:shd w:val="clear" w:color="auto" w:fill="auto"/>
          </w:tcPr>
          <w:p w14:paraId="783D7B14" w14:textId="77777777" w:rsidR="00365AB6" w:rsidRPr="00D51530" w:rsidRDefault="00365AB6" w:rsidP="00365AB6">
            <w:pPr>
              <w:spacing w:before="40" w:after="40"/>
              <w:ind w:left="36"/>
            </w:pPr>
          </w:p>
        </w:tc>
        <w:tc>
          <w:tcPr>
            <w:tcW w:w="1890" w:type="dxa"/>
            <w:shd w:val="clear" w:color="auto" w:fill="auto"/>
          </w:tcPr>
          <w:p w14:paraId="69A7B07D" w14:textId="7653D5C5" w:rsidR="00365AB6" w:rsidRPr="00D51530" w:rsidRDefault="00DE1857" w:rsidP="00365AB6">
            <w:pPr>
              <w:widowControl w:val="0"/>
              <w:spacing w:beforeAutospacing="1" w:after="100" w:afterAutospacing="1"/>
              <w:jc w:val="both"/>
            </w:pPr>
            <w:r w:rsidRPr="00D51530">
              <w:t>1.</w:t>
            </w:r>
            <w:r w:rsidR="00365AB6" w:rsidRPr="00D51530">
              <w:t>2.4. Tėvų ir nepilnamečių teisinis švietimas</w:t>
            </w:r>
          </w:p>
        </w:tc>
        <w:tc>
          <w:tcPr>
            <w:tcW w:w="1671" w:type="dxa"/>
          </w:tcPr>
          <w:p w14:paraId="612A9FEC" w14:textId="35E868D2" w:rsidR="00365AB6" w:rsidRPr="00D51530" w:rsidRDefault="00365AB6" w:rsidP="00365AB6">
            <w:pPr>
              <w:widowControl w:val="0"/>
              <w:spacing w:beforeAutospacing="1" w:after="100" w:afterAutospacing="1"/>
              <w:jc w:val="both"/>
            </w:pPr>
            <w:r w:rsidRPr="00D51530">
              <w:t>Prevencinių priemonių sk.</w:t>
            </w:r>
          </w:p>
        </w:tc>
        <w:tc>
          <w:tcPr>
            <w:tcW w:w="992" w:type="dxa"/>
          </w:tcPr>
          <w:p w14:paraId="3B460BE2" w14:textId="39A64BF0" w:rsidR="00365AB6" w:rsidRPr="00D51530" w:rsidRDefault="00365AB6" w:rsidP="00365AB6">
            <w:pPr>
              <w:spacing w:before="40" w:after="40"/>
              <w:jc w:val="center"/>
              <w:rPr>
                <w:bCs/>
              </w:rPr>
            </w:pPr>
            <w:r w:rsidRPr="00D51530">
              <w:rPr>
                <w:bCs/>
              </w:rPr>
              <w:t>10</w:t>
            </w:r>
          </w:p>
        </w:tc>
        <w:tc>
          <w:tcPr>
            <w:tcW w:w="902" w:type="dxa"/>
          </w:tcPr>
          <w:p w14:paraId="0942AD34" w14:textId="37796AF7" w:rsidR="00365AB6" w:rsidRPr="00D51530" w:rsidRDefault="00365AB6" w:rsidP="00365AB6">
            <w:pPr>
              <w:spacing w:before="40" w:after="40"/>
              <w:jc w:val="center"/>
              <w:rPr>
                <w:bCs/>
              </w:rPr>
            </w:pPr>
            <w:r w:rsidRPr="00D51530">
              <w:rPr>
                <w:bCs/>
              </w:rPr>
              <w:t>15</w:t>
            </w:r>
          </w:p>
        </w:tc>
        <w:tc>
          <w:tcPr>
            <w:tcW w:w="941" w:type="dxa"/>
          </w:tcPr>
          <w:p w14:paraId="5DFB5E09" w14:textId="4C5F3669" w:rsidR="00365AB6" w:rsidRPr="00D51530" w:rsidRDefault="00365AB6" w:rsidP="00365AB6">
            <w:pPr>
              <w:spacing w:before="40" w:after="40"/>
              <w:jc w:val="center"/>
              <w:rPr>
                <w:bCs/>
              </w:rPr>
            </w:pPr>
            <w:r w:rsidRPr="00D51530">
              <w:rPr>
                <w:bCs/>
              </w:rPr>
              <w:t>20</w:t>
            </w:r>
          </w:p>
        </w:tc>
        <w:tc>
          <w:tcPr>
            <w:tcW w:w="992" w:type="dxa"/>
          </w:tcPr>
          <w:p w14:paraId="0F535750" w14:textId="295471A5" w:rsidR="00365AB6" w:rsidRPr="00D51530" w:rsidRDefault="00365AB6" w:rsidP="00365AB6">
            <w:pPr>
              <w:spacing w:before="40" w:after="40"/>
              <w:jc w:val="center"/>
              <w:rPr>
                <w:bCs/>
              </w:rPr>
            </w:pPr>
            <w:r w:rsidRPr="00D51530">
              <w:rPr>
                <w:bCs/>
              </w:rPr>
              <w:t>25</w:t>
            </w:r>
          </w:p>
        </w:tc>
        <w:tc>
          <w:tcPr>
            <w:tcW w:w="2126" w:type="dxa"/>
            <w:shd w:val="clear" w:color="auto" w:fill="auto"/>
          </w:tcPr>
          <w:p w14:paraId="0B495BF3" w14:textId="299A3733" w:rsidR="00365AB6" w:rsidRPr="00D51530" w:rsidRDefault="00365AB6" w:rsidP="00365AB6">
            <w:pPr>
              <w:spacing w:before="40" w:after="40"/>
              <w:jc w:val="center"/>
              <w:rPr>
                <w:bCs/>
              </w:rPr>
            </w:pPr>
            <w:r w:rsidRPr="00D51530">
              <w:rPr>
                <w:bCs/>
              </w:rPr>
              <w:t>Klaipėdos miesto policijos komisariatas</w:t>
            </w:r>
          </w:p>
        </w:tc>
        <w:tc>
          <w:tcPr>
            <w:tcW w:w="1826" w:type="dxa"/>
            <w:gridSpan w:val="2"/>
            <w:shd w:val="clear" w:color="auto" w:fill="auto"/>
          </w:tcPr>
          <w:p w14:paraId="1859427C" w14:textId="377AE5FC" w:rsidR="00365AB6" w:rsidRPr="00D51530" w:rsidRDefault="00365AB6" w:rsidP="00365AB6">
            <w:pPr>
              <w:spacing w:before="40" w:after="40"/>
              <w:jc w:val="center"/>
              <w:rPr>
                <w:iCs/>
              </w:rPr>
            </w:pPr>
            <w:r w:rsidRPr="00D51530">
              <w:rPr>
                <w:iCs/>
              </w:rPr>
              <w:t>Lietuvos policijos departamento lėšos</w:t>
            </w:r>
          </w:p>
        </w:tc>
      </w:tr>
      <w:tr w:rsidR="00365AB6" w:rsidRPr="00CB6040" w14:paraId="3F8F0FA5" w14:textId="77777777" w:rsidTr="00283D30">
        <w:trPr>
          <w:trHeight w:val="171"/>
          <w:tblHeader/>
        </w:trPr>
        <w:tc>
          <w:tcPr>
            <w:tcW w:w="2127" w:type="dxa"/>
            <w:gridSpan w:val="2"/>
            <w:vMerge/>
            <w:shd w:val="clear" w:color="auto" w:fill="auto"/>
            <w:noWrap/>
            <w:vAlign w:val="center"/>
          </w:tcPr>
          <w:p w14:paraId="1A35B567" w14:textId="77777777" w:rsidR="00365AB6" w:rsidRPr="00D51530" w:rsidRDefault="00365AB6" w:rsidP="00365AB6">
            <w:pPr>
              <w:spacing w:before="40" w:after="40"/>
            </w:pPr>
          </w:p>
        </w:tc>
        <w:tc>
          <w:tcPr>
            <w:tcW w:w="1843" w:type="dxa"/>
            <w:shd w:val="clear" w:color="auto" w:fill="auto"/>
          </w:tcPr>
          <w:p w14:paraId="197CE625" w14:textId="77777777" w:rsidR="00365AB6" w:rsidRPr="00D51530" w:rsidRDefault="00365AB6" w:rsidP="00365AB6">
            <w:pPr>
              <w:spacing w:before="40" w:after="40"/>
              <w:ind w:left="36"/>
            </w:pPr>
          </w:p>
        </w:tc>
        <w:tc>
          <w:tcPr>
            <w:tcW w:w="1890" w:type="dxa"/>
            <w:shd w:val="clear" w:color="auto" w:fill="auto"/>
          </w:tcPr>
          <w:p w14:paraId="6795D5FB" w14:textId="509A54B6" w:rsidR="00365AB6" w:rsidRPr="00D51530" w:rsidRDefault="00DE1857" w:rsidP="00E10063">
            <w:pPr>
              <w:widowControl w:val="0"/>
              <w:spacing w:beforeAutospacing="1" w:after="100" w:afterAutospacing="1"/>
              <w:jc w:val="both"/>
            </w:pPr>
            <w:r w:rsidRPr="00D51530">
              <w:t>1.</w:t>
            </w:r>
            <w:r w:rsidR="00365AB6" w:rsidRPr="00D51530">
              <w:t>2.</w:t>
            </w:r>
            <w:r w:rsidR="00E10063" w:rsidRPr="00D51530">
              <w:t>5</w:t>
            </w:r>
            <w:r w:rsidR="00365AB6" w:rsidRPr="00D51530">
              <w:t>. Jaunimo nuo 14 m. švietimas ir prevencinių priemonių organizavimas, nukreipimas</w:t>
            </w:r>
          </w:p>
        </w:tc>
        <w:tc>
          <w:tcPr>
            <w:tcW w:w="1671" w:type="dxa"/>
          </w:tcPr>
          <w:p w14:paraId="7A3EF564" w14:textId="202561DD" w:rsidR="00365AB6" w:rsidRPr="00D51530" w:rsidRDefault="00365AB6" w:rsidP="00365AB6">
            <w:pPr>
              <w:widowControl w:val="0"/>
              <w:spacing w:beforeAutospacing="1" w:after="100" w:afterAutospacing="1"/>
              <w:jc w:val="both"/>
            </w:pPr>
            <w:r w:rsidRPr="00D51530">
              <w:t>Jaunimo darbuotojų, vykdančių darbą su jaunimu gatvėje, sk.</w:t>
            </w:r>
          </w:p>
        </w:tc>
        <w:tc>
          <w:tcPr>
            <w:tcW w:w="992" w:type="dxa"/>
          </w:tcPr>
          <w:p w14:paraId="5C58FD28" w14:textId="21BA5532" w:rsidR="00365AB6" w:rsidRPr="00D51530" w:rsidRDefault="00365AB6" w:rsidP="00365AB6">
            <w:pPr>
              <w:spacing w:before="40" w:after="40"/>
              <w:jc w:val="center"/>
              <w:rPr>
                <w:bCs/>
              </w:rPr>
            </w:pPr>
            <w:r w:rsidRPr="00D51530">
              <w:rPr>
                <w:bCs/>
              </w:rPr>
              <w:t>3</w:t>
            </w:r>
          </w:p>
        </w:tc>
        <w:tc>
          <w:tcPr>
            <w:tcW w:w="902" w:type="dxa"/>
          </w:tcPr>
          <w:p w14:paraId="5CF4BCE0" w14:textId="4BF9C255" w:rsidR="00365AB6" w:rsidRPr="00D51530" w:rsidRDefault="00365AB6" w:rsidP="00365AB6">
            <w:pPr>
              <w:spacing w:before="40" w:after="40"/>
              <w:jc w:val="center"/>
              <w:rPr>
                <w:bCs/>
              </w:rPr>
            </w:pPr>
            <w:r w:rsidRPr="00D51530">
              <w:rPr>
                <w:bCs/>
              </w:rPr>
              <w:t>3</w:t>
            </w:r>
          </w:p>
        </w:tc>
        <w:tc>
          <w:tcPr>
            <w:tcW w:w="941" w:type="dxa"/>
          </w:tcPr>
          <w:p w14:paraId="33FEB2F2" w14:textId="79DAB974" w:rsidR="00365AB6" w:rsidRPr="00D51530" w:rsidRDefault="00365AB6" w:rsidP="00365AB6">
            <w:pPr>
              <w:spacing w:before="40" w:after="40"/>
              <w:jc w:val="center"/>
              <w:rPr>
                <w:bCs/>
              </w:rPr>
            </w:pPr>
            <w:r w:rsidRPr="00D51530">
              <w:rPr>
                <w:bCs/>
              </w:rPr>
              <w:t>3</w:t>
            </w:r>
          </w:p>
        </w:tc>
        <w:tc>
          <w:tcPr>
            <w:tcW w:w="992" w:type="dxa"/>
          </w:tcPr>
          <w:p w14:paraId="4D23B206" w14:textId="229CA74B" w:rsidR="00365AB6" w:rsidRPr="00D51530" w:rsidRDefault="00365AB6" w:rsidP="00365AB6">
            <w:pPr>
              <w:spacing w:before="40" w:after="40"/>
              <w:jc w:val="center"/>
              <w:rPr>
                <w:bCs/>
              </w:rPr>
            </w:pPr>
            <w:r w:rsidRPr="00D51530">
              <w:rPr>
                <w:bCs/>
              </w:rPr>
              <w:t>3</w:t>
            </w:r>
          </w:p>
        </w:tc>
        <w:tc>
          <w:tcPr>
            <w:tcW w:w="2126" w:type="dxa"/>
            <w:shd w:val="clear" w:color="auto" w:fill="auto"/>
          </w:tcPr>
          <w:p w14:paraId="6D716E4A" w14:textId="69D6784D" w:rsidR="00365AB6" w:rsidRPr="00D51530" w:rsidRDefault="00365AB6" w:rsidP="00365AB6">
            <w:pPr>
              <w:spacing w:before="40" w:after="40"/>
              <w:jc w:val="center"/>
              <w:rPr>
                <w:bCs/>
              </w:rPr>
            </w:pPr>
            <w:r w:rsidRPr="00D51530">
              <w:rPr>
                <w:bCs/>
              </w:rPr>
              <w:t>Klaipėdos karalienės Luizės jaunimo centras</w:t>
            </w:r>
          </w:p>
        </w:tc>
        <w:tc>
          <w:tcPr>
            <w:tcW w:w="1826" w:type="dxa"/>
            <w:gridSpan w:val="2"/>
            <w:shd w:val="clear" w:color="auto" w:fill="auto"/>
          </w:tcPr>
          <w:p w14:paraId="33A0EC1E" w14:textId="018C0860" w:rsidR="00365AB6" w:rsidRPr="00D51530" w:rsidRDefault="00365AB6" w:rsidP="00365AB6">
            <w:pPr>
              <w:spacing w:before="40" w:after="40"/>
              <w:jc w:val="center"/>
              <w:rPr>
                <w:iCs/>
              </w:rPr>
            </w:pPr>
            <w:r w:rsidRPr="00D51530">
              <w:rPr>
                <w:iCs/>
              </w:rPr>
              <w:t>Jaunimo reikalų departamento lėšos, Savivaldybės biudžeto lėšos</w:t>
            </w:r>
          </w:p>
        </w:tc>
      </w:tr>
      <w:tr w:rsidR="00365AB6" w:rsidRPr="00CB6040" w14:paraId="0CA369B8" w14:textId="77777777" w:rsidTr="00283D30">
        <w:trPr>
          <w:trHeight w:val="171"/>
          <w:tblHeader/>
        </w:trPr>
        <w:tc>
          <w:tcPr>
            <w:tcW w:w="2127" w:type="dxa"/>
            <w:gridSpan w:val="2"/>
            <w:vMerge/>
            <w:shd w:val="clear" w:color="auto" w:fill="auto"/>
            <w:noWrap/>
            <w:vAlign w:val="center"/>
          </w:tcPr>
          <w:p w14:paraId="7C971D4B" w14:textId="77777777" w:rsidR="00365AB6" w:rsidRPr="00D51530" w:rsidRDefault="00365AB6" w:rsidP="00365AB6">
            <w:pPr>
              <w:spacing w:before="40" w:after="40"/>
            </w:pPr>
          </w:p>
        </w:tc>
        <w:tc>
          <w:tcPr>
            <w:tcW w:w="1843" w:type="dxa"/>
            <w:shd w:val="clear" w:color="auto" w:fill="auto"/>
          </w:tcPr>
          <w:p w14:paraId="4C4BCCE4" w14:textId="77777777" w:rsidR="00365AB6" w:rsidRPr="00D51530" w:rsidRDefault="00365AB6" w:rsidP="00365AB6">
            <w:pPr>
              <w:spacing w:before="40" w:after="40"/>
              <w:ind w:left="36"/>
            </w:pPr>
          </w:p>
        </w:tc>
        <w:tc>
          <w:tcPr>
            <w:tcW w:w="1890" w:type="dxa"/>
            <w:shd w:val="clear" w:color="auto" w:fill="auto"/>
          </w:tcPr>
          <w:p w14:paraId="13003068" w14:textId="77777777" w:rsidR="00365AB6" w:rsidRPr="00D51530" w:rsidRDefault="00365AB6" w:rsidP="00365AB6">
            <w:pPr>
              <w:widowControl w:val="0"/>
              <w:spacing w:beforeAutospacing="1" w:after="100" w:afterAutospacing="1"/>
              <w:jc w:val="both"/>
            </w:pPr>
          </w:p>
        </w:tc>
        <w:tc>
          <w:tcPr>
            <w:tcW w:w="1671" w:type="dxa"/>
          </w:tcPr>
          <w:p w14:paraId="094DB6A3" w14:textId="05D9146D" w:rsidR="00365AB6" w:rsidRPr="00D51530" w:rsidRDefault="00365AB6" w:rsidP="00365AB6">
            <w:pPr>
              <w:widowControl w:val="0"/>
              <w:spacing w:beforeAutospacing="1" w:after="100" w:afterAutospacing="1"/>
              <w:jc w:val="both"/>
            </w:pPr>
            <w:r w:rsidRPr="00D51530">
              <w:t xml:space="preserve">Psichologo dirbančių su gatvės jaunimu etatų, sk. </w:t>
            </w:r>
          </w:p>
        </w:tc>
        <w:tc>
          <w:tcPr>
            <w:tcW w:w="992" w:type="dxa"/>
          </w:tcPr>
          <w:p w14:paraId="05644F2E" w14:textId="77777777" w:rsidR="00365AB6" w:rsidRPr="00D51530" w:rsidRDefault="00365AB6" w:rsidP="00365AB6">
            <w:pPr>
              <w:spacing w:before="40" w:after="40"/>
              <w:jc w:val="center"/>
              <w:rPr>
                <w:bCs/>
              </w:rPr>
            </w:pPr>
          </w:p>
        </w:tc>
        <w:tc>
          <w:tcPr>
            <w:tcW w:w="902" w:type="dxa"/>
          </w:tcPr>
          <w:p w14:paraId="743E4185" w14:textId="77777777" w:rsidR="00365AB6" w:rsidRPr="00D51530" w:rsidRDefault="00365AB6" w:rsidP="00365AB6">
            <w:pPr>
              <w:spacing w:before="40" w:after="40"/>
              <w:jc w:val="center"/>
              <w:rPr>
                <w:bCs/>
              </w:rPr>
            </w:pPr>
          </w:p>
        </w:tc>
        <w:tc>
          <w:tcPr>
            <w:tcW w:w="941" w:type="dxa"/>
          </w:tcPr>
          <w:p w14:paraId="136472CC" w14:textId="333B07C1" w:rsidR="00365AB6" w:rsidRPr="00D51530" w:rsidRDefault="00365AB6" w:rsidP="00365AB6">
            <w:pPr>
              <w:spacing w:before="40" w:after="40"/>
              <w:jc w:val="center"/>
              <w:rPr>
                <w:bCs/>
              </w:rPr>
            </w:pPr>
            <w:r w:rsidRPr="00D51530">
              <w:rPr>
                <w:bCs/>
              </w:rPr>
              <w:t>1</w:t>
            </w:r>
          </w:p>
        </w:tc>
        <w:tc>
          <w:tcPr>
            <w:tcW w:w="992" w:type="dxa"/>
          </w:tcPr>
          <w:p w14:paraId="0F94A9BE" w14:textId="2894CEEE" w:rsidR="00365AB6" w:rsidRPr="00D51530" w:rsidRDefault="00365AB6" w:rsidP="00365AB6">
            <w:pPr>
              <w:spacing w:before="40" w:after="40"/>
              <w:jc w:val="center"/>
              <w:rPr>
                <w:bCs/>
              </w:rPr>
            </w:pPr>
            <w:r w:rsidRPr="00D51530">
              <w:rPr>
                <w:bCs/>
              </w:rPr>
              <w:t>1</w:t>
            </w:r>
          </w:p>
        </w:tc>
        <w:tc>
          <w:tcPr>
            <w:tcW w:w="2126" w:type="dxa"/>
            <w:shd w:val="clear" w:color="auto" w:fill="auto"/>
          </w:tcPr>
          <w:p w14:paraId="5540A940" w14:textId="660E851E" w:rsidR="00365AB6" w:rsidRPr="00D51530" w:rsidRDefault="00365AB6" w:rsidP="00365AB6">
            <w:pPr>
              <w:spacing w:before="40" w:after="40"/>
              <w:jc w:val="center"/>
              <w:rPr>
                <w:bCs/>
              </w:rPr>
            </w:pPr>
            <w:r w:rsidRPr="00D51530">
              <w:rPr>
                <w:bCs/>
              </w:rPr>
              <w:t>Klaipėdos karalienės Luizės jaunimo centras</w:t>
            </w:r>
          </w:p>
        </w:tc>
        <w:tc>
          <w:tcPr>
            <w:tcW w:w="1826" w:type="dxa"/>
            <w:gridSpan w:val="2"/>
            <w:shd w:val="clear" w:color="auto" w:fill="auto"/>
          </w:tcPr>
          <w:p w14:paraId="2CA9E42D" w14:textId="1DBD547C" w:rsidR="00365AB6" w:rsidRPr="00D51530" w:rsidRDefault="00365AB6" w:rsidP="00365AB6">
            <w:pPr>
              <w:spacing w:before="40" w:after="40"/>
              <w:jc w:val="center"/>
              <w:rPr>
                <w:iCs/>
              </w:rPr>
            </w:pPr>
            <w:r w:rsidRPr="00D51530">
              <w:rPr>
                <w:iCs/>
              </w:rPr>
              <w:t>Savivaldybės biudžeto lėšos</w:t>
            </w:r>
          </w:p>
        </w:tc>
      </w:tr>
      <w:tr w:rsidR="00365AB6" w:rsidRPr="00CB6040" w14:paraId="2661B187" w14:textId="77777777" w:rsidTr="00283D30">
        <w:trPr>
          <w:trHeight w:val="171"/>
          <w:tblHeader/>
        </w:trPr>
        <w:tc>
          <w:tcPr>
            <w:tcW w:w="2127" w:type="dxa"/>
            <w:gridSpan w:val="2"/>
            <w:vMerge/>
            <w:shd w:val="clear" w:color="auto" w:fill="auto"/>
            <w:noWrap/>
            <w:vAlign w:val="center"/>
          </w:tcPr>
          <w:p w14:paraId="22726FE9" w14:textId="77777777" w:rsidR="00365AB6" w:rsidRPr="00D51530" w:rsidRDefault="00365AB6" w:rsidP="00365AB6">
            <w:pPr>
              <w:spacing w:before="40" w:after="40"/>
            </w:pPr>
          </w:p>
        </w:tc>
        <w:tc>
          <w:tcPr>
            <w:tcW w:w="1843" w:type="dxa"/>
            <w:shd w:val="clear" w:color="auto" w:fill="auto"/>
          </w:tcPr>
          <w:p w14:paraId="1B3C0CB2" w14:textId="77777777" w:rsidR="00365AB6" w:rsidRPr="00D51530" w:rsidRDefault="00365AB6" w:rsidP="00365AB6">
            <w:pPr>
              <w:spacing w:before="40" w:after="40"/>
              <w:ind w:left="36"/>
            </w:pPr>
          </w:p>
        </w:tc>
        <w:tc>
          <w:tcPr>
            <w:tcW w:w="1890" w:type="dxa"/>
            <w:shd w:val="clear" w:color="auto" w:fill="auto"/>
          </w:tcPr>
          <w:p w14:paraId="69BFD457" w14:textId="3F269C49" w:rsidR="00365AB6" w:rsidRPr="00D51530" w:rsidRDefault="003D6E55" w:rsidP="00E10063">
            <w:pPr>
              <w:widowControl w:val="0"/>
              <w:spacing w:beforeAutospacing="1" w:after="100" w:afterAutospacing="1"/>
              <w:jc w:val="both"/>
            </w:pPr>
            <w:r>
              <w:t>1.</w:t>
            </w:r>
            <w:r w:rsidR="00365AB6" w:rsidRPr="00D51530">
              <w:t>2.</w:t>
            </w:r>
            <w:r w:rsidR="00E10063" w:rsidRPr="00D51530">
              <w:t>6</w:t>
            </w:r>
            <w:r w:rsidR="00365AB6" w:rsidRPr="00D51530">
              <w:t>. Šeimų koordinatorių paslaugos</w:t>
            </w:r>
          </w:p>
        </w:tc>
        <w:tc>
          <w:tcPr>
            <w:tcW w:w="1671" w:type="dxa"/>
          </w:tcPr>
          <w:p w14:paraId="7F41F8F9" w14:textId="5628B4DD" w:rsidR="00365AB6" w:rsidRPr="00D51530" w:rsidRDefault="00365AB6" w:rsidP="00365AB6">
            <w:pPr>
              <w:widowControl w:val="0"/>
              <w:spacing w:beforeAutospacing="1" w:after="100" w:afterAutospacing="1"/>
              <w:jc w:val="both"/>
            </w:pPr>
            <w:r w:rsidRPr="00D51530">
              <w:t>Šeimų, gavusių šeimos koordinatorių paslaugų, sk.</w:t>
            </w:r>
          </w:p>
        </w:tc>
        <w:tc>
          <w:tcPr>
            <w:tcW w:w="992" w:type="dxa"/>
          </w:tcPr>
          <w:p w14:paraId="20F973D3" w14:textId="77777777" w:rsidR="00365AB6" w:rsidRPr="00D51530" w:rsidRDefault="00365AB6" w:rsidP="00365AB6">
            <w:pPr>
              <w:spacing w:before="40" w:after="40"/>
              <w:jc w:val="center"/>
              <w:rPr>
                <w:bCs/>
              </w:rPr>
            </w:pPr>
          </w:p>
        </w:tc>
        <w:tc>
          <w:tcPr>
            <w:tcW w:w="902" w:type="dxa"/>
          </w:tcPr>
          <w:p w14:paraId="1CDD39CD" w14:textId="20834BD9" w:rsidR="00365AB6" w:rsidRPr="00D51530" w:rsidRDefault="00365AB6" w:rsidP="00365AB6">
            <w:pPr>
              <w:spacing w:before="40" w:after="40"/>
              <w:jc w:val="center"/>
              <w:rPr>
                <w:bCs/>
              </w:rPr>
            </w:pPr>
            <w:r w:rsidRPr="00D51530">
              <w:rPr>
                <w:bCs/>
              </w:rPr>
              <w:t>5</w:t>
            </w:r>
          </w:p>
        </w:tc>
        <w:tc>
          <w:tcPr>
            <w:tcW w:w="941" w:type="dxa"/>
          </w:tcPr>
          <w:p w14:paraId="6DFF2046" w14:textId="712FEF0F" w:rsidR="00365AB6" w:rsidRPr="00D51530" w:rsidRDefault="00365AB6" w:rsidP="00365AB6">
            <w:pPr>
              <w:spacing w:before="40" w:after="40"/>
              <w:jc w:val="center"/>
              <w:rPr>
                <w:bCs/>
              </w:rPr>
            </w:pPr>
            <w:r w:rsidRPr="00D51530">
              <w:rPr>
                <w:bCs/>
              </w:rPr>
              <w:t>7</w:t>
            </w:r>
          </w:p>
        </w:tc>
        <w:tc>
          <w:tcPr>
            <w:tcW w:w="992" w:type="dxa"/>
          </w:tcPr>
          <w:p w14:paraId="6F85FD1C" w14:textId="3DD9323B" w:rsidR="00365AB6" w:rsidRPr="00D51530" w:rsidRDefault="00365AB6" w:rsidP="00365AB6">
            <w:pPr>
              <w:spacing w:before="40" w:after="40"/>
              <w:jc w:val="center"/>
              <w:rPr>
                <w:bCs/>
              </w:rPr>
            </w:pPr>
            <w:r w:rsidRPr="00D51530">
              <w:rPr>
                <w:bCs/>
              </w:rPr>
              <w:t>10</w:t>
            </w:r>
          </w:p>
        </w:tc>
        <w:tc>
          <w:tcPr>
            <w:tcW w:w="2126" w:type="dxa"/>
            <w:shd w:val="clear" w:color="auto" w:fill="auto"/>
          </w:tcPr>
          <w:p w14:paraId="024C19BB" w14:textId="1E9BC65B" w:rsidR="00365AB6" w:rsidRPr="00D51530" w:rsidRDefault="00365AB6" w:rsidP="00365AB6">
            <w:pPr>
              <w:spacing w:before="40" w:after="40"/>
              <w:jc w:val="center"/>
              <w:rPr>
                <w:bCs/>
              </w:rPr>
            </w:pPr>
            <w:r w:rsidRPr="00D51530">
              <w:rPr>
                <w:bCs/>
              </w:rPr>
              <w:t>Labdaros ir paramos fondas „Dienvidis“</w:t>
            </w:r>
          </w:p>
        </w:tc>
        <w:tc>
          <w:tcPr>
            <w:tcW w:w="1826" w:type="dxa"/>
            <w:gridSpan w:val="2"/>
            <w:shd w:val="clear" w:color="auto" w:fill="auto"/>
          </w:tcPr>
          <w:p w14:paraId="3C83C678" w14:textId="326B7F0F" w:rsidR="00365AB6" w:rsidRPr="00D51530" w:rsidRDefault="00365AB6" w:rsidP="00365AB6">
            <w:pPr>
              <w:spacing w:before="40" w:after="40"/>
              <w:jc w:val="center"/>
              <w:rPr>
                <w:iCs/>
              </w:rPr>
            </w:pPr>
            <w:r w:rsidRPr="00D51530">
              <w:rPr>
                <w:iCs/>
              </w:rPr>
              <w:t>ES struktūrinių fondų lėšos</w:t>
            </w:r>
          </w:p>
        </w:tc>
      </w:tr>
      <w:tr w:rsidR="00365AB6" w:rsidRPr="00CB6040" w14:paraId="7D7CD99E" w14:textId="77777777" w:rsidTr="00283D30">
        <w:trPr>
          <w:trHeight w:val="171"/>
          <w:tblHeader/>
        </w:trPr>
        <w:tc>
          <w:tcPr>
            <w:tcW w:w="2127" w:type="dxa"/>
            <w:gridSpan w:val="2"/>
            <w:vMerge/>
            <w:shd w:val="clear" w:color="auto" w:fill="auto"/>
            <w:noWrap/>
            <w:vAlign w:val="center"/>
          </w:tcPr>
          <w:p w14:paraId="14AEFD91" w14:textId="77777777" w:rsidR="00365AB6" w:rsidRPr="00D51530" w:rsidRDefault="00365AB6" w:rsidP="00365AB6">
            <w:pPr>
              <w:spacing w:before="40" w:after="40"/>
            </w:pPr>
          </w:p>
        </w:tc>
        <w:tc>
          <w:tcPr>
            <w:tcW w:w="1843" w:type="dxa"/>
            <w:shd w:val="clear" w:color="auto" w:fill="auto"/>
          </w:tcPr>
          <w:p w14:paraId="18426E4F" w14:textId="77777777" w:rsidR="00365AB6" w:rsidRPr="00D51530" w:rsidRDefault="00365AB6" w:rsidP="00365AB6">
            <w:pPr>
              <w:spacing w:before="40" w:after="40"/>
              <w:ind w:left="36"/>
            </w:pPr>
          </w:p>
        </w:tc>
        <w:tc>
          <w:tcPr>
            <w:tcW w:w="1890" w:type="dxa"/>
            <w:shd w:val="clear" w:color="auto" w:fill="auto"/>
          </w:tcPr>
          <w:p w14:paraId="478E7CE1" w14:textId="19135126" w:rsidR="00365AB6" w:rsidRPr="00D51530" w:rsidRDefault="00A73397" w:rsidP="00E10063">
            <w:pPr>
              <w:widowControl w:val="0"/>
              <w:spacing w:beforeAutospacing="1" w:after="100" w:afterAutospacing="1"/>
              <w:jc w:val="both"/>
            </w:pPr>
            <w:r w:rsidRPr="00D51530">
              <w:t>1.</w:t>
            </w:r>
            <w:r w:rsidR="00365AB6" w:rsidRPr="00D51530">
              <w:t>2.</w:t>
            </w:r>
            <w:r w:rsidR="00E10063" w:rsidRPr="00D51530">
              <w:t>7</w:t>
            </w:r>
            <w:r w:rsidR="00365AB6" w:rsidRPr="00D51530">
              <w:t>. Atvirų vaikų erdvių paslaugos</w:t>
            </w:r>
          </w:p>
        </w:tc>
        <w:tc>
          <w:tcPr>
            <w:tcW w:w="1671" w:type="dxa"/>
          </w:tcPr>
          <w:p w14:paraId="405995B6" w14:textId="611C49E9" w:rsidR="00365AB6" w:rsidRPr="00D51530" w:rsidRDefault="00365AB6" w:rsidP="00365AB6">
            <w:pPr>
              <w:widowControl w:val="0"/>
              <w:spacing w:beforeAutospacing="1" w:after="100" w:afterAutospacing="1"/>
              <w:jc w:val="both"/>
            </w:pPr>
            <w:r w:rsidRPr="00D51530">
              <w:t>Apsilankymų atvirose vaikų erdvėse, sk.</w:t>
            </w:r>
          </w:p>
        </w:tc>
        <w:tc>
          <w:tcPr>
            <w:tcW w:w="992" w:type="dxa"/>
          </w:tcPr>
          <w:p w14:paraId="47D13604" w14:textId="5E713698" w:rsidR="00365AB6" w:rsidRPr="00D51530" w:rsidRDefault="00365AB6" w:rsidP="00365AB6">
            <w:pPr>
              <w:spacing w:before="40" w:after="40"/>
              <w:jc w:val="center"/>
              <w:rPr>
                <w:bCs/>
              </w:rPr>
            </w:pPr>
            <w:r w:rsidRPr="00D51530">
              <w:rPr>
                <w:bCs/>
              </w:rPr>
              <w:t>700</w:t>
            </w:r>
          </w:p>
        </w:tc>
        <w:tc>
          <w:tcPr>
            <w:tcW w:w="902" w:type="dxa"/>
          </w:tcPr>
          <w:p w14:paraId="40121B8F" w14:textId="4FD9B4EC" w:rsidR="00365AB6" w:rsidRPr="00D51530" w:rsidRDefault="00365AB6" w:rsidP="00365AB6">
            <w:pPr>
              <w:spacing w:before="40" w:after="40"/>
              <w:jc w:val="center"/>
              <w:rPr>
                <w:bCs/>
              </w:rPr>
            </w:pPr>
            <w:r w:rsidRPr="00D51530">
              <w:rPr>
                <w:bCs/>
              </w:rPr>
              <w:t>700</w:t>
            </w:r>
          </w:p>
        </w:tc>
        <w:tc>
          <w:tcPr>
            <w:tcW w:w="941" w:type="dxa"/>
          </w:tcPr>
          <w:p w14:paraId="11B80A34" w14:textId="5F5488D2" w:rsidR="00365AB6" w:rsidRPr="00D51530" w:rsidRDefault="00365AB6" w:rsidP="00365AB6">
            <w:pPr>
              <w:spacing w:before="40" w:after="40"/>
              <w:jc w:val="center"/>
              <w:rPr>
                <w:bCs/>
              </w:rPr>
            </w:pPr>
            <w:r w:rsidRPr="00D51530">
              <w:rPr>
                <w:bCs/>
              </w:rPr>
              <w:t>700</w:t>
            </w:r>
          </w:p>
        </w:tc>
        <w:tc>
          <w:tcPr>
            <w:tcW w:w="992" w:type="dxa"/>
          </w:tcPr>
          <w:p w14:paraId="5C6C2AC8" w14:textId="2698EA12" w:rsidR="00365AB6" w:rsidRPr="00D51530" w:rsidRDefault="00365AB6" w:rsidP="00365AB6">
            <w:pPr>
              <w:spacing w:before="40" w:after="40"/>
              <w:jc w:val="center"/>
              <w:rPr>
                <w:bCs/>
              </w:rPr>
            </w:pPr>
            <w:r w:rsidRPr="00D51530">
              <w:rPr>
                <w:bCs/>
              </w:rPr>
              <w:t>700</w:t>
            </w:r>
          </w:p>
        </w:tc>
        <w:tc>
          <w:tcPr>
            <w:tcW w:w="2126" w:type="dxa"/>
            <w:shd w:val="clear" w:color="auto" w:fill="auto"/>
          </w:tcPr>
          <w:p w14:paraId="3CB215D8" w14:textId="009FF90E" w:rsidR="00365AB6" w:rsidRPr="00D51530" w:rsidRDefault="00365AB6" w:rsidP="00365AB6">
            <w:pPr>
              <w:spacing w:before="40" w:after="40"/>
              <w:jc w:val="center"/>
              <w:rPr>
                <w:bCs/>
              </w:rPr>
            </w:pPr>
            <w:r w:rsidRPr="00D51530">
              <w:rPr>
                <w:bCs/>
              </w:rPr>
              <w:t>Klaipėdos vaikų laisvalaikio centras</w:t>
            </w:r>
          </w:p>
        </w:tc>
        <w:tc>
          <w:tcPr>
            <w:tcW w:w="1826" w:type="dxa"/>
            <w:gridSpan w:val="2"/>
            <w:shd w:val="clear" w:color="auto" w:fill="auto"/>
          </w:tcPr>
          <w:p w14:paraId="16FCDB7C" w14:textId="0325D2F1" w:rsidR="00365AB6" w:rsidRPr="00D51530" w:rsidRDefault="00365AB6" w:rsidP="00365AB6">
            <w:pPr>
              <w:spacing w:before="40" w:after="40"/>
              <w:jc w:val="center"/>
              <w:rPr>
                <w:iCs/>
              </w:rPr>
            </w:pPr>
            <w:r w:rsidRPr="00D51530">
              <w:rPr>
                <w:iCs/>
              </w:rPr>
              <w:t>Savivaldybės biudžeto lėšos</w:t>
            </w:r>
          </w:p>
        </w:tc>
      </w:tr>
      <w:tr w:rsidR="00365AB6" w:rsidRPr="00CB6040" w14:paraId="33E38B95" w14:textId="77777777" w:rsidTr="00283D30">
        <w:trPr>
          <w:trHeight w:val="171"/>
          <w:tblHeader/>
        </w:trPr>
        <w:tc>
          <w:tcPr>
            <w:tcW w:w="2127" w:type="dxa"/>
            <w:gridSpan w:val="2"/>
            <w:vMerge/>
            <w:shd w:val="clear" w:color="auto" w:fill="auto"/>
            <w:noWrap/>
            <w:vAlign w:val="center"/>
          </w:tcPr>
          <w:p w14:paraId="590B2368" w14:textId="77777777" w:rsidR="00365AB6" w:rsidRPr="00D51530" w:rsidRDefault="00365AB6" w:rsidP="00365AB6">
            <w:pPr>
              <w:spacing w:before="40" w:after="40"/>
            </w:pPr>
          </w:p>
        </w:tc>
        <w:tc>
          <w:tcPr>
            <w:tcW w:w="1843" w:type="dxa"/>
            <w:shd w:val="clear" w:color="auto" w:fill="auto"/>
          </w:tcPr>
          <w:p w14:paraId="1B5A3276" w14:textId="77777777" w:rsidR="00365AB6" w:rsidRPr="00D51530" w:rsidRDefault="00365AB6" w:rsidP="00365AB6">
            <w:pPr>
              <w:spacing w:before="40" w:after="40"/>
              <w:ind w:left="36"/>
            </w:pPr>
          </w:p>
        </w:tc>
        <w:tc>
          <w:tcPr>
            <w:tcW w:w="1890" w:type="dxa"/>
            <w:shd w:val="clear" w:color="auto" w:fill="auto"/>
          </w:tcPr>
          <w:p w14:paraId="6E4E9EFF" w14:textId="34C51A93" w:rsidR="00365AB6" w:rsidRPr="00D51530" w:rsidRDefault="00A73397" w:rsidP="00E10063">
            <w:pPr>
              <w:widowControl w:val="0"/>
              <w:spacing w:beforeAutospacing="1" w:after="100" w:afterAutospacing="1"/>
              <w:jc w:val="both"/>
            </w:pPr>
            <w:r w:rsidRPr="00D51530">
              <w:t>1.</w:t>
            </w:r>
            <w:r w:rsidR="00365AB6" w:rsidRPr="00D51530">
              <w:t>2.</w:t>
            </w:r>
            <w:r w:rsidR="00E10063" w:rsidRPr="00D51530">
              <w:t>8</w:t>
            </w:r>
            <w:r w:rsidR="00365AB6" w:rsidRPr="00D51530">
              <w:t>. Atvirų jaunimo erdvių paslaugos</w:t>
            </w:r>
          </w:p>
        </w:tc>
        <w:tc>
          <w:tcPr>
            <w:tcW w:w="1671" w:type="dxa"/>
          </w:tcPr>
          <w:p w14:paraId="59369D70" w14:textId="18A55E1F" w:rsidR="00365AB6" w:rsidRPr="00D51530" w:rsidRDefault="00365AB6" w:rsidP="00365AB6">
            <w:pPr>
              <w:widowControl w:val="0"/>
              <w:spacing w:beforeAutospacing="1" w:after="100" w:afterAutospacing="1"/>
              <w:jc w:val="both"/>
            </w:pPr>
            <w:r w:rsidRPr="00D51530">
              <w:t>Apsilankymų atvirose jaunimo erdvėse, sk.</w:t>
            </w:r>
          </w:p>
        </w:tc>
        <w:tc>
          <w:tcPr>
            <w:tcW w:w="992" w:type="dxa"/>
          </w:tcPr>
          <w:p w14:paraId="1F42B4D2" w14:textId="3EEEF5C7" w:rsidR="00365AB6" w:rsidRPr="00D51530" w:rsidRDefault="00365AB6" w:rsidP="00365AB6">
            <w:pPr>
              <w:spacing w:before="40" w:after="40"/>
              <w:jc w:val="center"/>
              <w:rPr>
                <w:bCs/>
              </w:rPr>
            </w:pPr>
            <w:r w:rsidRPr="00D51530">
              <w:rPr>
                <w:bCs/>
              </w:rPr>
              <w:t>400</w:t>
            </w:r>
          </w:p>
        </w:tc>
        <w:tc>
          <w:tcPr>
            <w:tcW w:w="902" w:type="dxa"/>
          </w:tcPr>
          <w:p w14:paraId="5D1F9BAD" w14:textId="5AD10571" w:rsidR="00365AB6" w:rsidRPr="00D51530" w:rsidRDefault="00365AB6" w:rsidP="00365AB6">
            <w:pPr>
              <w:spacing w:before="40" w:after="40"/>
              <w:jc w:val="center"/>
              <w:rPr>
                <w:bCs/>
              </w:rPr>
            </w:pPr>
            <w:r w:rsidRPr="00D51530">
              <w:rPr>
                <w:bCs/>
              </w:rPr>
              <w:t>400</w:t>
            </w:r>
          </w:p>
        </w:tc>
        <w:tc>
          <w:tcPr>
            <w:tcW w:w="941" w:type="dxa"/>
          </w:tcPr>
          <w:p w14:paraId="20A42F50" w14:textId="079C39AF" w:rsidR="00365AB6" w:rsidRPr="00D51530" w:rsidRDefault="00365AB6" w:rsidP="00365AB6">
            <w:pPr>
              <w:spacing w:before="40" w:after="40"/>
              <w:jc w:val="center"/>
              <w:rPr>
                <w:bCs/>
              </w:rPr>
            </w:pPr>
            <w:r w:rsidRPr="00D51530">
              <w:rPr>
                <w:bCs/>
              </w:rPr>
              <w:t>400</w:t>
            </w:r>
          </w:p>
        </w:tc>
        <w:tc>
          <w:tcPr>
            <w:tcW w:w="992" w:type="dxa"/>
          </w:tcPr>
          <w:p w14:paraId="55B7E661" w14:textId="11201066" w:rsidR="00365AB6" w:rsidRPr="00D51530" w:rsidRDefault="00365AB6" w:rsidP="00365AB6">
            <w:pPr>
              <w:spacing w:before="40" w:after="40"/>
              <w:jc w:val="center"/>
              <w:rPr>
                <w:bCs/>
              </w:rPr>
            </w:pPr>
            <w:r w:rsidRPr="00D51530">
              <w:rPr>
                <w:bCs/>
              </w:rPr>
              <w:t>400</w:t>
            </w:r>
          </w:p>
        </w:tc>
        <w:tc>
          <w:tcPr>
            <w:tcW w:w="2126" w:type="dxa"/>
            <w:shd w:val="clear" w:color="auto" w:fill="auto"/>
          </w:tcPr>
          <w:p w14:paraId="0B0DFAAC" w14:textId="5C615772" w:rsidR="00365AB6" w:rsidRPr="00D51530" w:rsidRDefault="00365AB6" w:rsidP="00365AB6">
            <w:pPr>
              <w:spacing w:before="40" w:after="40"/>
              <w:jc w:val="center"/>
              <w:rPr>
                <w:bCs/>
              </w:rPr>
            </w:pPr>
            <w:r w:rsidRPr="00D51530">
              <w:rPr>
                <w:bCs/>
              </w:rPr>
              <w:t>Klaipėdos karalienės Luizės jaunimo centras</w:t>
            </w:r>
          </w:p>
        </w:tc>
        <w:tc>
          <w:tcPr>
            <w:tcW w:w="1826" w:type="dxa"/>
            <w:gridSpan w:val="2"/>
            <w:shd w:val="clear" w:color="auto" w:fill="auto"/>
          </w:tcPr>
          <w:p w14:paraId="32564D63" w14:textId="4DCFCBB5" w:rsidR="00365AB6" w:rsidRPr="00D51530" w:rsidRDefault="00365AB6" w:rsidP="00365AB6">
            <w:pPr>
              <w:spacing w:before="40" w:after="40"/>
              <w:jc w:val="center"/>
              <w:rPr>
                <w:iCs/>
              </w:rPr>
            </w:pPr>
            <w:r w:rsidRPr="00D51530">
              <w:rPr>
                <w:iCs/>
              </w:rPr>
              <w:t>Savivaldybės biudžeto lėšos</w:t>
            </w:r>
          </w:p>
        </w:tc>
      </w:tr>
      <w:tr w:rsidR="00365AB6" w:rsidRPr="00CB6040" w14:paraId="6072BF82" w14:textId="77777777" w:rsidTr="00283D30">
        <w:trPr>
          <w:trHeight w:val="171"/>
          <w:tblHeader/>
        </w:trPr>
        <w:tc>
          <w:tcPr>
            <w:tcW w:w="2127" w:type="dxa"/>
            <w:gridSpan w:val="2"/>
            <w:vMerge/>
            <w:shd w:val="clear" w:color="auto" w:fill="auto"/>
            <w:noWrap/>
            <w:vAlign w:val="center"/>
          </w:tcPr>
          <w:p w14:paraId="1ED38D6C" w14:textId="77777777" w:rsidR="00365AB6" w:rsidRPr="00D51530" w:rsidRDefault="00365AB6" w:rsidP="00365AB6">
            <w:pPr>
              <w:spacing w:before="40" w:after="40"/>
            </w:pPr>
          </w:p>
        </w:tc>
        <w:tc>
          <w:tcPr>
            <w:tcW w:w="1843" w:type="dxa"/>
            <w:shd w:val="clear" w:color="auto" w:fill="auto"/>
          </w:tcPr>
          <w:p w14:paraId="34E51A4A" w14:textId="77777777" w:rsidR="00365AB6" w:rsidRPr="00D51530" w:rsidRDefault="00365AB6" w:rsidP="00365AB6">
            <w:pPr>
              <w:spacing w:before="40" w:after="40"/>
              <w:ind w:left="36"/>
            </w:pPr>
          </w:p>
        </w:tc>
        <w:tc>
          <w:tcPr>
            <w:tcW w:w="1890" w:type="dxa"/>
            <w:shd w:val="clear" w:color="auto" w:fill="auto"/>
          </w:tcPr>
          <w:p w14:paraId="542E493F" w14:textId="1DABE57D" w:rsidR="00365AB6" w:rsidRPr="00D51530" w:rsidRDefault="00A73397" w:rsidP="00E10063">
            <w:pPr>
              <w:widowControl w:val="0"/>
              <w:spacing w:beforeAutospacing="1" w:after="100" w:afterAutospacing="1"/>
              <w:jc w:val="both"/>
            </w:pPr>
            <w:r w:rsidRPr="00D51530">
              <w:t>1.</w:t>
            </w:r>
            <w:r w:rsidR="00365AB6" w:rsidRPr="00D51530">
              <w:t>2.</w:t>
            </w:r>
            <w:r w:rsidR="00E10063" w:rsidRPr="00D51530">
              <w:t>9</w:t>
            </w:r>
            <w:r w:rsidR="00365AB6" w:rsidRPr="00D51530">
              <w:t>. Pozityvios tėvystės mokymai, įtraukiant vaikus</w:t>
            </w:r>
          </w:p>
        </w:tc>
        <w:tc>
          <w:tcPr>
            <w:tcW w:w="1671" w:type="dxa"/>
          </w:tcPr>
          <w:p w14:paraId="0EBCD0DA" w14:textId="11615E87" w:rsidR="00365AB6" w:rsidRPr="00D51530" w:rsidRDefault="00365AB6" w:rsidP="00365AB6">
            <w:pPr>
              <w:widowControl w:val="0"/>
              <w:spacing w:beforeAutospacing="1" w:after="100" w:afterAutospacing="1"/>
              <w:jc w:val="both"/>
            </w:pPr>
            <w:r w:rsidRPr="00D51530">
              <w:t>Asmenų, dalyvavusių mokymuose, sk.</w:t>
            </w:r>
          </w:p>
        </w:tc>
        <w:tc>
          <w:tcPr>
            <w:tcW w:w="992" w:type="dxa"/>
          </w:tcPr>
          <w:p w14:paraId="7CA5024D" w14:textId="2A82AD42" w:rsidR="00365AB6" w:rsidRPr="00D51530" w:rsidRDefault="00365AB6" w:rsidP="00365AB6">
            <w:pPr>
              <w:spacing w:before="40" w:after="40"/>
              <w:jc w:val="center"/>
              <w:rPr>
                <w:bCs/>
              </w:rPr>
            </w:pPr>
          </w:p>
        </w:tc>
        <w:tc>
          <w:tcPr>
            <w:tcW w:w="902" w:type="dxa"/>
          </w:tcPr>
          <w:p w14:paraId="61562C45" w14:textId="050D78AF" w:rsidR="00365AB6" w:rsidRPr="00D51530" w:rsidRDefault="00365AB6" w:rsidP="00365AB6">
            <w:pPr>
              <w:spacing w:before="40" w:after="40"/>
              <w:jc w:val="center"/>
              <w:rPr>
                <w:bCs/>
              </w:rPr>
            </w:pPr>
            <w:r w:rsidRPr="00D51530">
              <w:rPr>
                <w:bCs/>
              </w:rPr>
              <w:t>12</w:t>
            </w:r>
          </w:p>
        </w:tc>
        <w:tc>
          <w:tcPr>
            <w:tcW w:w="941" w:type="dxa"/>
          </w:tcPr>
          <w:p w14:paraId="41ED4D46" w14:textId="0A9BD337" w:rsidR="00365AB6" w:rsidRPr="00D51530" w:rsidRDefault="00365AB6" w:rsidP="00365AB6">
            <w:pPr>
              <w:spacing w:before="40" w:after="40"/>
              <w:jc w:val="center"/>
              <w:rPr>
                <w:bCs/>
              </w:rPr>
            </w:pPr>
            <w:r w:rsidRPr="00D51530">
              <w:rPr>
                <w:bCs/>
              </w:rPr>
              <w:t>12</w:t>
            </w:r>
          </w:p>
        </w:tc>
        <w:tc>
          <w:tcPr>
            <w:tcW w:w="992" w:type="dxa"/>
          </w:tcPr>
          <w:p w14:paraId="47BA5A16" w14:textId="72C9AB70" w:rsidR="00365AB6" w:rsidRPr="00D51530" w:rsidRDefault="00365AB6" w:rsidP="00365AB6">
            <w:pPr>
              <w:spacing w:before="40" w:after="40"/>
              <w:jc w:val="center"/>
              <w:rPr>
                <w:bCs/>
              </w:rPr>
            </w:pPr>
            <w:r w:rsidRPr="00D51530">
              <w:rPr>
                <w:bCs/>
              </w:rPr>
              <w:t>12</w:t>
            </w:r>
          </w:p>
        </w:tc>
        <w:tc>
          <w:tcPr>
            <w:tcW w:w="2126" w:type="dxa"/>
            <w:shd w:val="clear" w:color="auto" w:fill="auto"/>
          </w:tcPr>
          <w:p w14:paraId="531EC7CC" w14:textId="2E3F62EF" w:rsidR="00365AB6" w:rsidRPr="00D51530" w:rsidRDefault="00365AB6" w:rsidP="00365AB6">
            <w:pPr>
              <w:spacing w:before="40" w:after="40"/>
              <w:jc w:val="center"/>
              <w:rPr>
                <w:bCs/>
              </w:rPr>
            </w:pPr>
            <w:r w:rsidRPr="00D51530">
              <w:rPr>
                <w:bCs/>
              </w:rPr>
              <w:t>VšĮ „Liberi“</w:t>
            </w:r>
          </w:p>
        </w:tc>
        <w:tc>
          <w:tcPr>
            <w:tcW w:w="1826" w:type="dxa"/>
            <w:gridSpan w:val="2"/>
            <w:shd w:val="clear" w:color="auto" w:fill="auto"/>
          </w:tcPr>
          <w:p w14:paraId="5EE3B3BA" w14:textId="2C93B7E8" w:rsidR="00365AB6" w:rsidRPr="00D51530" w:rsidRDefault="00365AB6" w:rsidP="00365AB6">
            <w:pPr>
              <w:spacing w:before="40" w:after="40"/>
              <w:jc w:val="center"/>
              <w:rPr>
                <w:iCs/>
              </w:rPr>
            </w:pPr>
            <w:r w:rsidRPr="00D51530">
              <w:rPr>
                <w:iCs/>
              </w:rPr>
              <w:t>ES struktūrinių fondų lėšos</w:t>
            </w:r>
          </w:p>
        </w:tc>
      </w:tr>
      <w:tr w:rsidR="00365AB6" w:rsidRPr="00CB6040" w14:paraId="26EFB8C3" w14:textId="77777777" w:rsidTr="00283D30">
        <w:trPr>
          <w:trHeight w:val="171"/>
          <w:tblHeader/>
        </w:trPr>
        <w:tc>
          <w:tcPr>
            <w:tcW w:w="2127" w:type="dxa"/>
            <w:gridSpan w:val="2"/>
            <w:vMerge/>
            <w:shd w:val="clear" w:color="auto" w:fill="auto"/>
            <w:noWrap/>
            <w:vAlign w:val="center"/>
          </w:tcPr>
          <w:p w14:paraId="45B78991" w14:textId="77777777" w:rsidR="00365AB6" w:rsidRPr="00D51530" w:rsidRDefault="00365AB6" w:rsidP="00365AB6">
            <w:pPr>
              <w:spacing w:before="40" w:after="40"/>
            </w:pPr>
          </w:p>
        </w:tc>
        <w:tc>
          <w:tcPr>
            <w:tcW w:w="1843" w:type="dxa"/>
            <w:shd w:val="clear" w:color="auto" w:fill="auto"/>
          </w:tcPr>
          <w:p w14:paraId="2D256641" w14:textId="77777777" w:rsidR="00365AB6" w:rsidRPr="00D51530" w:rsidRDefault="00365AB6" w:rsidP="00365AB6">
            <w:pPr>
              <w:spacing w:before="40" w:after="40"/>
              <w:ind w:left="36"/>
            </w:pPr>
          </w:p>
        </w:tc>
        <w:tc>
          <w:tcPr>
            <w:tcW w:w="1890" w:type="dxa"/>
            <w:shd w:val="clear" w:color="auto" w:fill="auto"/>
          </w:tcPr>
          <w:p w14:paraId="0ED098A5" w14:textId="1F533974" w:rsidR="00365AB6" w:rsidRPr="00D51530" w:rsidRDefault="00A73397" w:rsidP="00E10063">
            <w:pPr>
              <w:widowControl w:val="0"/>
              <w:spacing w:beforeAutospacing="1" w:after="100" w:afterAutospacing="1"/>
              <w:jc w:val="both"/>
            </w:pPr>
            <w:r w:rsidRPr="00D51530">
              <w:t>1.</w:t>
            </w:r>
            <w:r w:rsidR="00365AB6" w:rsidRPr="00D51530">
              <w:t>2.</w:t>
            </w:r>
            <w:r w:rsidR="00E10063" w:rsidRPr="00D51530">
              <w:t>10</w:t>
            </w:r>
            <w:r w:rsidR="00365AB6" w:rsidRPr="00D51530">
              <w:t>. Edukacijos vaikams, ugdant jų socialinius įgūdžius ir skatinant užimtumą bei didinant motyvaciją</w:t>
            </w:r>
          </w:p>
        </w:tc>
        <w:tc>
          <w:tcPr>
            <w:tcW w:w="1671" w:type="dxa"/>
          </w:tcPr>
          <w:p w14:paraId="737C9AED" w14:textId="6FE34530" w:rsidR="00365AB6" w:rsidRPr="00D51530" w:rsidRDefault="00365AB6" w:rsidP="00365AB6">
            <w:pPr>
              <w:widowControl w:val="0"/>
              <w:spacing w:beforeAutospacing="1" w:after="100" w:afterAutospacing="1"/>
              <w:jc w:val="both"/>
            </w:pPr>
            <w:r w:rsidRPr="00D51530">
              <w:t xml:space="preserve">Asmenų, dalyvavusių edukacijose, sk. </w:t>
            </w:r>
          </w:p>
        </w:tc>
        <w:tc>
          <w:tcPr>
            <w:tcW w:w="992" w:type="dxa"/>
          </w:tcPr>
          <w:p w14:paraId="0E505DA7" w14:textId="77777777" w:rsidR="00365AB6" w:rsidRPr="00D51530" w:rsidRDefault="00365AB6" w:rsidP="00365AB6">
            <w:pPr>
              <w:spacing w:before="40" w:after="40"/>
              <w:jc w:val="center"/>
              <w:rPr>
                <w:bCs/>
              </w:rPr>
            </w:pPr>
          </w:p>
        </w:tc>
        <w:tc>
          <w:tcPr>
            <w:tcW w:w="902" w:type="dxa"/>
          </w:tcPr>
          <w:p w14:paraId="3C258458" w14:textId="1A6D847E" w:rsidR="00365AB6" w:rsidRPr="00D51530" w:rsidRDefault="00365AB6" w:rsidP="00365AB6">
            <w:pPr>
              <w:spacing w:before="40" w:after="40"/>
              <w:jc w:val="center"/>
              <w:rPr>
                <w:bCs/>
              </w:rPr>
            </w:pPr>
            <w:r w:rsidRPr="00D51530">
              <w:rPr>
                <w:bCs/>
              </w:rPr>
              <w:t>50</w:t>
            </w:r>
          </w:p>
        </w:tc>
        <w:tc>
          <w:tcPr>
            <w:tcW w:w="941" w:type="dxa"/>
          </w:tcPr>
          <w:p w14:paraId="0652F20C" w14:textId="412CF149" w:rsidR="00365AB6" w:rsidRPr="00D51530" w:rsidRDefault="00365AB6" w:rsidP="00365AB6">
            <w:pPr>
              <w:spacing w:before="40" w:after="40"/>
              <w:jc w:val="center"/>
              <w:rPr>
                <w:bCs/>
              </w:rPr>
            </w:pPr>
            <w:r w:rsidRPr="00D51530">
              <w:rPr>
                <w:bCs/>
              </w:rPr>
              <w:t>50</w:t>
            </w:r>
          </w:p>
        </w:tc>
        <w:tc>
          <w:tcPr>
            <w:tcW w:w="992" w:type="dxa"/>
          </w:tcPr>
          <w:p w14:paraId="371C742D" w14:textId="40EBEC1A" w:rsidR="00365AB6" w:rsidRPr="00D51530" w:rsidRDefault="00365AB6" w:rsidP="00365AB6">
            <w:pPr>
              <w:spacing w:before="40" w:after="40"/>
              <w:jc w:val="center"/>
              <w:rPr>
                <w:bCs/>
              </w:rPr>
            </w:pPr>
            <w:r w:rsidRPr="00D51530">
              <w:rPr>
                <w:bCs/>
              </w:rPr>
              <w:t>50</w:t>
            </w:r>
          </w:p>
        </w:tc>
        <w:tc>
          <w:tcPr>
            <w:tcW w:w="2126" w:type="dxa"/>
            <w:shd w:val="clear" w:color="auto" w:fill="auto"/>
          </w:tcPr>
          <w:p w14:paraId="59A1B691" w14:textId="32D600F5" w:rsidR="00365AB6" w:rsidRPr="00D51530" w:rsidRDefault="00365AB6" w:rsidP="00365AB6">
            <w:pPr>
              <w:spacing w:before="40" w:after="40"/>
              <w:jc w:val="center"/>
              <w:rPr>
                <w:bCs/>
              </w:rPr>
            </w:pPr>
            <w:r w:rsidRPr="00D51530">
              <w:rPr>
                <w:bCs/>
              </w:rPr>
              <w:t xml:space="preserve">  Imanuelio Kanto viešoji biblioteka</w:t>
            </w:r>
          </w:p>
        </w:tc>
        <w:tc>
          <w:tcPr>
            <w:tcW w:w="1826" w:type="dxa"/>
            <w:gridSpan w:val="2"/>
            <w:shd w:val="clear" w:color="auto" w:fill="auto"/>
          </w:tcPr>
          <w:p w14:paraId="2BE5B8CF" w14:textId="40F17F76" w:rsidR="00365AB6" w:rsidRPr="00D51530" w:rsidRDefault="00365AB6" w:rsidP="00365AB6">
            <w:pPr>
              <w:spacing w:before="40" w:after="40"/>
              <w:jc w:val="center"/>
              <w:rPr>
                <w:iCs/>
              </w:rPr>
            </w:pPr>
            <w:r w:rsidRPr="00D51530">
              <w:rPr>
                <w:iCs/>
              </w:rPr>
              <w:t>ES struktūrinių fondų lėšos</w:t>
            </w:r>
          </w:p>
        </w:tc>
      </w:tr>
      <w:tr w:rsidR="00365AB6" w:rsidRPr="00CB6040" w14:paraId="260EDFB0" w14:textId="77777777" w:rsidTr="00283D30">
        <w:trPr>
          <w:trHeight w:val="171"/>
          <w:tblHeader/>
        </w:trPr>
        <w:tc>
          <w:tcPr>
            <w:tcW w:w="2127" w:type="dxa"/>
            <w:gridSpan w:val="2"/>
            <w:vMerge/>
            <w:shd w:val="clear" w:color="auto" w:fill="auto"/>
            <w:noWrap/>
            <w:vAlign w:val="center"/>
          </w:tcPr>
          <w:p w14:paraId="04B9B4DD" w14:textId="77777777" w:rsidR="00365AB6" w:rsidRPr="00D51530" w:rsidRDefault="00365AB6" w:rsidP="00365AB6">
            <w:pPr>
              <w:spacing w:before="40" w:after="40"/>
            </w:pPr>
          </w:p>
        </w:tc>
        <w:tc>
          <w:tcPr>
            <w:tcW w:w="1843" w:type="dxa"/>
            <w:shd w:val="clear" w:color="auto" w:fill="auto"/>
          </w:tcPr>
          <w:p w14:paraId="635C243A" w14:textId="77777777" w:rsidR="00365AB6" w:rsidRPr="00D51530" w:rsidRDefault="00365AB6" w:rsidP="00365AB6">
            <w:pPr>
              <w:spacing w:before="40" w:after="40"/>
              <w:ind w:left="36"/>
            </w:pPr>
          </w:p>
        </w:tc>
        <w:tc>
          <w:tcPr>
            <w:tcW w:w="1890" w:type="dxa"/>
            <w:shd w:val="clear" w:color="auto" w:fill="auto"/>
          </w:tcPr>
          <w:p w14:paraId="60E6A9C6" w14:textId="11FC0FCE" w:rsidR="00365AB6" w:rsidRPr="00D51530" w:rsidRDefault="00A73397" w:rsidP="00E10063">
            <w:pPr>
              <w:widowControl w:val="0"/>
              <w:spacing w:beforeAutospacing="1" w:after="100" w:afterAutospacing="1"/>
              <w:jc w:val="both"/>
            </w:pPr>
            <w:r w:rsidRPr="00D51530">
              <w:t>1.</w:t>
            </w:r>
            <w:r w:rsidR="00365AB6" w:rsidRPr="00D51530">
              <w:t>2.1</w:t>
            </w:r>
            <w:r w:rsidR="00E10063" w:rsidRPr="00D51530">
              <w:t>1</w:t>
            </w:r>
            <w:r w:rsidR="00365AB6" w:rsidRPr="00D51530">
              <w:t>. Susitikimai su motyvuojančiais asmenimis vaikams ir tėvams</w:t>
            </w:r>
          </w:p>
        </w:tc>
        <w:tc>
          <w:tcPr>
            <w:tcW w:w="1671" w:type="dxa"/>
          </w:tcPr>
          <w:p w14:paraId="0C0BEF91" w14:textId="41ABA090" w:rsidR="00365AB6" w:rsidRPr="00D51530" w:rsidRDefault="00365AB6" w:rsidP="00365AB6">
            <w:pPr>
              <w:widowControl w:val="0"/>
              <w:spacing w:beforeAutospacing="1" w:after="100" w:afterAutospacing="1"/>
              <w:jc w:val="both"/>
            </w:pPr>
            <w:r w:rsidRPr="00D51530">
              <w:t>Asmenų, dalyvavusių susitikimuose, sk.</w:t>
            </w:r>
          </w:p>
        </w:tc>
        <w:tc>
          <w:tcPr>
            <w:tcW w:w="992" w:type="dxa"/>
          </w:tcPr>
          <w:p w14:paraId="40F250F6" w14:textId="77777777" w:rsidR="00365AB6" w:rsidRPr="00D51530" w:rsidRDefault="00365AB6" w:rsidP="00365AB6">
            <w:pPr>
              <w:spacing w:before="40" w:after="40"/>
              <w:jc w:val="center"/>
              <w:rPr>
                <w:bCs/>
              </w:rPr>
            </w:pPr>
          </w:p>
        </w:tc>
        <w:tc>
          <w:tcPr>
            <w:tcW w:w="902" w:type="dxa"/>
          </w:tcPr>
          <w:p w14:paraId="2B18CB8E" w14:textId="738F9874" w:rsidR="00365AB6" w:rsidRPr="00D51530" w:rsidRDefault="00365AB6" w:rsidP="00365AB6">
            <w:pPr>
              <w:spacing w:before="40" w:after="40"/>
              <w:jc w:val="center"/>
              <w:rPr>
                <w:bCs/>
              </w:rPr>
            </w:pPr>
            <w:r w:rsidRPr="00D51530">
              <w:rPr>
                <w:bCs/>
              </w:rPr>
              <w:t>20</w:t>
            </w:r>
          </w:p>
        </w:tc>
        <w:tc>
          <w:tcPr>
            <w:tcW w:w="941" w:type="dxa"/>
          </w:tcPr>
          <w:p w14:paraId="7145C66C" w14:textId="29C07870" w:rsidR="00365AB6" w:rsidRPr="00D51530" w:rsidRDefault="00365AB6" w:rsidP="00365AB6">
            <w:pPr>
              <w:spacing w:before="40" w:after="40"/>
              <w:jc w:val="center"/>
              <w:rPr>
                <w:bCs/>
              </w:rPr>
            </w:pPr>
            <w:r w:rsidRPr="00D51530">
              <w:rPr>
                <w:bCs/>
              </w:rPr>
              <w:t>20</w:t>
            </w:r>
          </w:p>
        </w:tc>
        <w:tc>
          <w:tcPr>
            <w:tcW w:w="992" w:type="dxa"/>
          </w:tcPr>
          <w:p w14:paraId="1CDA1426" w14:textId="2A2A7EF3" w:rsidR="00365AB6" w:rsidRPr="00D51530" w:rsidRDefault="00365AB6" w:rsidP="00365AB6">
            <w:pPr>
              <w:spacing w:before="40" w:after="40"/>
              <w:jc w:val="center"/>
              <w:rPr>
                <w:bCs/>
              </w:rPr>
            </w:pPr>
            <w:r w:rsidRPr="00D51530">
              <w:rPr>
                <w:bCs/>
              </w:rPr>
              <w:t>20</w:t>
            </w:r>
          </w:p>
        </w:tc>
        <w:tc>
          <w:tcPr>
            <w:tcW w:w="2126" w:type="dxa"/>
            <w:shd w:val="clear" w:color="auto" w:fill="auto"/>
          </w:tcPr>
          <w:p w14:paraId="7543B378" w14:textId="579D6620" w:rsidR="00365AB6" w:rsidRPr="00D51530" w:rsidRDefault="00365AB6" w:rsidP="00365AB6">
            <w:pPr>
              <w:spacing w:before="40" w:after="40"/>
              <w:jc w:val="center"/>
              <w:rPr>
                <w:bCs/>
              </w:rPr>
            </w:pPr>
            <w:r w:rsidRPr="00D51530">
              <w:rPr>
                <w:bCs/>
              </w:rPr>
              <w:t>Klaipėdos miesto visuomenės sveikatos biuras</w:t>
            </w:r>
          </w:p>
        </w:tc>
        <w:tc>
          <w:tcPr>
            <w:tcW w:w="1826" w:type="dxa"/>
            <w:gridSpan w:val="2"/>
            <w:shd w:val="clear" w:color="auto" w:fill="auto"/>
          </w:tcPr>
          <w:p w14:paraId="4148EF3D" w14:textId="73514D42" w:rsidR="00365AB6" w:rsidRPr="00D51530" w:rsidRDefault="00365AB6" w:rsidP="00365AB6">
            <w:pPr>
              <w:spacing w:before="40" w:after="40"/>
              <w:jc w:val="center"/>
              <w:rPr>
                <w:iCs/>
              </w:rPr>
            </w:pPr>
            <w:r w:rsidRPr="00D51530">
              <w:rPr>
                <w:iCs/>
              </w:rPr>
              <w:t>ES struktūrinių fondų lėšos</w:t>
            </w:r>
          </w:p>
        </w:tc>
      </w:tr>
      <w:tr w:rsidR="004944A7" w:rsidRPr="00CB6040" w14:paraId="71258528" w14:textId="77777777" w:rsidTr="00283D30">
        <w:trPr>
          <w:trHeight w:val="171"/>
          <w:tblHeader/>
        </w:trPr>
        <w:tc>
          <w:tcPr>
            <w:tcW w:w="2127" w:type="dxa"/>
            <w:gridSpan w:val="2"/>
            <w:vMerge/>
            <w:shd w:val="clear" w:color="auto" w:fill="auto"/>
            <w:noWrap/>
            <w:vAlign w:val="center"/>
          </w:tcPr>
          <w:p w14:paraId="0FC81D16" w14:textId="77777777" w:rsidR="004944A7" w:rsidRPr="00D51530" w:rsidRDefault="004944A7" w:rsidP="00365AB6">
            <w:pPr>
              <w:spacing w:before="40" w:after="40"/>
            </w:pPr>
          </w:p>
        </w:tc>
        <w:tc>
          <w:tcPr>
            <w:tcW w:w="1843" w:type="dxa"/>
            <w:shd w:val="clear" w:color="auto" w:fill="auto"/>
          </w:tcPr>
          <w:p w14:paraId="0B109AC1" w14:textId="77777777" w:rsidR="004944A7" w:rsidRPr="00D51530" w:rsidRDefault="004944A7" w:rsidP="00365AB6">
            <w:pPr>
              <w:spacing w:before="40" w:after="40"/>
              <w:ind w:left="36"/>
            </w:pPr>
          </w:p>
        </w:tc>
        <w:tc>
          <w:tcPr>
            <w:tcW w:w="1890" w:type="dxa"/>
            <w:shd w:val="clear" w:color="auto" w:fill="auto"/>
          </w:tcPr>
          <w:p w14:paraId="170D95B7" w14:textId="3B9B75E6" w:rsidR="004944A7" w:rsidRPr="00D51530" w:rsidRDefault="00A73397" w:rsidP="00E10063">
            <w:pPr>
              <w:widowControl w:val="0"/>
              <w:spacing w:beforeAutospacing="1" w:after="100" w:afterAutospacing="1"/>
              <w:jc w:val="both"/>
            </w:pPr>
            <w:r w:rsidRPr="00D51530">
              <w:t>1.</w:t>
            </w:r>
            <w:r w:rsidR="004944A7" w:rsidRPr="00D51530">
              <w:t>2.1</w:t>
            </w:r>
            <w:r w:rsidR="00E10063" w:rsidRPr="00D51530">
              <w:t>2</w:t>
            </w:r>
            <w:r w:rsidR="004944A7" w:rsidRPr="00D51530">
              <w:t>. Vaiko laikinosios priežiūros nustatymas tėvų prašymu</w:t>
            </w:r>
          </w:p>
        </w:tc>
        <w:tc>
          <w:tcPr>
            <w:tcW w:w="1671" w:type="dxa"/>
          </w:tcPr>
          <w:p w14:paraId="7F353869" w14:textId="1154185F" w:rsidR="004944A7" w:rsidRPr="00D51530" w:rsidRDefault="004944A7" w:rsidP="00365AB6">
            <w:pPr>
              <w:widowControl w:val="0"/>
              <w:spacing w:beforeAutospacing="1" w:after="100" w:afterAutospacing="1"/>
              <w:jc w:val="both"/>
            </w:pPr>
            <w:r w:rsidRPr="00D51530">
              <w:t>Vaikų, kuriems nustatyta laikinoji priežiūra tėvų prašymu, sk.</w:t>
            </w:r>
          </w:p>
        </w:tc>
        <w:tc>
          <w:tcPr>
            <w:tcW w:w="992" w:type="dxa"/>
          </w:tcPr>
          <w:p w14:paraId="37C2176B" w14:textId="595E5E86" w:rsidR="004944A7" w:rsidRPr="00D51530" w:rsidRDefault="004944A7" w:rsidP="00365AB6">
            <w:pPr>
              <w:spacing w:before="40" w:after="40"/>
              <w:jc w:val="center"/>
              <w:rPr>
                <w:bCs/>
              </w:rPr>
            </w:pPr>
            <w:r w:rsidRPr="00D51530">
              <w:rPr>
                <w:bCs/>
              </w:rPr>
              <w:t>90</w:t>
            </w:r>
          </w:p>
        </w:tc>
        <w:tc>
          <w:tcPr>
            <w:tcW w:w="902" w:type="dxa"/>
          </w:tcPr>
          <w:p w14:paraId="2C0946B4" w14:textId="08E3D1FC" w:rsidR="004944A7" w:rsidRPr="00D51530" w:rsidRDefault="004944A7" w:rsidP="00365AB6">
            <w:pPr>
              <w:spacing w:before="40" w:after="40"/>
              <w:jc w:val="center"/>
              <w:rPr>
                <w:bCs/>
              </w:rPr>
            </w:pPr>
            <w:r w:rsidRPr="00D51530">
              <w:rPr>
                <w:bCs/>
              </w:rPr>
              <w:t>100</w:t>
            </w:r>
          </w:p>
        </w:tc>
        <w:tc>
          <w:tcPr>
            <w:tcW w:w="941" w:type="dxa"/>
          </w:tcPr>
          <w:p w14:paraId="7AEA3144" w14:textId="3DBC8BF2" w:rsidR="004944A7" w:rsidRPr="00D51530" w:rsidRDefault="004944A7" w:rsidP="00365AB6">
            <w:pPr>
              <w:spacing w:before="40" w:after="40"/>
              <w:jc w:val="center"/>
              <w:rPr>
                <w:bCs/>
              </w:rPr>
            </w:pPr>
            <w:r w:rsidRPr="00D51530">
              <w:rPr>
                <w:bCs/>
              </w:rPr>
              <w:t>100</w:t>
            </w:r>
          </w:p>
        </w:tc>
        <w:tc>
          <w:tcPr>
            <w:tcW w:w="992" w:type="dxa"/>
          </w:tcPr>
          <w:p w14:paraId="057101A8" w14:textId="3C8758CB" w:rsidR="004944A7" w:rsidRPr="00D51530" w:rsidRDefault="004944A7" w:rsidP="00365AB6">
            <w:pPr>
              <w:spacing w:before="40" w:after="40"/>
              <w:jc w:val="center"/>
              <w:rPr>
                <w:bCs/>
              </w:rPr>
            </w:pPr>
            <w:r w:rsidRPr="00D51530">
              <w:rPr>
                <w:bCs/>
              </w:rPr>
              <w:t>100</w:t>
            </w:r>
          </w:p>
        </w:tc>
        <w:tc>
          <w:tcPr>
            <w:tcW w:w="2126" w:type="dxa"/>
            <w:shd w:val="clear" w:color="auto" w:fill="auto"/>
          </w:tcPr>
          <w:p w14:paraId="5B59388F" w14:textId="17441F33" w:rsidR="004944A7" w:rsidRPr="00D51530" w:rsidRDefault="004944A7" w:rsidP="00365AB6">
            <w:pPr>
              <w:spacing w:before="40" w:after="40"/>
              <w:jc w:val="center"/>
              <w:rPr>
                <w:bCs/>
              </w:rPr>
            </w:pPr>
            <w:r w:rsidRPr="00D51530">
              <w:rPr>
                <w:bCs/>
              </w:rPr>
              <w:t>Tarpinstitucinio koordinavimo grupė</w:t>
            </w:r>
          </w:p>
        </w:tc>
        <w:tc>
          <w:tcPr>
            <w:tcW w:w="1826" w:type="dxa"/>
            <w:gridSpan w:val="2"/>
            <w:shd w:val="clear" w:color="auto" w:fill="auto"/>
          </w:tcPr>
          <w:p w14:paraId="08DBBE70" w14:textId="77777777" w:rsidR="004944A7" w:rsidRPr="00D51530" w:rsidRDefault="004944A7" w:rsidP="00365AB6">
            <w:pPr>
              <w:spacing w:before="40" w:after="40"/>
              <w:jc w:val="center"/>
              <w:rPr>
                <w:iCs/>
              </w:rPr>
            </w:pPr>
          </w:p>
        </w:tc>
      </w:tr>
      <w:tr w:rsidR="004944A7" w:rsidRPr="00CB6040" w14:paraId="7C2E3DE2" w14:textId="77777777" w:rsidTr="00283D30">
        <w:trPr>
          <w:trHeight w:val="171"/>
          <w:tblHeader/>
        </w:trPr>
        <w:tc>
          <w:tcPr>
            <w:tcW w:w="2127" w:type="dxa"/>
            <w:gridSpan w:val="2"/>
            <w:vMerge/>
            <w:shd w:val="clear" w:color="auto" w:fill="auto"/>
            <w:noWrap/>
            <w:vAlign w:val="center"/>
          </w:tcPr>
          <w:p w14:paraId="65E762FE" w14:textId="77777777" w:rsidR="004944A7" w:rsidRPr="00D51530" w:rsidRDefault="004944A7" w:rsidP="00365AB6">
            <w:pPr>
              <w:spacing w:before="40" w:after="40"/>
            </w:pPr>
          </w:p>
        </w:tc>
        <w:tc>
          <w:tcPr>
            <w:tcW w:w="1843" w:type="dxa"/>
            <w:shd w:val="clear" w:color="auto" w:fill="auto"/>
          </w:tcPr>
          <w:p w14:paraId="78CDA886" w14:textId="77777777" w:rsidR="004944A7" w:rsidRPr="00D51530" w:rsidRDefault="004944A7" w:rsidP="00365AB6">
            <w:pPr>
              <w:spacing w:before="40" w:after="40"/>
              <w:ind w:left="36"/>
            </w:pPr>
          </w:p>
        </w:tc>
        <w:tc>
          <w:tcPr>
            <w:tcW w:w="1890" w:type="dxa"/>
            <w:shd w:val="clear" w:color="auto" w:fill="auto"/>
          </w:tcPr>
          <w:p w14:paraId="04C71F5C" w14:textId="09AA2982" w:rsidR="004944A7" w:rsidRPr="00D51530" w:rsidRDefault="00A73397" w:rsidP="00E10063">
            <w:pPr>
              <w:widowControl w:val="0"/>
              <w:spacing w:beforeAutospacing="1" w:after="100" w:afterAutospacing="1"/>
              <w:jc w:val="both"/>
            </w:pPr>
            <w:r w:rsidRPr="00D51530">
              <w:t>1.</w:t>
            </w:r>
            <w:r w:rsidR="004944A7" w:rsidRPr="00D51530">
              <w:t>2.1</w:t>
            </w:r>
            <w:r w:rsidR="00E10063" w:rsidRPr="00D51530">
              <w:t>3</w:t>
            </w:r>
            <w:r w:rsidR="004944A7" w:rsidRPr="00D51530">
              <w:t>. Laikinosios globos tėvų prašymų nutraukimas</w:t>
            </w:r>
          </w:p>
        </w:tc>
        <w:tc>
          <w:tcPr>
            <w:tcW w:w="1671" w:type="dxa"/>
          </w:tcPr>
          <w:p w14:paraId="660AB781" w14:textId="0CC764C6" w:rsidR="004944A7" w:rsidRPr="00D51530" w:rsidRDefault="004944A7" w:rsidP="00365AB6">
            <w:pPr>
              <w:widowControl w:val="0"/>
              <w:spacing w:beforeAutospacing="1" w:after="100" w:afterAutospacing="1"/>
              <w:jc w:val="both"/>
            </w:pPr>
            <w:r w:rsidRPr="00D51530">
              <w:t>Vaikų, kuriems nutraukta laikinoji globa tėvų prašymu, sk.</w:t>
            </w:r>
          </w:p>
        </w:tc>
        <w:tc>
          <w:tcPr>
            <w:tcW w:w="992" w:type="dxa"/>
          </w:tcPr>
          <w:p w14:paraId="442EBAB6" w14:textId="3213CC19" w:rsidR="004944A7" w:rsidRPr="00D51530" w:rsidRDefault="004944A7" w:rsidP="00365AB6">
            <w:pPr>
              <w:spacing w:before="40" w:after="40"/>
              <w:jc w:val="center"/>
              <w:rPr>
                <w:bCs/>
              </w:rPr>
            </w:pPr>
            <w:r w:rsidRPr="00D51530">
              <w:rPr>
                <w:bCs/>
              </w:rPr>
              <w:t>55</w:t>
            </w:r>
          </w:p>
        </w:tc>
        <w:tc>
          <w:tcPr>
            <w:tcW w:w="902" w:type="dxa"/>
          </w:tcPr>
          <w:p w14:paraId="4FBDB2B4" w14:textId="3AA49B32" w:rsidR="004944A7" w:rsidRPr="00D51530" w:rsidRDefault="004944A7" w:rsidP="00365AB6">
            <w:pPr>
              <w:spacing w:before="40" w:after="40"/>
              <w:jc w:val="center"/>
              <w:rPr>
                <w:bCs/>
              </w:rPr>
            </w:pPr>
            <w:r w:rsidRPr="00D51530">
              <w:rPr>
                <w:bCs/>
              </w:rPr>
              <w:t>30</w:t>
            </w:r>
          </w:p>
        </w:tc>
        <w:tc>
          <w:tcPr>
            <w:tcW w:w="941" w:type="dxa"/>
          </w:tcPr>
          <w:p w14:paraId="3B7D9462" w14:textId="4358D22E" w:rsidR="004944A7" w:rsidRPr="00D51530" w:rsidRDefault="004944A7" w:rsidP="00365AB6">
            <w:pPr>
              <w:spacing w:before="40" w:after="40"/>
              <w:jc w:val="center"/>
              <w:rPr>
                <w:bCs/>
              </w:rPr>
            </w:pPr>
            <w:r w:rsidRPr="00D51530">
              <w:rPr>
                <w:bCs/>
              </w:rPr>
              <w:t>10</w:t>
            </w:r>
          </w:p>
        </w:tc>
        <w:tc>
          <w:tcPr>
            <w:tcW w:w="992" w:type="dxa"/>
          </w:tcPr>
          <w:p w14:paraId="5BB24A24" w14:textId="026F1C8D" w:rsidR="004944A7" w:rsidRPr="00D51530" w:rsidRDefault="004944A7" w:rsidP="00365AB6">
            <w:pPr>
              <w:spacing w:before="40" w:after="40"/>
              <w:jc w:val="center"/>
              <w:rPr>
                <w:bCs/>
              </w:rPr>
            </w:pPr>
            <w:r w:rsidRPr="00D51530">
              <w:rPr>
                <w:bCs/>
              </w:rPr>
              <w:t>5</w:t>
            </w:r>
          </w:p>
        </w:tc>
        <w:tc>
          <w:tcPr>
            <w:tcW w:w="2126" w:type="dxa"/>
            <w:shd w:val="clear" w:color="auto" w:fill="auto"/>
          </w:tcPr>
          <w:p w14:paraId="61D33F69" w14:textId="34C344FD" w:rsidR="004944A7" w:rsidRPr="00D51530" w:rsidRDefault="004944A7" w:rsidP="00365AB6">
            <w:pPr>
              <w:spacing w:before="40" w:after="40"/>
              <w:jc w:val="center"/>
              <w:rPr>
                <w:bCs/>
              </w:rPr>
            </w:pPr>
            <w:r w:rsidRPr="00D51530">
              <w:rPr>
                <w:bCs/>
              </w:rPr>
              <w:t>Tarpinstitucinio koordinavimo grupė</w:t>
            </w:r>
          </w:p>
        </w:tc>
        <w:tc>
          <w:tcPr>
            <w:tcW w:w="1826" w:type="dxa"/>
            <w:gridSpan w:val="2"/>
            <w:shd w:val="clear" w:color="auto" w:fill="auto"/>
          </w:tcPr>
          <w:p w14:paraId="00349469" w14:textId="3FC6586C" w:rsidR="004944A7" w:rsidRPr="00D51530" w:rsidRDefault="00223E65" w:rsidP="00365AB6">
            <w:pPr>
              <w:spacing w:before="40" w:after="40"/>
              <w:jc w:val="center"/>
              <w:rPr>
                <w:iCs/>
              </w:rPr>
            </w:pPr>
            <w:r w:rsidRPr="00D51530">
              <w:rPr>
                <w:iCs/>
              </w:rPr>
              <w:t>Savivaldybės biudžeto lėšos</w:t>
            </w:r>
          </w:p>
        </w:tc>
      </w:tr>
      <w:tr w:rsidR="00223E65" w:rsidRPr="00CB6040" w14:paraId="78E2ED84" w14:textId="77777777" w:rsidTr="00283D30">
        <w:trPr>
          <w:trHeight w:val="171"/>
          <w:tblHeader/>
        </w:trPr>
        <w:tc>
          <w:tcPr>
            <w:tcW w:w="2127" w:type="dxa"/>
            <w:gridSpan w:val="2"/>
            <w:vMerge/>
            <w:shd w:val="clear" w:color="auto" w:fill="auto"/>
            <w:noWrap/>
            <w:vAlign w:val="center"/>
          </w:tcPr>
          <w:p w14:paraId="597BB9E2" w14:textId="77777777" w:rsidR="00223E65" w:rsidRPr="00D51530" w:rsidRDefault="00223E65" w:rsidP="00223E65">
            <w:pPr>
              <w:spacing w:before="40" w:after="40"/>
            </w:pPr>
          </w:p>
        </w:tc>
        <w:tc>
          <w:tcPr>
            <w:tcW w:w="1843" w:type="dxa"/>
            <w:shd w:val="clear" w:color="auto" w:fill="auto"/>
          </w:tcPr>
          <w:p w14:paraId="7A96F554" w14:textId="77777777" w:rsidR="00223E65" w:rsidRPr="00D51530" w:rsidRDefault="00223E65" w:rsidP="00223E65">
            <w:pPr>
              <w:spacing w:before="40" w:after="40"/>
              <w:ind w:left="36"/>
            </w:pPr>
          </w:p>
        </w:tc>
        <w:tc>
          <w:tcPr>
            <w:tcW w:w="1890" w:type="dxa"/>
            <w:shd w:val="clear" w:color="auto" w:fill="auto"/>
          </w:tcPr>
          <w:p w14:paraId="0C4E9CBE" w14:textId="0EAF4AC5" w:rsidR="00223E65" w:rsidRPr="00D51530" w:rsidRDefault="00A73397" w:rsidP="00E10063">
            <w:pPr>
              <w:widowControl w:val="0"/>
              <w:spacing w:beforeAutospacing="1" w:after="100" w:afterAutospacing="1"/>
              <w:jc w:val="both"/>
            </w:pPr>
            <w:r w:rsidRPr="00D51530">
              <w:t>1.</w:t>
            </w:r>
            <w:r w:rsidR="00223E65" w:rsidRPr="00D51530">
              <w:t>2.1</w:t>
            </w:r>
            <w:r w:rsidR="00E10063" w:rsidRPr="00D51530">
              <w:t>4</w:t>
            </w:r>
            <w:r w:rsidR="00223E65" w:rsidRPr="00D51530">
              <w:t>. Laikinosios globos (rūpybos) nustatymas</w:t>
            </w:r>
          </w:p>
        </w:tc>
        <w:tc>
          <w:tcPr>
            <w:tcW w:w="1671" w:type="dxa"/>
          </w:tcPr>
          <w:p w14:paraId="3EDFD700" w14:textId="4592FA8D" w:rsidR="00223E65" w:rsidRPr="00D51530" w:rsidRDefault="00223E65" w:rsidP="00223E65">
            <w:pPr>
              <w:widowControl w:val="0"/>
              <w:spacing w:beforeAutospacing="1" w:after="100" w:afterAutospacing="1"/>
              <w:jc w:val="both"/>
            </w:pPr>
            <w:r w:rsidRPr="00D51530">
              <w:t>Vaikų, kuriems nustatyta laikinoji globa (rūpyba), sk.</w:t>
            </w:r>
          </w:p>
        </w:tc>
        <w:tc>
          <w:tcPr>
            <w:tcW w:w="992" w:type="dxa"/>
          </w:tcPr>
          <w:p w14:paraId="2C47FAC3" w14:textId="70868527" w:rsidR="00223E65" w:rsidRPr="00D51530" w:rsidRDefault="00223E65" w:rsidP="00223E65">
            <w:pPr>
              <w:spacing w:before="40" w:after="40"/>
              <w:jc w:val="center"/>
              <w:rPr>
                <w:bCs/>
              </w:rPr>
            </w:pPr>
            <w:r w:rsidRPr="00D51530">
              <w:rPr>
                <w:bCs/>
              </w:rPr>
              <w:t>10</w:t>
            </w:r>
          </w:p>
        </w:tc>
        <w:tc>
          <w:tcPr>
            <w:tcW w:w="902" w:type="dxa"/>
          </w:tcPr>
          <w:p w14:paraId="606BC38F" w14:textId="7D7F855D" w:rsidR="00223E65" w:rsidRPr="00D51530" w:rsidRDefault="00223E65" w:rsidP="00223E65">
            <w:pPr>
              <w:spacing w:before="40" w:after="40"/>
              <w:jc w:val="center"/>
              <w:rPr>
                <w:bCs/>
              </w:rPr>
            </w:pPr>
            <w:r w:rsidRPr="00D51530">
              <w:rPr>
                <w:bCs/>
              </w:rPr>
              <w:t>8</w:t>
            </w:r>
          </w:p>
        </w:tc>
        <w:tc>
          <w:tcPr>
            <w:tcW w:w="941" w:type="dxa"/>
          </w:tcPr>
          <w:p w14:paraId="213A320C" w14:textId="7C724910" w:rsidR="00223E65" w:rsidRPr="00D51530" w:rsidRDefault="00223E65" w:rsidP="00223E65">
            <w:pPr>
              <w:spacing w:before="40" w:after="40"/>
              <w:jc w:val="center"/>
              <w:rPr>
                <w:bCs/>
              </w:rPr>
            </w:pPr>
            <w:r w:rsidRPr="00D51530">
              <w:rPr>
                <w:bCs/>
              </w:rPr>
              <w:t>7</w:t>
            </w:r>
          </w:p>
        </w:tc>
        <w:tc>
          <w:tcPr>
            <w:tcW w:w="992" w:type="dxa"/>
          </w:tcPr>
          <w:p w14:paraId="509EBBD1" w14:textId="6A8CD4A4" w:rsidR="00223E65" w:rsidRPr="00D51530" w:rsidRDefault="00223E65" w:rsidP="00223E65">
            <w:pPr>
              <w:spacing w:before="40" w:after="40"/>
              <w:jc w:val="center"/>
              <w:rPr>
                <w:bCs/>
              </w:rPr>
            </w:pPr>
            <w:r w:rsidRPr="00D51530">
              <w:rPr>
                <w:bCs/>
              </w:rPr>
              <w:t>6</w:t>
            </w:r>
          </w:p>
        </w:tc>
        <w:tc>
          <w:tcPr>
            <w:tcW w:w="2126" w:type="dxa"/>
            <w:shd w:val="clear" w:color="auto" w:fill="auto"/>
          </w:tcPr>
          <w:p w14:paraId="7498295F" w14:textId="429EC78A" w:rsidR="00223E65" w:rsidRPr="00D51530" w:rsidRDefault="00223E65" w:rsidP="00223E65">
            <w:pPr>
              <w:spacing w:before="40" w:after="40"/>
              <w:jc w:val="center"/>
              <w:rPr>
                <w:bCs/>
              </w:rPr>
            </w:pPr>
            <w:r w:rsidRPr="00D51530">
              <w:rPr>
                <w:bCs/>
              </w:rPr>
              <w:t>Tarpinstitucinio koordinavimo grupė</w:t>
            </w:r>
          </w:p>
        </w:tc>
        <w:tc>
          <w:tcPr>
            <w:tcW w:w="1826" w:type="dxa"/>
            <w:gridSpan w:val="2"/>
            <w:shd w:val="clear" w:color="auto" w:fill="auto"/>
          </w:tcPr>
          <w:p w14:paraId="0C7829A9" w14:textId="6059C1D0" w:rsidR="00223E65" w:rsidRPr="00D51530" w:rsidRDefault="00223E65" w:rsidP="00223E65">
            <w:pPr>
              <w:spacing w:before="40" w:after="40"/>
              <w:jc w:val="center"/>
              <w:rPr>
                <w:iCs/>
              </w:rPr>
            </w:pPr>
            <w:r w:rsidRPr="00D51530">
              <w:rPr>
                <w:iCs/>
              </w:rPr>
              <w:t>Savivaldybės biudžeto lėšos</w:t>
            </w:r>
          </w:p>
        </w:tc>
      </w:tr>
      <w:tr w:rsidR="00223E65" w:rsidRPr="00CB6040" w14:paraId="37F8D6BF" w14:textId="77777777" w:rsidTr="00283D30">
        <w:trPr>
          <w:trHeight w:val="171"/>
          <w:tblHeader/>
        </w:trPr>
        <w:tc>
          <w:tcPr>
            <w:tcW w:w="2127" w:type="dxa"/>
            <w:gridSpan w:val="2"/>
            <w:vMerge/>
            <w:shd w:val="clear" w:color="auto" w:fill="auto"/>
            <w:noWrap/>
            <w:vAlign w:val="center"/>
          </w:tcPr>
          <w:p w14:paraId="170B1449" w14:textId="77777777" w:rsidR="00223E65" w:rsidRPr="00D51530" w:rsidRDefault="00223E65" w:rsidP="00223E65">
            <w:pPr>
              <w:spacing w:before="40" w:after="40"/>
            </w:pPr>
          </w:p>
        </w:tc>
        <w:tc>
          <w:tcPr>
            <w:tcW w:w="1843" w:type="dxa"/>
            <w:shd w:val="clear" w:color="auto" w:fill="auto"/>
          </w:tcPr>
          <w:p w14:paraId="1F15F27D" w14:textId="77777777" w:rsidR="00223E65" w:rsidRPr="00D51530" w:rsidRDefault="00223E65" w:rsidP="00223E65">
            <w:pPr>
              <w:spacing w:before="40" w:after="40"/>
              <w:ind w:left="36"/>
            </w:pPr>
          </w:p>
        </w:tc>
        <w:tc>
          <w:tcPr>
            <w:tcW w:w="1890" w:type="dxa"/>
            <w:shd w:val="clear" w:color="auto" w:fill="auto"/>
          </w:tcPr>
          <w:p w14:paraId="28046134" w14:textId="605A88D4" w:rsidR="00223E65" w:rsidRPr="00D51530" w:rsidRDefault="00A73397" w:rsidP="00E10063">
            <w:pPr>
              <w:widowControl w:val="0"/>
              <w:spacing w:beforeAutospacing="1" w:after="100" w:afterAutospacing="1"/>
              <w:jc w:val="both"/>
            </w:pPr>
            <w:r w:rsidRPr="00D51530">
              <w:t>1.</w:t>
            </w:r>
            <w:r w:rsidR="00223E65" w:rsidRPr="00D51530">
              <w:t>2.1</w:t>
            </w:r>
            <w:r w:rsidR="00E10063" w:rsidRPr="00D51530">
              <w:t>5</w:t>
            </w:r>
            <w:r w:rsidR="00223E65" w:rsidRPr="00D51530">
              <w:t xml:space="preserve">. </w:t>
            </w:r>
            <w:r w:rsidR="00154416" w:rsidRPr="00D51530">
              <w:t>Vaiko l</w:t>
            </w:r>
            <w:r w:rsidR="00223E65" w:rsidRPr="00D51530">
              <w:t>aikinosios priežiūros paslauga</w:t>
            </w:r>
            <w:r w:rsidR="00154416" w:rsidRPr="00D51530">
              <w:t>, apgyvendinant vaiką socialinių paslaugų įstaigoje, kartu su tėvais</w:t>
            </w:r>
            <w:r w:rsidR="00223E65" w:rsidRPr="00D51530">
              <w:t xml:space="preserve"> </w:t>
            </w:r>
          </w:p>
        </w:tc>
        <w:tc>
          <w:tcPr>
            <w:tcW w:w="1671" w:type="dxa"/>
          </w:tcPr>
          <w:p w14:paraId="4B11DFC8" w14:textId="61F5D38B" w:rsidR="00223E65" w:rsidRPr="00D51530" w:rsidRDefault="00154416" w:rsidP="00223E65">
            <w:pPr>
              <w:widowControl w:val="0"/>
              <w:spacing w:beforeAutospacing="1" w:after="100" w:afterAutospacing="1"/>
              <w:jc w:val="both"/>
            </w:pPr>
            <w:r w:rsidRPr="00D51530">
              <w:t>Vaikų, kuriems pritaikyta paslauga, sk.</w:t>
            </w:r>
          </w:p>
        </w:tc>
        <w:tc>
          <w:tcPr>
            <w:tcW w:w="992" w:type="dxa"/>
          </w:tcPr>
          <w:p w14:paraId="07C2D7F9" w14:textId="2C3C9741" w:rsidR="00223E65" w:rsidRPr="00D51530" w:rsidRDefault="009610F0" w:rsidP="00223E65">
            <w:pPr>
              <w:spacing w:before="40" w:after="40"/>
              <w:jc w:val="center"/>
              <w:rPr>
                <w:bCs/>
              </w:rPr>
            </w:pPr>
            <w:r w:rsidRPr="00D51530">
              <w:rPr>
                <w:bCs/>
              </w:rPr>
              <w:t>20</w:t>
            </w:r>
          </w:p>
        </w:tc>
        <w:tc>
          <w:tcPr>
            <w:tcW w:w="902" w:type="dxa"/>
          </w:tcPr>
          <w:p w14:paraId="58E4168A" w14:textId="60D5A762" w:rsidR="00223E65" w:rsidRPr="00D51530" w:rsidRDefault="009610F0" w:rsidP="00223E65">
            <w:pPr>
              <w:spacing w:before="40" w:after="40"/>
              <w:jc w:val="center"/>
              <w:rPr>
                <w:bCs/>
              </w:rPr>
            </w:pPr>
            <w:r w:rsidRPr="00D51530">
              <w:rPr>
                <w:bCs/>
              </w:rPr>
              <w:t>20</w:t>
            </w:r>
          </w:p>
        </w:tc>
        <w:tc>
          <w:tcPr>
            <w:tcW w:w="941" w:type="dxa"/>
          </w:tcPr>
          <w:p w14:paraId="414196FB" w14:textId="359DD9B7" w:rsidR="00223E65" w:rsidRPr="00D51530" w:rsidRDefault="009610F0" w:rsidP="00223E65">
            <w:pPr>
              <w:spacing w:before="40" w:after="40"/>
              <w:jc w:val="center"/>
              <w:rPr>
                <w:bCs/>
              </w:rPr>
            </w:pPr>
            <w:r w:rsidRPr="00D51530">
              <w:rPr>
                <w:bCs/>
              </w:rPr>
              <w:t>20</w:t>
            </w:r>
          </w:p>
        </w:tc>
        <w:tc>
          <w:tcPr>
            <w:tcW w:w="992" w:type="dxa"/>
          </w:tcPr>
          <w:p w14:paraId="0C49F5C6" w14:textId="12912EC6" w:rsidR="00223E65" w:rsidRPr="00D51530" w:rsidRDefault="009610F0" w:rsidP="00223E65">
            <w:pPr>
              <w:spacing w:before="40" w:after="40"/>
              <w:jc w:val="center"/>
              <w:rPr>
                <w:bCs/>
              </w:rPr>
            </w:pPr>
            <w:r w:rsidRPr="00D51530">
              <w:rPr>
                <w:bCs/>
              </w:rPr>
              <w:t>20</w:t>
            </w:r>
          </w:p>
        </w:tc>
        <w:tc>
          <w:tcPr>
            <w:tcW w:w="2126" w:type="dxa"/>
            <w:shd w:val="clear" w:color="auto" w:fill="auto"/>
          </w:tcPr>
          <w:p w14:paraId="0C667790" w14:textId="3D27F4CE" w:rsidR="00223E65" w:rsidRPr="00D51530" w:rsidRDefault="00154416" w:rsidP="00223E65">
            <w:pPr>
              <w:spacing w:before="40" w:after="40"/>
              <w:jc w:val="center"/>
              <w:rPr>
                <w:bCs/>
              </w:rPr>
            </w:pPr>
            <w:r w:rsidRPr="00D51530">
              <w:rPr>
                <w:bCs/>
              </w:rPr>
              <w:t>Klaipėdos miesto šeimos ir vaiko gerovės centras</w:t>
            </w:r>
          </w:p>
        </w:tc>
        <w:tc>
          <w:tcPr>
            <w:tcW w:w="1826" w:type="dxa"/>
            <w:gridSpan w:val="2"/>
            <w:shd w:val="clear" w:color="auto" w:fill="auto"/>
          </w:tcPr>
          <w:p w14:paraId="52057F7E" w14:textId="7BC2B2A4" w:rsidR="00223E65" w:rsidRPr="00D51530" w:rsidRDefault="00154416" w:rsidP="00223E65">
            <w:pPr>
              <w:spacing w:before="40" w:after="40"/>
              <w:jc w:val="center"/>
              <w:rPr>
                <w:iCs/>
              </w:rPr>
            </w:pPr>
            <w:r w:rsidRPr="00D51530">
              <w:rPr>
                <w:bCs/>
              </w:rPr>
              <w:t>Savivaldybės biudžeto lėšos</w:t>
            </w:r>
          </w:p>
        </w:tc>
      </w:tr>
      <w:tr w:rsidR="00B44AE4" w:rsidRPr="00CB6040" w14:paraId="0FC2EEAB" w14:textId="77777777" w:rsidTr="00283D30">
        <w:trPr>
          <w:trHeight w:val="171"/>
          <w:tblHeader/>
        </w:trPr>
        <w:tc>
          <w:tcPr>
            <w:tcW w:w="2127" w:type="dxa"/>
            <w:gridSpan w:val="2"/>
            <w:vMerge/>
            <w:shd w:val="clear" w:color="auto" w:fill="auto"/>
            <w:noWrap/>
            <w:vAlign w:val="center"/>
          </w:tcPr>
          <w:p w14:paraId="05CB8D48" w14:textId="77777777" w:rsidR="00B44AE4" w:rsidRPr="00D51530" w:rsidRDefault="00B44AE4" w:rsidP="00B44AE4">
            <w:pPr>
              <w:spacing w:before="40" w:after="40"/>
            </w:pPr>
          </w:p>
        </w:tc>
        <w:tc>
          <w:tcPr>
            <w:tcW w:w="1843" w:type="dxa"/>
            <w:shd w:val="clear" w:color="auto" w:fill="auto"/>
          </w:tcPr>
          <w:p w14:paraId="6CF7C637" w14:textId="77777777" w:rsidR="00B44AE4" w:rsidRPr="00D51530" w:rsidRDefault="00B44AE4" w:rsidP="00B44AE4">
            <w:pPr>
              <w:spacing w:before="40" w:after="40"/>
              <w:ind w:left="36"/>
            </w:pPr>
          </w:p>
        </w:tc>
        <w:tc>
          <w:tcPr>
            <w:tcW w:w="1890" w:type="dxa"/>
            <w:shd w:val="clear" w:color="auto" w:fill="auto"/>
          </w:tcPr>
          <w:p w14:paraId="787C1B9F" w14:textId="232F4B55" w:rsidR="00B44AE4" w:rsidRPr="00D51530" w:rsidRDefault="00A73397" w:rsidP="00E10063">
            <w:pPr>
              <w:widowControl w:val="0"/>
              <w:spacing w:beforeAutospacing="1" w:after="100" w:afterAutospacing="1"/>
              <w:jc w:val="both"/>
            </w:pPr>
            <w:r w:rsidRPr="00D51530">
              <w:t>1.</w:t>
            </w:r>
            <w:r w:rsidR="00B44AE4" w:rsidRPr="00D51530">
              <w:t>2.1</w:t>
            </w:r>
            <w:r w:rsidR="00E10063" w:rsidRPr="00D51530">
              <w:t>6</w:t>
            </w:r>
            <w:r w:rsidR="00B44AE4" w:rsidRPr="00D51530">
              <w:t xml:space="preserve">. </w:t>
            </w:r>
            <w:r w:rsidR="00B44AE4" w:rsidRPr="00D51530">
              <w:rPr>
                <w:spacing w:val="8"/>
                <w:shd w:val="clear" w:color="auto" w:fill="FFFFFF"/>
              </w:rPr>
              <w:t xml:space="preserve">Intensyvios krizių įveikimo pagalbos paslauga </w:t>
            </w:r>
          </w:p>
        </w:tc>
        <w:tc>
          <w:tcPr>
            <w:tcW w:w="1671" w:type="dxa"/>
          </w:tcPr>
          <w:p w14:paraId="4C3C957A" w14:textId="633DA0E6" w:rsidR="00B44AE4" w:rsidRPr="00D51530" w:rsidRDefault="00B44AE4" w:rsidP="00B44AE4">
            <w:pPr>
              <w:widowControl w:val="0"/>
              <w:spacing w:beforeAutospacing="1" w:after="100" w:afterAutospacing="1"/>
              <w:jc w:val="both"/>
            </w:pPr>
            <w:r w:rsidRPr="00D51530">
              <w:t>Vaikų, kuriems suteikta paslauga, sk.</w:t>
            </w:r>
          </w:p>
        </w:tc>
        <w:tc>
          <w:tcPr>
            <w:tcW w:w="992" w:type="dxa"/>
          </w:tcPr>
          <w:p w14:paraId="4B3F46C1" w14:textId="22B048D9" w:rsidR="00B44AE4" w:rsidRPr="00D51530" w:rsidRDefault="009610F0" w:rsidP="00B44AE4">
            <w:pPr>
              <w:spacing w:before="40" w:after="40"/>
              <w:jc w:val="center"/>
              <w:rPr>
                <w:bCs/>
              </w:rPr>
            </w:pPr>
            <w:r w:rsidRPr="00D51530">
              <w:rPr>
                <w:bCs/>
              </w:rPr>
              <w:t>7</w:t>
            </w:r>
          </w:p>
        </w:tc>
        <w:tc>
          <w:tcPr>
            <w:tcW w:w="902" w:type="dxa"/>
          </w:tcPr>
          <w:p w14:paraId="558A475C" w14:textId="46C00B54" w:rsidR="00B44AE4" w:rsidRPr="00D51530" w:rsidRDefault="009610F0" w:rsidP="00B44AE4">
            <w:pPr>
              <w:spacing w:before="40" w:after="40"/>
              <w:jc w:val="center"/>
              <w:rPr>
                <w:bCs/>
              </w:rPr>
            </w:pPr>
            <w:r w:rsidRPr="00D51530">
              <w:rPr>
                <w:bCs/>
              </w:rPr>
              <w:t>7</w:t>
            </w:r>
          </w:p>
        </w:tc>
        <w:tc>
          <w:tcPr>
            <w:tcW w:w="941" w:type="dxa"/>
          </w:tcPr>
          <w:p w14:paraId="34E067D1" w14:textId="71E125F1" w:rsidR="00B44AE4" w:rsidRPr="00D51530" w:rsidRDefault="009610F0" w:rsidP="00B44AE4">
            <w:pPr>
              <w:spacing w:before="40" w:after="40"/>
              <w:jc w:val="center"/>
              <w:rPr>
                <w:bCs/>
              </w:rPr>
            </w:pPr>
            <w:r w:rsidRPr="00D51530">
              <w:rPr>
                <w:bCs/>
              </w:rPr>
              <w:t>7</w:t>
            </w:r>
          </w:p>
        </w:tc>
        <w:tc>
          <w:tcPr>
            <w:tcW w:w="992" w:type="dxa"/>
          </w:tcPr>
          <w:p w14:paraId="1FFB9D23" w14:textId="5A1DB8F6" w:rsidR="00B44AE4" w:rsidRPr="00D51530" w:rsidRDefault="009610F0" w:rsidP="00B44AE4">
            <w:pPr>
              <w:spacing w:before="40" w:after="40"/>
              <w:jc w:val="center"/>
              <w:rPr>
                <w:bCs/>
              </w:rPr>
            </w:pPr>
            <w:r w:rsidRPr="00D51530">
              <w:rPr>
                <w:bCs/>
              </w:rPr>
              <w:t>7</w:t>
            </w:r>
          </w:p>
        </w:tc>
        <w:tc>
          <w:tcPr>
            <w:tcW w:w="2126" w:type="dxa"/>
            <w:shd w:val="clear" w:color="auto" w:fill="auto"/>
          </w:tcPr>
          <w:p w14:paraId="12C803E3" w14:textId="161C6826" w:rsidR="00B44AE4" w:rsidRPr="00D51530" w:rsidRDefault="00B44AE4" w:rsidP="00B44AE4">
            <w:pPr>
              <w:spacing w:before="40" w:after="40"/>
              <w:jc w:val="center"/>
              <w:rPr>
                <w:bCs/>
              </w:rPr>
            </w:pPr>
            <w:r w:rsidRPr="00D51530">
              <w:rPr>
                <w:bCs/>
              </w:rPr>
              <w:t>Klaipėdos miesto šeimos ir vaiko gerovės centras</w:t>
            </w:r>
          </w:p>
        </w:tc>
        <w:tc>
          <w:tcPr>
            <w:tcW w:w="1826" w:type="dxa"/>
            <w:gridSpan w:val="2"/>
            <w:shd w:val="clear" w:color="auto" w:fill="auto"/>
          </w:tcPr>
          <w:p w14:paraId="1E49C979" w14:textId="5AD4288F" w:rsidR="00B44AE4" w:rsidRPr="00D51530" w:rsidRDefault="00B44AE4" w:rsidP="00B44AE4">
            <w:pPr>
              <w:spacing w:before="40" w:after="40"/>
              <w:jc w:val="center"/>
              <w:rPr>
                <w:bCs/>
              </w:rPr>
            </w:pPr>
            <w:r w:rsidRPr="00D51530">
              <w:rPr>
                <w:bCs/>
              </w:rPr>
              <w:t>Savivaldybės biudžeto lėšos</w:t>
            </w:r>
          </w:p>
        </w:tc>
      </w:tr>
      <w:tr w:rsidR="009D4146" w:rsidRPr="00CB6040" w14:paraId="42E28D8D" w14:textId="77777777" w:rsidTr="00283D30">
        <w:trPr>
          <w:trHeight w:val="171"/>
          <w:tblHeader/>
        </w:trPr>
        <w:tc>
          <w:tcPr>
            <w:tcW w:w="2127" w:type="dxa"/>
            <w:gridSpan w:val="2"/>
            <w:vMerge/>
            <w:shd w:val="clear" w:color="auto" w:fill="auto"/>
            <w:noWrap/>
            <w:vAlign w:val="center"/>
          </w:tcPr>
          <w:p w14:paraId="50B453CC" w14:textId="77777777" w:rsidR="009D4146" w:rsidRPr="00D51530" w:rsidRDefault="009D4146" w:rsidP="00B44AE4">
            <w:pPr>
              <w:spacing w:before="40" w:after="40"/>
            </w:pPr>
          </w:p>
        </w:tc>
        <w:tc>
          <w:tcPr>
            <w:tcW w:w="1843" w:type="dxa"/>
            <w:shd w:val="clear" w:color="auto" w:fill="auto"/>
          </w:tcPr>
          <w:p w14:paraId="30FF8A42" w14:textId="77777777" w:rsidR="009D4146" w:rsidRPr="00D51530" w:rsidRDefault="009D4146" w:rsidP="00B44AE4">
            <w:pPr>
              <w:spacing w:before="40" w:after="40"/>
              <w:ind w:left="36"/>
            </w:pPr>
          </w:p>
        </w:tc>
        <w:tc>
          <w:tcPr>
            <w:tcW w:w="1890" w:type="dxa"/>
            <w:shd w:val="clear" w:color="auto" w:fill="auto"/>
          </w:tcPr>
          <w:p w14:paraId="5667D4F3" w14:textId="063C05F7" w:rsidR="009D4146" w:rsidRPr="00D51530" w:rsidRDefault="00A73397" w:rsidP="00E10063">
            <w:pPr>
              <w:widowControl w:val="0"/>
              <w:spacing w:beforeAutospacing="1" w:after="100" w:afterAutospacing="1"/>
              <w:jc w:val="both"/>
            </w:pPr>
            <w:r w:rsidRPr="00D51530">
              <w:t>1.</w:t>
            </w:r>
            <w:r w:rsidR="009D4146" w:rsidRPr="00D51530">
              <w:t>2.1</w:t>
            </w:r>
            <w:r w:rsidR="00E10063" w:rsidRPr="00D51530">
              <w:t>7</w:t>
            </w:r>
            <w:r w:rsidR="009D4146" w:rsidRPr="00D51530">
              <w:t>. Bendruomeninių vaikų globos namų „Rytas“ vaikų supervizijos, psichoterapinė pagalba</w:t>
            </w:r>
          </w:p>
        </w:tc>
        <w:tc>
          <w:tcPr>
            <w:tcW w:w="1671" w:type="dxa"/>
          </w:tcPr>
          <w:p w14:paraId="68615959" w14:textId="39144BE6" w:rsidR="009D4146" w:rsidRPr="00D51530" w:rsidRDefault="009D4146" w:rsidP="00B44AE4">
            <w:pPr>
              <w:widowControl w:val="0"/>
              <w:spacing w:beforeAutospacing="1" w:after="100" w:afterAutospacing="1"/>
              <w:jc w:val="both"/>
            </w:pPr>
            <w:r w:rsidRPr="00D51530">
              <w:t>Vaikų, kuriems suteikta paslauga, sk.</w:t>
            </w:r>
          </w:p>
        </w:tc>
        <w:tc>
          <w:tcPr>
            <w:tcW w:w="992" w:type="dxa"/>
          </w:tcPr>
          <w:p w14:paraId="79AD9AD2" w14:textId="534B137A" w:rsidR="009D4146" w:rsidRPr="00D51530" w:rsidRDefault="009D4146" w:rsidP="00B44AE4">
            <w:pPr>
              <w:spacing w:before="40" w:after="40"/>
              <w:jc w:val="center"/>
              <w:rPr>
                <w:bCs/>
              </w:rPr>
            </w:pPr>
            <w:r w:rsidRPr="00D51530">
              <w:rPr>
                <w:bCs/>
              </w:rPr>
              <w:t>56</w:t>
            </w:r>
          </w:p>
        </w:tc>
        <w:tc>
          <w:tcPr>
            <w:tcW w:w="902" w:type="dxa"/>
          </w:tcPr>
          <w:p w14:paraId="14197549" w14:textId="2BB19D86" w:rsidR="009D4146" w:rsidRPr="00D51530" w:rsidRDefault="009D4146" w:rsidP="00B44AE4">
            <w:pPr>
              <w:spacing w:before="40" w:after="40"/>
              <w:jc w:val="center"/>
              <w:rPr>
                <w:bCs/>
              </w:rPr>
            </w:pPr>
            <w:r w:rsidRPr="00D51530">
              <w:rPr>
                <w:bCs/>
              </w:rPr>
              <w:t>56</w:t>
            </w:r>
          </w:p>
        </w:tc>
        <w:tc>
          <w:tcPr>
            <w:tcW w:w="941" w:type="dxa"/>
          </w:tcPr>
          <w:p w14:paraId="2FB522E6" w14:textId="55DD55F6" w:rsidR="009D4146" w:rsidRPr="00D51530" w:rsidRDefault="009D4146" w:rsidP="00B44AE4">
            <w:pPr>
              <w:spacing w:before="40" w:after="40"/>
              <w:jc w:val="center"/>
              <w:rPr>
                <w:bCs/>
              </w:rPr>
            </w:pPr>
            <w:r w:rsidRPr="00D51530">
              <w:rPr>
                <w:bCs/>
              </w:rPr>
              <w:t>56</w:t>
            </w:r>
          </w:p>
        </w:tc>
        <w:tc>
          <w:tcPr>
            <w:tcW w:w="992" w:type="dxa"/>
          </w:tcPr>
          <w:p w14:paraId="53089FEE" w14:textId="096C24F4" w:rsidR="009D4146" w:rsidRPr="00D51530" w:rsidRDefault="009D4146" w:rsidP="00B44AE4">
            <w:pPr>
              <w:spacing w:before="40" w:after="40"/>
              <w:jc w:val="center"/>
              <w:rPr>
                <w:bCs/>
              </w:rPr>
            </w:pPr>
            <w:r w:rsidRPr="00D51530">
              <w:rPr>
                <w:bCs/>
              </w:rPr>
              <w:t>56</w:t>
            </w:r>
          </w:p>
        </w:tc>
        <w:tc>
          <w:tcPr>
            <w:tcW w:w="2126" w:type="dxa"/>
            <w:shd w:val="clear" w:color="auto" w:fill="auto"/>
          </w:tcPr>
          <w:p w14:paraId="0CEC4727" w14:textId="0CE797FE" w:rsidR="009D4146" w:rsidRPr="00D51530" w:rsidRDefault="009D4146" w:rsidP="00B44AE4">
            <w:pPr>
              <w:spacing w:before="40" w:after="40"/>
              <w:jc w:val="center"/>
              <w:rPr>
                <w:bCs/>
              </w:rPr>
            </w:pPr>
            <w:r w:rsidRPr="00D51530">
              <w:rPr>
                <w:bCs/>
              </w:rPr>
              <w:t xml:space="preserve">Klaipėdos vaikų globos namai „Rytas“ </w:t>
            </w:r>
          </w:p>
        </w:tc>
        <w:tc>
          <w:tcPr>
            <w:tcW w:w="1826" w:type="dxa"/>
            <w:gridSpan w:val="2"/>
            <w:shd w:val="clear" w:color="auto" w:fill="auto"/>
          </w:tcPr>
          <w:p w14:paraId="5F7266E7" w14:textId="1C57385B" w:rsidR="009D4146" w:rsidRPr="00D51530" w:rsidRDefault="009D4146" w:rsidP="00B44AE4">
            <w:pPr>
              <w:spacing w:before="40" w:after="40"/>
              <w:jc w:val="center"/>
              <w:rPr>
                <w:bCs/>
              </w:rPr>
            </w:pPr>
            <w:r w:rsidRPr="00D51530">
              <w:rPr>
                <w:bCs/>
              </w:rPr>
              <w:t>ES struktūrinių fondų lėšos, Savivaldybės biudžeto lėšos</w:t>
            </w:r>
          </w:p>
        </w:tc>
      </w:tr>
      <w:tr w:rsidR="009D4146" w:rsidRPr="00CB6040" w14:paraId="068C8A27" w14:textId="77777777" w:rsidTr="00283D30">
        <w:trPr>
          <w:trHeight w:val="171"/>
          <w:tblHeader/>
        </w:trPr>
        <w:tc>
          <w:tcPr>
            <w:tcW w:w="2127" w:type="dxa"/>
            <w:gridSpan w:val="2"/>
            <w:vMerge/>
            <w:shd w:val="clear" w:color="auto" w:fill="auto"/>
            <w:noWrap/>
            <w:vAlign w:val="center"/>
          </w:tcPr>
          <w:p w14:paraId="5AC04DF7" w14:textId="77777777" w:rsidR="009D4146" w:rsidRPr="00D51530" w:rsidRDefault="009D4146" w:rsidP="009D4146">
            <w:pPr>
              <w:spacing w:before="40" w:after="40"/>
            </w:pPr>
          </w:p>
        </w:tc>
        <w:tc>
          <w:tcPr>
            <w:tcW w:w="1843" w:type="dxa"/>
            <w:shd w:val="clear" w:color="auto" w:fill="auto"/>
          </w:tcPr>
          <w:p w14:paraId="1E7BD2FA" w14:textId="77777777" w:rsidR="009D4146" w:rsidRPr="00D51530" w:rsidRDefault="009D4146" w:rsidP="009D4146">
            <w:pPr>
              <w:spacing w:before="40" w:after="40"/>
              <w:ind w:left="36"/>
            </w:pPr>
          </w:p>
        </w:tc>
        <w:tc>
          <w:tcPr>
            <w:tcW w:w="1890" w:type="dxa"/>
            <w:shd w:val="clear" w:color="auto" w:fill="auto"/>
          </w:tcPr>
          <w:p w14:paraId="0F5976EC" w14:textId="48F4F468" w:rsidR="009D4146" w:rsidRPr="00D51530" w:rsidRDefault="00A73397" w:rsidP="00E10063">
            <w:pPr>
              <w:widowControl w:val="0"/>
              <w:spacing w:beforeAutospacing="1" w:after="100" w:afterAutospacing="1"/>
              <w:jc w:val="both"/>
            </w:pPr>
            <w:r w:rsidRPr="00D51530">
              <w:t>1.</w:t>
            </w:r>
            <w:r w:rsidR="009D4146" w:rsidRPr="00D51530">
              <w:t>2.1</w:t>
            </w:r>
            <w:r w:rsidR="00E10063" w:rsidRPr="00D51530">
              <w:t>8</w:t>
            </w:r>
            <w:r w:rsidR="009D4146" w:rsidRPr="00D51530">
              <w:t>. Bendruomeninių vaikų globos namų „Rytas“ vaikų susitikimai su motyvuojančiais asmenimis</w:t>
            </w:r>
          </w:p>
        </w:tc>
        <w:tc>
          <w:tcPr>
            <w:tcW w:w="1671" w:type="dxa"/>
          </w:tcPr>
          <w:p w14:paraId="7633F4C0" w14:textId="07DBA17B" w:rsidR="009D4146" w:rsidRPr="00D51530" w:rsidRDefault="009D4146" w:rsidP="009D4146">
            <w:pPr>
              <w:widowControl w:val="0"/>
              <w:spacing w:beforeAutospacing="1" w:after="100" w:afterAutospacing="1"/>
              <w:jc w:val="both"/>
            </w:pPr>
            <w:r w:rsidRPr="00D51530">
              <w:t>Vaikų, kuriems suteikta paslauga, sk.</w:t>
            </w:r>
          </w:p>
        </w:tc>
        <w:tc>
          <w:tcPr>
            <w:tcW w:w="992" w:type="dxa"/>
          </w:tcPr>
          <w:p w14:paraId="424172B8" w14:textId="04B0CE02" w:rsidR="009D4146" w:rsidRPr="00D51530" w:rsidRDefault="009D4146" w:rsidP="009D4146">
            <w:pPr>
              <w:spacing w:before="40" w:after="40"/>
              <w:jc w:val="center"/>
              <w:rPr>
                <w:bCs/>
              </w:rPr>
            </w:pPr>
            <w:r w:rsidRPr="00D51530">
              <w:rPr>
                <w:bCs/>
              </w:rPr>
              <w:t>56</w:t>
            </w:r>
          </w:p>
        </w:tc>
        <w:tc>
          <w:tcPr>
            <w:tcW w:w="902" w:type="dxa"/>
          </w:tcPr>
          <w:p w14:paraId="63DAD82E" w14:textId="0DDBD6A8" w:rsidR="009D4146" w:rsidRPr="00D51530" w:rsidRDefault="009D4146" w:rsidP="009D4146">
            <w:pPr>
              <w:spacing w:before="40" w:after="40"/>
              <w:jc w:val="center"/>
              <w:rPr>
                <w:bCs/>
              </w:rPr>
            </w:pPr>
            <w:r w:rsidRPr="00D51530">
              <w:rPr>
                <w:bCs/>
              </w:rPr>
              <w:t>56</w:t>
            </w:r>
          </w:p>
        </w:tc>
        <w:tc>
          <w:tcPr>
            <w:tcW w:w="941" w:type="dxa"/>
          </w:tcPr>
          <w:p w14:paraId="5DA446A8" w14:textId="45C699C9" w:rsidR="009D4146" w:rsidRPr="00D51530" w:rsidRDefault="009D4146" w:rsidP="009D4146">
            <w:pPr>
              <w:spacing w:before="40" w:after="40"/>
              <w:jc w:val="center"/>
              <w:rPr>
                <w:bCs/>
              </w:rPr>
            </w:pPr>
            <w:r w:rsidRPr="00D51530">
              <w:rPr>
                <w:bCs/>
              </w:rPr>
              <w:t>56</w:t>
            </w:r>
          </w:p>
        </w:tc>
        <w:tc>
          <w:tcPr>
            <w:tcW w:w="992" w:type="dxa"/>
          </w:tcPr>
          <w:p w14:paraId="02379518" w14:textId="6F069B0B" w:rsidR="009D4146" w:rsidRPr="00D51530" w:rsidRDefault="009D4146" w:rsidP="009D4146">
            <w:pPr>
              <w:spacing w:before="40" w:after="40"/>
              <w:jc w:val="center"/>
              <w:rPr>
                <w:bCs/>
              </w:rPr>
            </w:pPr>
            <w:r w:rsidRPr="00D51530">
              <w:rPr>
                <w:bCs/>
              </w:rPr>
              <w:t>56</w:t>
            </w:r>
          </w:p>
        </w:tc>
        <w:tc>
          <w:tcPr>
            <w:tcW w:w="2126" w:type="dxa"/>
            <w:shd w:val="clear" w:color="auto" w:fill="auto"/>
          </w:tcPr>
          <w:p w14:paraId="295F6913" w14:textId="6B76EBD4" w:rsidR="009D4146" w:rsidRPr="00D51530" w:rsidRDefault="009D4146" w:rsidP="009D4146">
            <w:pPr>
              <w:spacing w:before="40" w:after="40"/>
              <w:jc w:val="center"/>
              <w:rPr>
                <w:bCs/>
              </w:rPr>
            </w:pPr>
            <w:r w:rsidRPr="00D51530">
              <w:rPr>
                <w:bCs/>
              </w:rPr>
              <w:t xml:space="preserve">Klaipėdos vaikų globos namai „Rytas“ </w:t>
            </w:r>
          </w:p>
        </w:tc>
        <w:tc>
          <w:tcPr>
            <w:tcW w:w="1826" w:type="dxa"/>
            <w:gridSpan w:val="2"/>
            <w:shd w:val="clear" w:color="auto" w:fill="auto"/>
          </w:tcPr>
          <w:p w14:paraId="4C4ECFF3" w14:textId="4C422784" w:rsidR="009D4146" w:rsidRPr="00D51530" w:rsidRDefault="009D4146" w:rsidP="009D4146">
            <w:pPr>
              <w:spacing w:before="40" w:after="40"/>
              <w:jc w:val="center"/>
              <w:rPr>
                <w:bCs/>
              </w:rPr>
            </w:pPr>
            <w:r w:rsidRPr="00D51530">
              <w:rPr>
                <w:bCs/>
              </w:rPr>
              <w:t>ES struktūrinių fondų lėšos, Savivaldybės biudžeto lėšos</w:t>
            </w:r>
          </w:p>
        </w:tc>
      </w:tr>
      <w:tr w:rsidR="00DE1857" w:rsidRPr="002D43A2" w14:paraId="048898CA" w14:textId="77777777" w:rsidTr="00283D30">
        <w:trPr>
          <w:trHeight w:val="171"/>
          <w:tblHeader/>
        </w:trPr>
        <w:tc>
          <w:tcPr>
            <w:tcW w:w="2127" w:type="dxa"/>
            <w:gridSpan w:val="2"/>
            <w:vMerge/>
            <w:shd w:val="clear" w:color="auto" w:fill="auto"/>
            <w:noWrap/>
            <w:vAlign w:val="center"/>
          </w:tcPr>
          <w:p w14:paraId="7DAFEC3B" w14:textId="77777777" w:rsidR="00DE1857" w:rsidRPr="00D51530" w:rsidRDefault="00DE1857" w:rsidP="009D4146">
            <w:pPr>
              <w:spacing w:before="40" w:after="40"/>
            </w:pPr>
          </w:p>
        </w:tc>
        <w:tc>
          <w:tcPr>
            <w:tcW w:w="1843" w:type="dxa"/>
            <w:vMerge w:val="restart"/>
            <w:shd w:val="clear" w:color="auto" w:fill="auto"/>
          </w:tcPr>
          <w:p w14:paraId="61068D31" w14:textId="50E003A6" w:rsidR="00DE1857" w:rsidRPr="00D51530" w:rsidRDefault="00DE1857" w:rsidP="009D4146">
            <w:pPr>
              <w:spacing w:before="40" w:after="40"/>
            </w:pPr>
            <w:r w:rsidRPr="00D51530">
              <w:t>1.3. Mažinti socialinę atskirtį</w:t>
            </w:r>
          </w:p>
        </w:tc>
        <w:tc>
          <w:tcPr>
            <w:tcW w:w="1890" w:type="dxa"/>
            <w:shd w:val="clear" w:color="auto" w:fill="auto"/>
          </w:tcPr>
          <w:p w14:paraId="53637115" w14:textId="4B89EBB1" w:rsidR="00DE1857" w:rsidRPr="00D51530" w:rsidRDefault="00DE1857" w:rsidP="009D4146">
            <w:pPr>
              <w:spacing w:beforeAutospacing="1" w:after="100" w:afterAutospacing="1"/>
              <w:rPr>
                <w:color w:val="000000"/>
              </w:rPr>
            </w:pPr>
            <w:r w:rsidRPr="00D51530">
              <w:rPr>
                <w:color w:val="000000"/>
              </w:rPr>
              <w:t>1. 3.1. Atvejo analizės grupių organizavimas švietimo pagalbos specialistams, gatvės jaunimo darbuotojams, mokytojų padėjėjams, mokyklų vaiko gerovės komisijoms</w:t>
            </w:r>
          </w:p>
        </w:tc>
        <w:tc>
          <w:tcPr>
            <w:tcW w:w="1671" w:type="dxa"/>
          </w:tcPr>
          <w:p w14:paraId="28F61C21" w14:textId="59424858" w:rsidR="00DE1857" w:rsidRPr="00D51530" w:rsidRDefault="00DE1857" w:rsidP="009D4146">
            <w:pPr>
              <w:spacing w:beforeAutospacing="1" w:after="100" w:afterAutospacing="1"/>
              <w:jc w:val="both"/>
              <w:rPr>
                <w:color w:val="000000"/>
              </w:rPr>
            </w:pPr>
            <w:r w:rsidRPr="00D51530">
              <w:rPr>
                <w:color w:val="000000"/>
              </w:rPr>
              <w:t>Suorganizuota atvejo analizės grupių, sk.</w:t>
            </w:r>
          </w:p>
        </w:tc>
        <w:tc>
          <w:tcPr>
            <w:tcW w:w="992" w:type="dxa"/>
          </w:tcPr>
          <w:p w14:paraId="2ABC42EB" w14:textId="6B8B99A0" w:rsidR="00DE1857" w:rsidRPr="00D51530" w:rsidRDefault="00DE1857" w:rsidP="009D4146">
            <w:pPr>
              <w:spacing w:before="40" w:after="40"/>
              <w:jc w:val="center"/>
              <w:rPr>
                <w:bCs/>
              </w:rPr>
            </w:pPr>
            <w:r w:rsidRPr="00D51530">
              <w:rPr>
                <w:bCs/>
              </w:rPr>
              <w:t>5</w:t>
            </w:r>
          </w:p>
        </w:tc>
        <w:tc>
          <w:tcPr>
            <w:tcW w:w="902" w:type="dxa"/>
          </w:tcPr>
          <w:p w14:paraId="560B3180" w14:textId="3B061489" w:rsidR="00DE1857" w:rsidRPr="00D51530" w:rsidRDefault="00DE1857" w:rsidP="009D4146">
            <w:pPr>
              <w:spacing w:before="40" w:after="40"/>
              <w:jc w:val="center"/>
              <w:rPr>
                <w:bCs/>
              </w:rPr>
            </w:pPr>
            <w:r w:rsidRPr="00D51530">
              <w:rPr>
                <w:bCs/>
              </w:rPr>
              <w:t>8</w:t>
            </w:r>
          </w:p>
        </w:tc>
        <w:tc>
          <w:tcPr>
            <w:tcW w:w="941" w:type="dxa"/>
          </w:tcPr>
          <w:p w14:paraId="39801B68" w14:textId="7DD4D432" w:rsidR="00DE1857" w:rsidRPr="00D51530" w:rsidRDefault="00DE1857" w:rsidP="009D4146">
            <w:pPr>
              <w:spacing w:before="40" w:after="40"/>
              <w:jc w:val="center"/>
              <w:rPr>
                <w:bCs/>
              </w:rPr>
            </w:pPr>
            <w:r w:rsidRPr="00D51530">
              <w:rPr>
                <w:bCs/>
              </w:rPr>
              <w:t>10</w:t>
            </w:r>
          </w:p>
        </w:tc>
        <w:tc>
          <w:tcPr>
            <w:tcW w:w="992" w:type="dxa"/>
          </w:tcPr>
          <w:p w14:paraId="59BF8B7D" w14:textId="13E6C2F9" w:rsidR="00DE1857" w:rsidRPr="00D51530" w:rsidRDefault="00DE1857" w:rsidP="009D4146">
            <w:pPr>
              <w:spacing w:before="40" w:after="40"/>
              <w:jc w:val="center"/>
              <w:rPr>
                <w:bCs/>
              </w:rPr>
            </w:pPr>
            <w:r w:rsidRPr="00D51530">
              <w:rPr>
                <w:bCs/>
              </w:rPr>
              <w:t>10</w:t>
            </w:r>
          </w:p>
        </w:tc>
        <w:tc>
          <w:tcPr>
            <w:tcW w:w="2126" w:type="dxa"/>
            <w:shd w:val="clear" w:color="auto" w:fill="auto"/>
          </w:tcPr>
          <w:p w14:paraId="533D623E" w14:textId="4FCD3D47" w:rsidR="00DE1857" w:rsidRPr="00D51530" w:rsidRDefault="00DE1857" w:rsidP="009D4146">
            <w:pPr>
              <w:spacing w:before="40" w:after="40"/>
              <w:rPr>
                <w:b/>
                <w:bCs/>
              </w:rPr>
            </w:pPr>
            <w:r w:rsidRPr="00D51530">
              <w:rPr>
                <w:color w:val="000000"/>
              </w:rPr>
              <w:t>Klaipėdos pedagoginė psichologinė tarnyba</w:t>
            </w:r>
          </w:p>
        </w:tc>
        <w:tc>
          <w:tcPr>
            <w:tcW w:w="1826" w:type="dxa"/>
            <w:gridSpan w:val="2"/>
            <w:shd w:val="clear" w:color="auto" w:fill="auto"/>
          </w:tcPr>
          <w:p w14:paraId="014EE2FA" w14:textId="77777777" w:rsidR="00DE1857" w:rsidRPr="00D51530" w:rsidRDefault="00DE1857" w:rsidP="009D4146">
            <w:pPr>
              <w:spacing w:before="40" w:after="40"/>
              <w:jc w:val="center"/>
              <w:rPr>
                <w:bCs/>
              </w:rPr>
            </w:pPr>
            <w:r w:rsidRPr="00D51530">
              <w:rPr>
                <w:bCs/>
              </w:rPr>
              <w:t>Savivaldybės biudžeto lėšos</w:t>
            </w:r>
            <w:r w:rsidR="00A73397" w:rsidRPr="00D51530">
              <w:rPr>
                <w:bCs/>
              </w:rPr>
              <w:t>,</w:t>
            </w:r>
          </w:p>
          <w:p w14:paraId="74EEB452" w14:textId="5E18F09F" w:rsidR="00A73397" w:rsidRPr="00D51530" w:rsidRDefault="00A73397" w:rsidP="009D4146">
            <w:pPr>
              <w:spacing w:before="40" w:after="40"/>
              <w:jc w:val="center"/>
              <w:rPr>
                <w:bCs/>
              </w:rPr>
            </w:pPr>
            <w:r w:rsidRPr="00D51530">
              <w:rPr>
                <w:bCs/>
              </w:rPr>
              <w:t>ES struktūrinių fondų lėšos</w:t>
            </w:r>
          </w:p>
        </w:tc>
      </w:tr>
      <w:tr w:rsidR="00DE1857" w:rsidRPr="002D43A2" w14:paraId="392220E8" w14:textId="77777777" w:rsidTr="00283D30">
        <w:trPr>
          <w:trHeight w:val="171"/>
          <w:tblHeader/>
        </w:trPr>
        <w:tc>
          <w:tcPr>
            <w:tcW w:w="2127" w:type="dxa"/>
            <w:gridSpan w:val="2"/>
            <w:vMerge/>
            <w:shd w:val="clear" w:color="auto" w:fill="auto"/>
            <w:noWrap/>
            <w:vAlign w:val="center"/>
          </w:tcPr>
          <w:p w14:paraId="0356C071" w14:textId="77777777" w:rsidR="00DE1857" w:rsidRPr="00D51530" w:rsidRDefault="00DE1857" w:rsidP="009D4146">
            <w:pPr>
              <w:spacing w:before="40" w:after="40"/>
            </w:pPr>
          </w:p>
        </w:tc>
        <w:tc>
          <w:tcPr>
            <w:tcW w:w="1843" w:type="dxa"/>
            <w:vMerge/>
            <w:shd w:val="clear" w:color="auto" w:fill="auto"/>
          </w:tcPr>
          <w:p w14:paraId="32217256" w14:textId="77777777" w:rsidR="00DE1857" w:rsidRPr="00D51530" w:rsidRDefault="00DE1857" w:rsidP="009D4146">
            <w:pPr>
              <w:spacing w:before="40" w:after="40"/>
            </w:pPr>
          </w:p>
        </w:tc>
        <w:tc>
          <w:tcPr>
            <w:tcW w:w="1890" w:type="dxa"/>
            <w:shd w:val="clear" w:color="auto" w:fill="auto"/>
          </w:tcPr>
          <w:p w14:paraId="482C2B6D" w14:textId="6C33E3B8" w:rsidR="00DE1857" w:rsidRPr="00D51530" w:rsidRDefault="00091F5B" w:rsidP="009D4146">
            <w:pPr>
              <w:spacing w:beforeAutospacing="1" w:after="100" w:afterAutospacing="1"/>
              <w:rPr>
                <w:color w:val="000000"/>
              </w:rPr>
            </w:pPr>
            <w:r w:rsidRPr="00D51530">
              <w:rPr>
                <w:color w:val="000000"/>
              </w:rPr>
              <w:t>1.</w:t>
            </w:r>
            <w:r w:rsidR="00DE1857" w:rsidRPr="00D51530">
              <w:rPr>
                <w:color w:val="000000"/>
              </w:rPr>
              <w:t>3.2. Savipagalbos grupės tėvams</w:t>
            </w:r>
          </w:p>
        </w:tc>
        <w:tc>
          <w:tcPr>
            <w:tcW w:w="1671" w:type="dxa"/>
          </w:tcPr>
          <w:p w14:paraId="618ADACC" w14:textId="74C65CB7" w:rsidR="00DE1857" w:rsidRPr="00D51530" w:rsidRDefault="00DE1857" w:rsidP="009D4146">
            <w:pPr>
              <w:spacing w:beforeAutospacing="1" w:after="100" w:afterAutospacing="1"/>
              <w:jc w:val="both"/>
              <w:rPr>
                <w:color w:val="000000"/>
              </w:rPr>
            </w:pPr>
            <w:r w:rsidRPr="00D51530">
              <w:rPr>
                <w:color w:val="000000"/>
              </w:rPr>
              <w:t>Suorganizuota savipagalbos grupių tėvams</w:t>
            </w:r>
            <w:r w:rsidR="003D6E55">
              <w:rPr>
                <w:color w:val="000000"/>
              </w:rPr>
              <w:t>,</w:t>
            </w:r>
            <w:r w:rsidRPr="00D51530">
              <w:rPr>
                <w:color w:val="000000"/>
              </w:rPr>
              <w:t xml:space="preserve"> sk.</w:t>
            </w:r>
          </w:p>
        </w:tc>
        <w:tc>
          <w:tcPr>
            <w:tcW w:w="992" w:type="dxa"/>
          </w:tcPr>
          <w:p w14:paraId="26F8BB06" w14:textId="71C9CF29" w:rsidR="00DE1857" w:rsidRPr="00D51530" w:rsidRDefault="00DE1857" w:rsidP="009D4146">
            <w:pPr>
              <w:spacing w:before="40" w:after="40"/>
              <w:jc w:val="center"/>
              <w:rPr>
                <w:bCs/>
              </w:rPr>
            </w:pPr>
            <w:r w:rsidRPr="00D51530">
              <w:rPr>
                <w:bCs/>
              </w:rPr>
              <w:t>5</w:t>
            </w:r>
          </w:p>
        </w:tc>
        <w:tc>
          <w:tcPr>
            <w:tcW w:w="902" w:type="dxa"/>
          </w:tcPr>
          <w:p w14:paraId="2F2B92C6" w14:textId="50D8F019" w:rsidR="00DE1857" w:rsidRPr="00D51530" w:rsidRDefault="00DE1857" w:rsidP="009D4146">
            <w:pPr>
              <w:spacing w:before="40" w:after="40"/>
              <w:jc w:val="center"/>
              <w:rPr>
                <w:bCs/>
              </w:rPr>
            </w:pPr>
            <w:r w:rsidRPr="00D51530">
              <w:rPr>
                <w:bCs/>
              </w:rPr>
              <w:t>7</w:t>
            </w:r>
          </w:p>
        </w:tc>
        <w:tc>
          <w:tcPr>
            <w:tcW w:w="941" w:type="dxa"/>
          </w:tcPr>
          <w:p w14:paraId="35AA753F" w14:textId="2FDF03EF" w:rsidR="00DE1857" w:rsidRPr="00D51530" w:rsidRDefault="00DE1857" w:rsidP="009D4146">
            <w:pPr>
              <w:spacing w:before="40" w:after="40"/>
              <w:jc w:val="center"/>
              <w:rPr>
                <w:bCs/>
              </w:rPr>
            </w:pPr>
            <w:r w:rsidRPr="00D51530">
              <w:rPr>
                <w:bCs/>
              </w:rPr>
              <w:t>8</w:t>
            </w:r>
          </w:p>
        </w:tc>
        <w:tc>
          <w:tcPr>
            <w:tcW w:w="992" w:type="dxa"/>
          </w:tcPr>
          <w:p w14:paraId="6760B804" w14:textId="28DB2197" w:rsidR="00DE1857" w:rsidRPr="00D51530" w:rsidRDefault="00DE1857" w:rsidP="009D4146">
            <w:pPr>
              <w:spacing w:before="40" w:after="40"/>
              <w:jc w:val="center"/>
              <w:rPr>
                <w:bCs/>
              </w:rPr>
            </w:pPr>
            <w:r w:rsidRPr="00D51530">
              <w:rPr>
                <w:bCs/>
              </w:rPr>
              <w:t>9</w:t>
            </w:r>
          </w:p>
        </w:tc>
        <w:tc>
          <w:tcPr>
            <w:tcW w:w="2126" w:type="dxa"/>
            <w:shd w:val="clear" w:color="auto" w:fill="auto"/>
          </w:tcPr>
          <w:p w14:paraId="04807242" w14:textId="72519113" w:rsidR="00DE1857" w:rsidRPr="00D51530" w:rsidRDefault="00DE1857" w:rsidP="009D4146">
            <w:pPr>
              <w:spacing w:before="40" w:after="40"/>
              <w:rPr>
                <w:color w:val="000000"/>
              </w:rPr>
            </w:pPr>
            <w:r w:rsidRPr="00D51530">
              <w:rPr>
                <w:color w:val="000000"/>
              </w:rPr>
              <w:t>Klaipėdos pedagoginė psichologinė tarnyba</w:t>
            </w:r>
          </w:p>
        </w:tc>
        <w:tc>
          <w:tcPr>
            <w:tcW w:w="1826" w:type="dxa"/>
            <w:gridSpan w:val="2"/>
            <w:shd w:val="clear" w:color="auto" w:fill="auto"/>
          </w:tcPr>
          <w:p w14:paraId="0B3A8F87" w14:textId="77777777" w:rsidR="00DE1857" w:rsidRPr="00D51530" w:rsidRDefault="00DE1857" w:rsidP="009D4146">
            <w:pPr>
              <w:spacing w:before="40" w:after="40"/>
              <w:jc w:val="center"/>
              <w:rPr>
                <w:bCs/>
              </w:rPr>
            </w:pPr>
            <w:r w:rsidRPr="00D51530">
              <w:rPr>
                <w:bCs/>
              </w:rPr>
              <w:t>Savivaldybės biudžeto lėšos</w:t>
            </w:r>
            <w:r w:rsidR="00A73397" w:rsidRPr="00D51530">
              <w:rPr>
                <w:bCs/>
              </w:rPr>
              <w:t xml:space="preserve">, </w:t>
            </w:r>
          </w:p>
          <w:p w14:paraId="4EAC0AAB" w14:textId="2A4DBBA0" w:rsidR="00A73397" w:rsidRPr="00D51530" w:rsidRDefault="00A73397" w:rsidP="009D4146">
            <w:pPr>
              <w:spacing w:before="40" w:after="40"/>
              <w:jc w:val="center"/>
              <w:rPr>
                <w:bCs/>
              </w:rPr>
            </w:pPr>
            <w:r w:rsidRPr="00D51530">
              <w:rPr>
                <w:bCs/>
              </w:rPr>
              <w:t>ES struktūrinių fondų lėšos</w:t>
            </w:r>
          </w:p>
        </w:tc>
      </w:tr>
      <w:tr w:rsidR="00DE1857" w:rsidRPr="002D43A2" w14:paraId="2186CDCA" w14:textId="77777777" w:rsidTr="00283D30">
        <w:trPr>
          <w:trHeight w:val="171"/>
          <w:tblHeader/>
        </w:trPr>
        <w:tc>
          <w:tcPr>
            <w:tcW w:w="2127" w:type="dxa"/>
            <w:gridSpan w:val="2"/>
            <w:vMerge/>
            <w:shd w:val="clear" w:color="auto" w:fill="auto"/>
            <w:noWrap/>
            <w:vAlign w:val="center"/>
          </w:tcPr>
          <w:p w14:paraId="390FDAB2" w14:textId="77777777" w:rsidR="00DE1857" w:rsidRPr="00D51530" w:rsidRDefault="00DE1857" w:rsidP="009D4146">
            <w:pPr>
              <w:spacing w:before="40" w:after="40"/>
            </w:pPr>
          </w:p>
        </w:tc>
        <w:tc>
          <w:tcPr>
            <w:tcW w:w="1843" w:type="dxa"/>
            <w:vMerge/>
            <w:shd w:val="clear" w:color="auto" w:fill="auto"/>
          </w:tcPr>
          <w:p w14:paraId="3045C41E" w14:textId="77777777" w:rsidR="00DE1857" w:rsidRPr="00D51530" w:rsidRDefault="00DE1857" w:rsidP="009D4146">
            <w:pPr>
              <w:spacing w:before="40" w:after="40"/>
            </w:pPr>
          </w:p>
        </w:tc>
        <w:tc>
          <w:tcPr>
            <w:tcW w:w="1890" w:type="dxa"/>
            <w:shd w:val="clear" w:color="auto" w:fill="auto"/>
          </w:tcPr>
          <w:p w14:paraId="7F818A7C" w14:textId="6E684C07" w:rsidR="00DE1857" w:rsidRPr="00D51530" w:rsidRDefault="00091F5B" w:rsidP="00E10063">
            <w:pPr>
              <w:spacing w:beforeAutospacing="1" w:after="100" w:afterAutospacing="1"/>
              <w:rPr>
                <w:color w:val="000000"/>
              </w:rPr>
            </w:pPr>
            <w:r w:rsidRPr="00D51530">
              <w:rPr>
                <w:color w:val="000000"/>
              </w:rPr>
              <w:t>1.</w:t>
            </w:r>
            <w:r w:rsidR="00DE1857" w:rsidRPr="00D51530">
              <w:rPr>
                <w:color w:val="000000"/>
              </w:rPr>
              <w:t>3.3. Socialinės paslaugos vaikams</w:t>
            </w:r>
          </w:p>
        </w:tc>
        <w:tc>
          <w:tcPr>
            <w:tcW w:w="1671" w:type="dxa"/>
          </w:tcPr>
          <w:p w14:paraId="27AAC437" w14:textId="0625D76E" w:rsidR="00DE1857" w:rsidRPr="00D51530" w:rsidRDefault="00DE1857" w:rsidP="009D4146">
            <w:pPr>
              <w:spacing w:beforeAutospacing="1" w:after="100" w:afterAutospacing="1"/>
              <w:jc w:val="both"/>
              <w:rPr>
                <w:color w:val="000000"/>
              </w:rPr>
            </w:pPr>
            <w:r w:rsidRPr="00D51530">
              <w:rPr>
                <w:color w:val="000000"/>
              </w:rPr>
              <w:t>Mokinių, gaunančių nemokamą maitinimą, sk</w:t>
            </w:r>
            <w:r w:rsidR="003D6E55">
              <w:rPr>
                <w:color w:val="000000"/>
              </w:rPr>
              <w:t>.</w:t>
            </w:r>
          </w:p>
        </w:tc>
        <w:tc>
          <w:tcPr>
            <w:tcW w:w="992" w:type="dxa"/>
          </w:tcPr>
          <w:p w14:paraId="5D362D8C" w14:textId="4049F1A0" w:rsidR="00DE1857" w:rsidRPr="00D51530" w:rsidRDefault="00DE1857" w:rsidP="009D4146">
            <w:pPr>
              <w:spacing w:before="40" w:after="40"/>
              <w:jc w:val="center"/>
              <w:rPr>
                <w:bCs/>
              </w:rPr>
            </w:pPr>
            <w:r w:rsidRPr="00D51530">
              <w:rPr>
                <w:bCs/>
              </w:rPr>
              <w:t>1052</w:t>
            </w:r>
          </w:p>
        </w:tc>
        <w:tc>
          <w:tcPr>
            <w:tcW w:w="902" w:type="dxa"/>
          </w:tcPr>
          <w:p w14:paraId="027E3D36" w14:textId="4C496F15" w:rsidR="00DE1857" w:rsidRPr="00D51530" w:rsidRDefault="00DE1857" w:rsidP="009D4146">
            <w:pPr>
              <w:spacing w:before="40" w:after="40"/>
              <w:jc w:val="center"/>
              <w:rPr>
                <w:bCs/>
              </w:rPr>
            </w:pPr>
            <w:r w:rsidRPr="00D51530">
              <w:rPr>
                <w:bCs/>
              </w:rPr>
              <w:t>1060</w:t>
            </w:r>
          </w:p>
        </w:tc>
        <w:tc>
          <w:tcPr>
            <w:tcW w:w="941" w:type="dxa"/>
          </w:tcPr>
          <w:p w14:paraId="3FFF02EE" w14:textId="48BC28AC" w:rsidR="00DE1857" w:rsidRPr="00D51530" w:rsidRDefault="00DE1857" w:rsidP="009D4146">
            <w:pPr>
              <w:spacing w:before="40" w:after="40"/>
              <w:jc w:val="center"/>
              <w:rPr>
                <w:bCs/>
              </w:rPr>
            </w:pPr>
            <w:r w:rsidRPr="00D51530">
              <w:rPr>
                <w:bCs/>
              </w:rPr>
              <w:t>1060</w:t>
            </w:r>
          </w:p>
        </w:tc>
        <w:tc>
          <w:tcPr>
            <w:tcW w:w="992" w:type="dxa"/>
          </w:tcPr>
          <w:p w14:paraId="352034CA" w14:textId="46D2CB9D" w:rsidR="00DE1857" w:rsidRPr="00D51530" w:rsidRDefault="00DE1857" w:rsidP="009D4146">
            <w:pPr>
              <w:spacing w:before="40" w:after="40"/>
              <w:jc w:val="center"/>
              <w:rPr>
                <w:bCs/>
              </w:rPr>
            </w:pPr>
            <w:r w:rsidRPr="00D51530">
              <w:rPr>
                <w:bCs/>
              </w:rPr>
              <w:t>1060</w:t>
            </w:r>
          </w:p>
        </w:tc>
        <w:tc>
          <w:tcPr>
            <w:tcW w:w="2126" w:type="dxa"/>
            <w:shd w:val="clear" w:color="auto" w:fill="auto"/>
          </w:tcPr>
          <w:p w14:paraId="2F95E913" w14:textId="26EB8720" w:rsidR="00DE1857" w:rsidRPr="00D51530" w:rsidRDefault="00DE1857" w:rsidP="009D4146">
            <w:pPr>
              <w:spacing w:before="40" w:after="40"/>
              <w:rPr>
                <w:color w:val="000000"/>
              </w:rPr>
            </w:pPr>
            <w:r w:rsidRPr="00D51530">
              <w:rPr>
                <w:color w:val="000000"/>
              </w:rPr>
              <w:t>Socialinės paramos skyrius</w:t>
            </w:r>
          </w:p>
        </w:tc>
        <w:tc>
          <w:tcPr>
            <w:tcW w:w="1826" w:type="dxa"/>
            <w:gridSpan w:val="2"/>
            <w:shd w:val="clear" w:color="auto" w:fill="auto"/>
          </w:tcPr>
          <w:p w14:paraId="251B4084" w14:textId="3DF2F82B" w:rsidR="00DE1857" w:rsidRPr="00D51530" w:rsidRDefault="00DE1857" w:rsidP="009D4146">
            <w:pPr>
              <w:spacing w:before="40" w:after="40"/>
              <w:jc w:val="center"/>
              <w:rPr>
                <w:bCs/>
              </w:rPr>
            </w:pPr>
            <w:r w:rsidRPr="00D51530">
              <w:rPr>
                <w:bCs/>
              </w:rPr>
              <w:t>Valstybės biudžeto ir savivaldybės biudžeto lėšos</w:t>
            </w:r>
          </w:p>
        </w:tc>
      </w:tr>
      <w:tr w:rsidR="00DE1857" w:rsidRPr="002D43A2" w14:paraId="6B0DDEEB" w14:textId="77777777" w:rsidTr="00283D30">
        <w:trPr>
          <w:trHeight w:val="171"/>
          <w:tblHeader/>
        </w:trPr>
        <w:tc>
          <w:tcPr>
            <w:tcW w:w="2127" w:type="dxa"/>
            <w:gridSpan w:val="2"/>
            <w:vMerge/>
            <w:shd w:val="clear" w:color="auto" w:fill="auto"/>
            <w:noWrap/>
            <w:vAlign w:val="center"/>
          </w:tcPr>
          <w:p w14:paraId="16AC97EC" w14:textId="77777777" w:rsidR="00DE1857" w:rsidRPr="00D51530" w:rsidRDefault="00DE1857" w:rsidP="009D4146">
            <w:pPr>
              <w:spacing w:before="40" w:after="40"/>
            </w:pPr>
          </w:p>
        </w:tc>
        <w:tc>
          <w:tcPr>
            <w:tcW w:w="1843" w:type="dxa"/>
            <w:vMerge/>
            <w:shd w:val="clear" w:color="auto" w:fill="auto"/>
          </w:tcPr>
          <w:p w14:paraId="764D047C" w14:textId="77777777" w:rsidR="00DE1857" w:rsidRPr="00D51530" w:rsidRDefault="00DE1857" w:rsidP="009D4146">
            <w:pPr>
              <w:spacing w:before="40" w:after="40"/>
            </w:pPr>
          </w:p>
        </w:tc>
        <w:tc>
          <w:tcPr>
            <w:tcW w:w="1890" w:type="dxa"/>
            <w:shd w:val="clear" w:color="auto" w:fill="auto"/>
          </w:tcPr>
          <w:p w14:paraId="03B1FB64" w14:textId="77777777" w:rsidR="00DE1857" w:rsidRPr="00D51530" w:rsidRDefault="00DE1857" w:rsidP="009D4146">
            <w:pPr>
              <w:spacing w:beforeAutospacing="1" w:after="100" w:afterAutospacing="1"/>
              <w:rPr>
                <w:color w:val="000000"/>
              </w:rPr>
            </w:pPr>
          </w:p>
        </w:tc>
        <w:tc>
          <w:tcPr>
            <w:tcW w:w="1671" w:type="dxa"/>
          </w:tcPr>
          <w:p w14:paraId="5E05E5FF" w14:textId="24744D26" w:rsidR="00DE1857" w:rsidRPr="00D51530" w:rsidRDefault="00DE1857" w:rsidP="009D4146">
            <w:pPr>
              <w:spacing w:beforeAutospacing="1" w:after="100" w:afterAutospacing="1"/>
              <w:jc w:val="both"/>
              <w:rPr>
                <w:color w:val="000000"/>
              </w:rPr>
            </w:pPr>
            <w:r w:rsidRPr="00D51530">
              <w:rPr>
                <w:color w:val="000000"/>
              </w:rPr>
              <w:t>Priešmokyklinio amžiaus vaikų ir pirmos klasės mokinių nemokamas maitinimo, sk.</w:t>
            </w:r>
          </w:p>
        </w:tc>
        <w:tc>
          <w:tcPr>
            <w:tcW w:w="992" w:type="dxa"/>
          </w:tcPr>
          <w:p w14:paraId="23554A18" w14:textId="04BEBC53" w:rsidR="00DE1857" w:rsidRPr="00D51530" w:rsidRDefault="00DE1857" w:rsidP="009D4146">
            <w:pPr>
              <w:spacing w:before="40" w:after="40"/>
              <w:jc w:val="center"/>
              <w:rPr>
                <w:bCs/>
              </w:rPr>
            </w:pPr>
            <w:r w:rsidRPr="00D51530">
              <w:rPr>
                <w:bCs/>
              </w:rPr>
              <w:t>3195</w:t>
            </w:r>
          </w:p>
        </w:tc>
        <w:tc>
          <w:tcPr>
            <w:tcW w:w="902" w:type="dxa"/>
          </w:tcPr>
          <w:p w14:paraId="1A08481F" w14:textId="340506C6" w:rsidR="00DE1857" w:rsidRPr="00D51530" w:rsidRDefault="00DE1857" w:rsidP="009D4146">
            <w:pPr>
              <w:spacing w:before="40" w:after="40"/>
              <w:jc w:val="center"/>
              <w:rPr>
                <w:bCs/>
              </w:rPr>
            </w:pPr>
            <w:r w:rsidRPr="00D51530">
              <w:rPr>
                <w:bCs/>
              </w:rPr>
              <w:t>3200</w:t>
            </w:r>
          </w:p>
        </w:tc>
        <w:tc>
          <w:tcPr>
            <w:tcW w:w="941" w:type="dxa"/>
          </w:tcPr>
          <w:p w14:paraId="4AC39917" w14:textId="00E4354C" w:rsidR="00DE1857" w:rsidRPr="00D51530" w:rsidRDefault="00DE1857" w:rsidP="009D4146">
            <w:pPr>
              <w:spacing w:before="40" w:after="40"/>
              <w:jc w:val="center"/>
              <w:rPr>
                <w:bCs/>
              </w:rPr>
            </w:pPr>
            <w:r w:rsidRPr="00D51530">
              <w:rPr>
                <w:bCs/>
              </w:rPr>
              <w:t>3200</w:t>
            </w:r>
          </w:p>
        </w:tc>
        <w:tc>
          <w:tcPr>
            <w:tcW w:w="992" w:type="dxa"/>
          </w:tcPr>
          <w:p w14:paraId="4CD4DA4D" w14:textId="6CA9262F" w:rsidR="00DE1857" w:rsidRPr="00D51530" w:rsidRDefault="00DE1857" w:rsidP="009D4146">
            <w:pPr>
              <w:spacing w:before="40" w:after="40"/>
              <w:jc w:val="center"/>
              <w:rPr>
                <w:bCs/>
              </w:rPr>
            </w:pPr>
            <w:r w:rsidRPr="00D51530">
              <w:rPr>
                <w:bCs/>
              </w:rPr>
              <w:t>3200</w:t>
            </w:r>
          </w:p>
        </w:tc>
        <w:tc>
          <w:tcPr>
            <w:tcW w:w="2126" w:type="dxa"/>
            <w:shd w:val="clear" w:color="auto" w:fill="auto"/>
          </w:tcPr>
          <w:p w14:paraId="1CC798BD" w14:textId="60BA07B8" w:rsidR="00DE1857" w:rsidRPr="00D51530" w:rsidRDefault="00DE1857" w:rsidP="009D4146">
            <w:pPr>
              <w:spacing w:before="40" w:after="40"/>
              <w:rPr>
                <w:color w:val="000000"/>
              </w:rPr>
            </w:pPr>
            <w:r w:rsidRPr="00D51530">
              <w:rPr>
                <w:color w:val="000000"/>
              </w:rPr>
              <w:t>Socialinės paramos skyrius</w:t>
            </w:r>
          </w:p>
        </w:tc>
        <w:tc>
          <w:tcPr>
            <w:tcW w:w="1826" w:type="dxa"/>
            <w:gridSpan w:val="2"/>
            <w:shd w:val="clear" w:color="auto" w:fill="auto"/>
          </w:tcPr>
          <w:p w14:paraId="303B3931" w14:textId="259E98A1" w:rsidR="00DE1857" w:rsidRPr="00D51530" w:rsidRDefault="00DE1857" w:rsidP="009D4146">
            <w:pPr>
              <w:spacing w:before="40" w:after="40"/>
              <w:jc w:val="center"/>
              <w:rPr>
                <w:bCs/>
              </w:rPr>
            </w:pPr>
            <w:r w:rsidRPr="00D51530">
              <w:rPr>
                <w:bCs/>
              </w:rPr>
              <w:t>Valstybės biudžeto ir savivaldybės biudžeto lėšos</w:t>
            </w:r>
          </w:p>
        </w:tc>
      </w:tr>
      <w:tr w:rsidR="00DE1857" w:rsidRPr="002D43A2" w14:paraId="624C1D71" w14:textId="77777777" w:rsidTr="00283D30">
        <w:trPr>
          <w:trHeight w:val="171"/>
          <w:tblHeader/>
        </w:trPr>
        <w:tc>
          <w:tcPr>
            <w:tcW w:w="2127" w:type="dxa"/>
            <w:gridSpan w:val="2"/>
            <w:vMerge/>
            <w:shd w:val="clear" w:color="auto" w:fill="auto"/>
            <w:noWrap/>
            <w:vAlign w:val="center"/>
          </w:tcPr>
          <w:p w14:paraId="1BF6F837" w14:textId="77777777" w:rsidR="00DE1857" w:rsidRPr="00D51530" w:rsidRDefault="00DE1857" w:rsidP="009D4146">
            <w:pPr>
              <w:spacing w:before="40" w:after="40"/>
            </w:pPr>
          </w:p>
        </w:tc>
        <w:tc>
          <w:tcPr>
            <w:tcW w:w="1843" w:type="dxa"/>
            <w:vMerge/>
            <w:shd w:val="clear" w:color="auto" w:fill="auto"/>
          </w:tcPr>
          <w:p w14:paraId="6C9D27EA" w14:textId="77777777" w:rsidR="00DE1857" w:rsidRPr="00D51530" w:rsidRDefault="00DE1857" w:rsidP="009D4146">
            <w:pPr>
              <w:spacing w:before="40" w:after="40"/>
            </w:pPr>
          </w:p>
        </w:tc>
        <w:tc>
          <w:tcPr>
            <w:tcW w:w="1890" w:type="dxa"/>
            <w:shd w:val="clear" w:color="auto" w:fill="auto"/>
          </w:tcPr>
          <w:p w14:paraId="64111A9A" w14:textId="77777777" w:rsidR="00DE1857" w:rsidRPr="00D51530" w:rsidRDefault="00DE1857" w:rsidP="009D4146">
            <w:pPr>
              <w:spacing w:beforeAutospacing="1" w:after="100" w:afterAutospacing="1"/>
              <w:rPr>
                <w:color w:val="000000"/>
              </w:rPr>
            </w:pPr>
          </w:p>
        </w:tc>
        <w:tc>
          <w:tcPr>
            <w:tcW w:w="1671" w:type="dxa"/>
          </w:tcPr>
          <w:p w14:paraId="7F367F67" w14:textId="297766D9" w:rsidR="00DE1857" w:rsidRPr="00D51530" w:rsidRDefault="00DE1857" w:rsidP="009D4146">
            <w:pPr>
              <w:spacing w:beforeAutospacing="1" w:after="100" w:afterAutospacing="1"/>
              <w:jc w:val="both"/>
              <w:rPr>
                <w:color w:val="000000"/>
              </w:rPr>
            </w:pPr>
            <w:r w:rsidRPr="00D51530">
              <w:rPr>
                <w:color w:val="000000"/>
              </w:rPr>
              <w:t xml:space="preserve">Parama mokinio reikmenims įsigyti, mokinių sk. </w:t>
            </w:r>
          </w:p>
        </w:tc>
        <w:tc>
          <w:tcPr>
            <w:tcW w:w="992" w:type="dxa"/>
          </w:tcPr>
          <w:p w14:paraId="68C27D1D" w14:textId="670D27D2" w:rsidR="00DE1857" w:rsidRPr="00D51530" w:rsidRDefault="00DE1857" w:rsidP="009D4146">
            <w:pPr>
              <w:spacing w:before="40" w:after="40"/>
              <w:jc w:val="center"/>
              <w:rPr>
                <w:bCs/>
              </w:rPr>
            </w:pPr>
            <w:r w:rsidRPr="00D51530">
              <w:rPr>
                <w:bCs/>
              </w:rPr>
              <w:t>1052</w:t>
            </w:r>
          </w:p>
        </w:tc>
        <w:tc>
          <w:tcPr>
            <w:tcW w:w="902" w:type="dxa"/>
          </w:tcPr>
          <w:p w14:paraId="0846B48E" w14:textId="0EAAAB43" w:rsidR="00DE1857" w:rsidRPr="00D51530" w:rsidRDefault="00DE1857" w:rsidP="009D4146">
            <w:pPr>
              <w:spacing w:before="40" w:after="40"/>
              <w:jc w:val="center"/>
              <w:rPr>
                <w:bCs/>
              </w:rPr>
            </w:pPr>
            <w:r w:rsidRPr="00D51530">
              <w:rPr>
                <w:bCs/>
              </w:rPr>
              <w:t>1060</w:t>
            </w:r>
          </w:p>
        </w:tc>
        <w:tc>
          <w:tcPr>
            <w:tcW w:w="941" w:type="dxa"/>
          </w:tcPr>
          <w:p w14:paraId="1B895819" w14:textId="3135193C" w:rsidR="00DE1857" w:rsidRPr="00D51530" w:rsidRDefault="00DE1857" w:rsidP="009D4146">
            <w:pPr>
              <w:spacing w:before="40" w:after="40"/>
              <w:jc w:val="center"/>
              <w:rPr>
                <w:bCs/>
              </w:rPr>
            </w:pPr>
            <w:r w:rsidRPr="00D51530">
              <w:rPr>
                <w:bCs/>
              </w:rPr>
              <w:t>1060</w:t>
            </w:r>
          </w:p>
        </w:tc>
        <w:tc>
          <w:tcPr>
            <w:tcW w:w="992" w:type="dxa"/>
          </w:tcPr>
          <w:p w14:paraId="7F056682" w14:textId="4EA95ECA" w:rsidR="00DE1857" w:rsidRPr="00D51530" w:rsidRDefault="00DE1857" w:rsidP="009D4146">
            <w:pPr>
              <w:spacing w:before="40" w:after="40"/>
              <w:jc w:val="center"/>
              <w:rPr>
                <w:bCs/>
              </w:rPr>
            </w:pPr>
            <w:r w:rsidRPr="00D51530">
              <w:rPr>
                <w:bCs/>
              </w:rPr>
              <w:t>1060</w:t>
            </w:r>
          </w:p>
        </w:tc>
        <w:tc>
          <w:tcPr>
            <w:tcW w:w="2126" w:type="dxa"/>
            <w:shd w:val="clear" w:color="auto" w:fill="auto"/>
          </w:tcPr>
          <w:p w14:paraId="0D3A889C" w14:textId="450707FD" w:rsidR="00DE1857" w:rsidRPr="00D51530" w:rsidRDefault="00DE1857" w:rsidP="009D4146">
            <w:pPr>
              <w:spacing w:before="40" w:after="40"/>
              <w:rPr>
                <w:color w:val="000000"/>
              </w:rPr>
            </w:pPr>
            <w:r w:rsidRPr="00D51530">
              <w:rPr>
                <w:color w:val="000000"/>
              </w:rPr>
              <w:t>Socialinės paramos skyrius</w:t>
            </w:r>
          </w:p>
        </w:tc>
        <w:tc>
          <w:tcPr>
            <w:tcW w:w="1826" w:type="dxa"/>
            <w:gridSpan w:val="2"/>
            <w:shd w:val="clear" w:color="auto" w:fill="auto"/>
          </w:tcPr>
          <w:p w14:paraId="1997740F" w14:textId="4720A62E" w:rsidR="00DE1857" w:rsidRPr="00D51530" w:rsidRDefault="00DE1857" w:rsidP="009D4146">
            <w:pPr>
              <w:spacing w:before="40" w:after="40"/>
              <w:jc w:val="center"/>
              <w:rPr>
                <w:bCs/>
              </w:rPr>
            </w:pPr>
            <w:r w:rsidRPr="00D51530">
              <w:rPr>
                <w:bCs/>
              </w:rPr>
              <w:t>Valstybės biudžeto lėšos</w:t>
            </w:r>
          </w:p>
        </w:tc>
      </w:tr>
      <w:tr w:rsidR="00DE1857" w:rsidRPr="002D43A2" w14:paraId="2CAD0A11" w14:textId="77777777" w:rsidTr="00283D30">
        <w:trPr>
          <w:trHeight w:val="171"/>
          <w:tblHeader/>
        </w:trPr>
        <w:tc>
          <w:tcPr>
            <w:tcW w:w="2127" w:type="dxa"/>
            <w:gridSpan w:val="2"/>
            <w:vMerge/>
            <w:shd w:val="clear" w:color="auto" w:fill="auto"/>
            <w:noWrap/>
            <w:vAlign w:val="center"/>
          </w:tcPr>
          <w:p w14:paraId="13D9DF52" w14:textId="77777777" w:rsidR="00DE1857" w:rsidRPr="00D51530" w:rsidRDefault="00DE1857" w:rsidP="009D4146">
            <w:pPr>
              <w:spacing w:before="40" w:after="40"/>
            </w:pPr>
          </w:p>
        </w:tc>
        <w:tc>
          <w:tcPr>
            <w:tcW w:w="1843" w:type="dxa"/>
            <w:vMerge/>
            <w:shd w:val="clear" w:color="auto" w:fill="auto"/>
          </w:tcPr>
          <w:p w14:paraId="2858FD1F" w14:textId="77777777" w:rsidR="00DE1857" w:rsidRPr="00D51530" w:rsidRDefault="00DE1857" w:rsidP="009D4146">
            <w:pPr>
              <w:spacing w:before="40" w:after="40"/>
            </w:pPr>
          </w:p>
        </w:tc>
        <w:tc>
          <w:tcPr>
            <w:tcW w:w="1890" w:type="dxa"/>
            <w:shd w:val="clear" w:color="auto" w:fill="auto"/>
          </w:tcPr>
          <w:p w14:paraId="78F347CE" w14:textId="436142DA" w:rsidR="00DE1857" w:rsidRPr="00D51530" w:rsidRDefault="00091F5B" w:rsidP="009D4146">
            <w:pPr>
              <w:spacing w:beforeAutospacing="1" w:after="100" w:afterAutospacing="1"/>
              <w:rPr>
                <w:color w:val="000000"/>
              </w:rPr>
            </w:pPr>
            <w:r w:rsidRPr="00D51530">
              <w:rPr>
                <w:color w:val="000000"/>
              </w:rPr>
              <w:t>1.</w:t>
            </w:r>
            <w:r w:rsidR="00DE1857" w:rsidRPr="00D51530">
              <w:rPr>
                <w:color w:val="000000"/>
              </w:rPr>
              <w:t>3.4. Pagalba budintiems globėjams</w:t>
            </w:r>
          </w:p>
        </w:tc>
        <w:tc>
          <w:tcPr>
            <w:tcW w:w="1671" w:type="dxa"/>
          </w:tcPr>
          <w:p w14:paraId="281696DC" w14:textId="498D9496" w:rsidR="00DE1857" w:rsidRPr="00D51530" w:rsidRDefault="00DE1857" w:rsidP="009D4146">
            <w:pPr>
              <w:spacing w:beforeAutospacing="1" w:after="100" w:afterAutospacing="1"/>
              <w:jc w:val="both"/>
              <w:rPr>
                <w:color w:val="000000"/>
              </w:rPr>
            </w:pPr>
            <w:r w:rsidRPr="00D51530">
              <w:rPr>
                <w:color w:val="000000"/>
              </w:rPr>
              <w:t>Budinčių globėjų sk.</w:t>
            </w:r>
          </w:p>
        </w:tc>
        <w:tc>
          <w:tcPr>
            <w:tcW w:w="992" w:type="dxa"/>
          </w:tcPr>
          <w:p w14:paraId="05A6347E" w14:textId="74CAAE1D" w:rsidR="00DE1857" w:rsidRPr="00D51530" w:rsidRDefault="00DE1857" w:rsidP="009D4146">
            <w:pPr>
              <w:spacing w:before="40" w:after="40"/>
              <w:jc w:val="center"/>
              <w:rPr>
                <w:bCs/>
              </w:rPr>
            </w:pPr>
            <w:r w:rsidRPr="00D51530">
              <w:rPr>
                <w:bCs/>
              </w:rPr>
              <w:t>10</w:t>
            </w:r>
          </w:p>
        </w:tc>
        <w:tc>
          <w:tcPr>
            <w:tcW w:w="902" w:type="dxa"/>
          </w:tcPr>
          <w:p w14:paraId="54386C96" w14:textId="2E5DB20C" w:rsidR="00DE1857" w:rsidRPr="00D51530" w:rsidRDefault="00DE1857" w:rsidP="009D4146">
            <w:pPr>
              <w:spacing w:before="40" w:after="40"/>
              <w:jc w:val="center"/>
              <w:rPr>
                <w:bCs/>
              </w:rPr>
            </w:pPr>
            <w:r w:rsidRPr="00D51530">
              <w:rPr>
                <w:bCs/>
              </w:rPr>
              <w:t>10</w:t>
            </w:r>
          </w:p>
        </w:tc>
        <w:tc>
          <w:tcPr>
            <w:tcW w:w="941" w:type="dxa"/>
          </w:tcPr>
          <w:p w14:paraId="13AA93C8" w14:textId="74424985" w:rsidR="00DE1857" w:rsidRPr="00D51530" w:rsidRDefault="00DE1857" w:rsidP="009D4146">
            <w:pPr>
              <w:spacing w:before="40" w:after="40"/>
              <w:jc w:val="center"/>
              <w:rPr>
                <w:bCs/>
              </w:rPr>
            </w:pPr>
            <w:r w:rsidRPr="00D51530">
              <w:rPr>
                <w:bCs/>
              </w:rPr>
              <w:t>12</w:t>
            </w:r>
          </w:p>
        </w:tc>
        <w:tc>
          <w:tcPr>
            <w:tcW w:w="992" w:type="dxa"/>
          </w:tcPr>
          <w:p w14:paraId="11F4189B" w14:textId="12232997" w:rsidR="00DE1857" w:rsidRPr="00D51530" w:rsidRDefault="00DE1857" w:rsidP="009D4146">
            <w:pPr>
              <w:spacing w:before="40" w:after="40"/>
              <w:jc w:val="center"/>
              <w:rPr>
                <w:bCs/>
              </w:rPr>
            </w:pPr>
            <w:r w:rsidRPr="00D51530">
              <w:rPr>
                <w:bCs/>
              </w:rPr>
              <w:t>15</w:t>
            </w:r>
          </w:p>
        </w:tc>
        <w:tc>
          <w:tcPr>
            <w:tcW w:w="2126" w:type="dxa"/>
            <w:shd w:val="clear" w:color="auto" w:fill="auto"/>
          </w:tcPr>
          <w:p w14:paraId="5C60A795" w14:textId="7D4F7B55" w:rsidR="00DE1857" w:rsidRPr="00D51530" w:rsidRDefault="00DE1857" w:rsidP="009D4146">
            <w:pPr>
              <w:spacing w:before="40" w:after="40"/>
              <w:rPr>
                <w:color w:val="000000"/>
              </w:rPr>
            </w:pPr>
            <w:r w:rsidRPr="00D51530">
              <w:rPr>
                <w:color w:val="000000"/>
              </w:rPr>
              <w:t>Klaipėdos miesto šeimos ir vaiko gerovės centras</w:t>
            </w:r>
          </w:p>
        </w:tc>
        <w:tc>
          <w:tcPr>
            <w:tcW w:w="1826" w:type="dxa"/>
            <w:gridSpan w:val="2"/>
            <w:shd w:val="clear" w:color="auto" w:fill="auto"/>
          </w:tcPr>
          <w:p w14:paraId="0309DE97" w14:textId="36C29B25" w:rsidR="00DE1857" w:rsidRPr="00D51530" w:rsidRDefault="00DE1857" w:rsidP="009D4146">
            <w:pPr>
              <w:spacing w:before="40" w:after="40"/>
              <w:jc w:val="center"/>
              <w:rPr>
                <w:bCs/>
              </w:rPr>
            </w:pPr>
            <w:r w:rsidRPr="00D51530">
              <w:rPr>
                <w:bCs/>
              </w:rPr>
              <w:t>Savivaldybės biudžeto lėšos</w:t>
            </w:r>
          </w:p>
        </w:tc>
      </w:tr>
      <w:tr w:rsidR="00DE1857" w:rsidRPr="002D43A2" w14:paraId="0A6E6A60" w14:textId="77777777" w:rsidTr="00283D30">
        <w:trPr>
          <w:trHeight w:val="171"/>
          <w:tblHeader/>
        </w:trPr>
        <w:tc>
          <w:tcPr>
            <w:tcW w:w="2127" w:type="dxa"/>
            <w:gridSpan w:val="2"/>
            <w:vMerge/>
            <w:shd w:val="clear" w:color="auto" w:fill="auto"/>
            <w:noWrap/>
            <w:vAlign w:val="center"/>
          </w:tcPr>
          <w:p w14:paraId="2AE5F965" w14:textId="77777777" w:rsidR="00DE1857" w:rsidRPr="00D51530" w:rsidRDefault="00DE1857" w:rsidP="009D4146">
            <w:pPr>
              <w:spacing w:before="40" w:after="40"/>
            </w:pPr>
          </w:p>
        </w:tc>
        <w:tc>
          <w:tcPr>
            <w:tcW w:w="1843" w:type="dxa"/>
            <w:vMerge w:val="restart"/>
            <w:shd w:val="clear" w:color="auto" w:fill="auto"/>
          </w:tcPr>
          <w:p w14:paraId="539D591A" w14:textId="77777777" w:rsidR="00DE1857" w:rsidRPr="00D51530" w:rsidRDefault="00DE1857" w:rsidP="009D4146">
            <w:pPr>
              <w:spacing w:before="40" w:after="40"/>
            </w:pPr>
          </w:p>
        </w:tc>
        <w:tc>
          <w:tcPr>
            <w:tcW w:w="1890" w:type="dxa"/>
            <w:vMerge w:val="restart"/>
            <w:shd w:val="clear" w:color="auto" w:fill="auto"/>
          </w:tcPr>
          <w:p w14:paraId="56702A3D" w14:textId="21B2750D" w:rsidR="00DE1857" w:rsidRPr="00D51530" w:rsidRDefault="00091F5B" w:rsidP="00E10063">
            <w:pPr>
              <w:spacing w:before="100" w:beforeAutospacing="1" w:after="100" w:afterAutospacing="1"/>
              <w:rPr>
                <w:color w:val="000000"/>
              </w:rPr>
            </w:pPr>
            <w:r w:rsidRPr="00D51530">
              <w:rPr>
                <w:color w:val="000000"/>
              </w:rPr>
              <w:t>1.</w:t>
            </w:r>
            <w:r w:rsidR="00DE1857" w:rsidRPr="00D51530">
              <w:rPr>
                <w:color w:val="000000"/>
              </w:rPr>
              <w:t>3.5. Pagalba jaunuoliams, paliekantiems vaikų globos namus</w:t>
            </w:r>
          </w:p>
        </w:tc>
        <w:tc>
          <w:tcPr>
            <w:tcW w:w="1671" w:type="dxa"/>
          </w:tcPr>
          <w:p w14:paraId="2811404D" w14:textId="088227A1" w:rsidR="00DE1857" w:rsidRPr="00D51530" w:rsidRDefault="00DE1857" w:rsidP="009D4146">
            <w:pPr>
              <w:spacing w:beforeAutospacing="1" w:after="100" w:afterAutospacing="1"/>
              <w:jc w:val="both"/>
              <w:rPr>
                <w:color w:val="000000"/>
              </w:rPr>
            </w:pPr>
            <w:r w:rsidRPr="00D51530">
              <w:rPr>
                <w:color w:val="000000"/>
              </w:rPr>
              <w:t>Savarankiško gyvenimo namų įkūrimas vaikams, paliekantiems vaikų globos namus, sk.</w:t>
            </w:r>
          </w:p>
        </w:tc>
        <w:tc>
          <w:tcPr>
            <w:tcW w:w="992" w:type="dxa"/>
          </w:tcPr>
          <w:p w14:paraId="38DC9128" w14:textId="77777777" w:rsidR="00DE1857" w:rsidRPr="00D51530" w:rsidRDefault="00DE1857" w:rsidP="009D4146">
            <w:pPr>
              <w:spacing w:before="40" w:after="40"/>
              <w:jc w:val="center"/>
              <w:rPr>
                <w:bCs/>
              </w:rPr>
            </w:pPr>
          </w:p>
        </w:tc>
        <w:tc>
          <w:tcPr>
            <w:tcW w:w="902" w:type="dxa"/>
          </w:tcPr>
          <w:p w14:paraId="00B97471" w14:textId="77777777" w:rsidR="00DE1857" w:rsidRPr="00D51530" w:rsidRDefault="00DE1857" w:rsidP="009D4146">
            <w:pPr>
              <w:spacing w:before="40" w:after="40"/>
              <w:jc w:val="center"/>
              <w:rPr>
                <w:bCs/>
              </w:rPr>
            </w:pPr>
          </w:p>
        </w:tc>
        <w:tc>
          <w:tcPr>
            <w:tcW w:w="941" w:type="dxa"/>
          </w:tcPr>
          <w:p w14:paraId="65B4BC69" w14:textId="77777777" w:rsidR="00DE1857" w:rsidRPr="00D51530" w:rsidRDefault="00DE1857" w:rsidP="009D4146">
            <w:pPr>
              <w:spacing w:before="40" w:after="40"/>
              <w:jc w:val="center"/>
              <w:rPr>
                <w:bCs/>
              </w:rPr>
            </w:pPr>
          </w:p>
        </w:tc>
        <w:tc>
          <w:tcPr>
            <w:tcW w:w="992" w:type="dxa"/>
          </w:tcPr>
          <w:p w14:paraId="61ACEC2C" w14:textId="273FA80A" w:rsidR="00DE1857" w:rsidRPr="00D51530" w:rsidRDefault="00DE1857" w:rsidP="009D4146">
            <w:pPr>
              <w:spacing w:before="40" w:after="40"/>
              <w:jc w:val="center"/>
              <w:rPr>
                <w:bCs/>
              </w:rPr>
            </w:pPr>
            <w:r w:rsidRPr="00D51530">
              <w:rPr>
                <w:bCs/>
              </w:rPr>
              <w:t>1</w:t>
            </w:r>
          </w:p>
        </w:tc>
        <w:tc>
          <w:tcPr>
            <w:tcW w:w="2126" w:type="dxa"/>
            <w:shd w:val="clear" w:color="auto" w:fill="auto"/>
          </w:tcPr>
          <w:p w14:paraId="41ED4C18" w14:textId="66D72C7F" w:rsidR="00DE1857" w:rsidRPr="00D51530" w:rsidRDefault="00DE1857" w:rsidP="009D4146">
            <w:pPr>
              <w:spacing w:before="40" w:after="40"/>
              <w:rPr>
                <w:color w:val="000000"/>
              </w:rPr>
            </w:pPr>
            <w:r w:rsidRPr="00D51530">
              <w:rPr>
                <w:color w:val="000000"/>
              </w:rPr>
              <w:t>Socialinės paramos skyrius</w:t>
            </w:r>
          </w:p>
        </w:tc>
        <w:tc>
          <w:tcPr>
            <w:tcW w:w="1826" w:type="dxa"/>
            <w:gridSpan w:val="2"/>
            <w:shd w:val="clear" w:color="auto" w:fill="auto"/>
          </w:tcPr>
          <w:p w14:paraId="478D1514" w14:textId="32E73F3A" w:rsidR="00DE1857" w:rsidRPr="00D51530" w:rsidRDefault="00DE1857" w:rsidP="009D4146">
            <w:pPr>
              <w:spacing w:before="40" w:after="40"/>
              <w:jc w:val="center"/>
              <w:rPr>
                <w:bCs/>
              </w:rPr>
            </w:pPr>
            <w:r w:rsidRPr="00D51530">
              <w:rPr>
                <w:bCs/>
              </w:rPr>
              <w:t>Savivaldybės biudžeto lėšos</w:t>
            </w:r>
          </w:p>
        </w:tc>
      </w:tr>
      <w:tr w:rsidR="00DE1857" w:rsidRPr="002D43A2" w14:paraId="32ACD330" w14:textId="77777777" w:rsidTr="00283D30">
        <w:trPr>
          <w:trHeight w:val="171"/>
          <w:tblHeader/>
        </w:trPr>
        <w:tc>
          <w:tcPr>
            <w:tcW w:w="2127" w:type="dxa"/>
            <w:gridSpan w:val="2"/>
            <w:vMerge/>
            <w:shd w:val="clear" w:color="auto" w:fill="auto"/>
            <w:noWrap/>
            <w:vAlign w:val="center"/>
          </w:tcPr>
          <w:p w14:paraId="4B987A11" w14:textId="77777777" w:rsidR="00DE1857" w:rsidRPr="00D51530" w:rsidRDefault="00DE1857" w:rsidP="009D4146">
            <w:pPr>
              <w:spacing w:before="40" w:after="40"/>
            </w:pPr>
          </w:p>
        </w:tc>
        <w:tc>
          <w:tcPr>
            <w:tcW w:w="1843" w:type="dxa"/>
            <w:vMerge/>
            <w:shd w:val="clear" w:color="auto" w:fill="auto"/>
          </w:tcPr>
          <w:p w14:paraId="338FCBA6" w14:textId="77777777" w:rsidR="00DE1857" w:rsidRPr="00D51530" w:rsidRDefault="00DE1857" w:rsidP="009D4146">
            <w:pPr>
              <w:spacing w:before="40" w:after="40"/>
            </w:pPr>
          </w:p>
        </w:tc>
        <w:tc>
          <w:tcPr>
            <w:tcW w:w="1890" w:type="dxa"/>
            <w:vMerge/>
            <w:shd w:val="clear" w:color="auto" w:fill="auto"/>
          </w:tcPr>
          <w:p w14:paraId="2E84613E" w14:textId="77777777" w:rsidR="00DE1857" w:rsidRPr="00D51530" w:rsidRDefault="00DE1857" w:rsidP="009D4146">
            <w:pPr>
              <w:spacing w:before="100" w:beforeAutospacing="1" w:after="100" w:afterAutospacing="1"/>
              <w:rPr>
                <w:color w:val="000000"/>
              </w:rPr>
            </w:pPr>
          </w:p>
        </w:tc>
        <w:tc>
          <w:tcPr>
            <w:tcW w:w="1671" w:type="dxa"/>
          </w:tcPr>
          <w:p w14:paraId="27935B5F" w14:textId="1B3367DE" w:rsidR="00DE1857" w:rsidRPr="00D51530" w:rsidRDefault="00DE1857" w:rsidP="009D4146">
            <w:pPr>
              <w:spacing w:beforeAutospacing="1" w:after="100" w:afterAutospacing="1"/>
              <w:jc w:val="both"/>
              <w:rPr>
                <w:color w:val="000000"/>
              </w:rPr>
            </w:pPr>
            <w:r w:rsidRPr="00D51530">
              <w:rPr>
                <w:color w:val="000000"/>
              </w:rPr>
              <w:t>Grupinių gyvenimo namų   įkūrimas vaikams, paliekantiems vaikų globos namus, sk.</w:t>
            </w:r>
          </w:p>
        </w:tc>
        <w:tc>
          <w:tcPr>
            <w:tcW w:w="992" w:type="dxa"/>
          </w:tcPr>
          <w:p w14:paraId="5B2508CD" w14:textId="77777777" w:rsidR="00DE1857" w:rsidRPr="00D51530" w:rsidRDefault="00DE1857" w:rsidP="009D4146">
            <w:pPr>
              <w:spacing w:before="40" w:after="40"/>
              <w:jc w:val="center"/>
              <w:rPr>
                <w:bCs/>
              </w:rPr>
            </w:pPr>
          </w:p>
        </w:tc>
        <w:tc>
          <w:tcPr>
            <w:tcW w:w="902" w:type="dxa"/>
          </w:tcPr>
          <w:p w14:paraId="36CF90A4" w14:textId="77777777" w:rsidR="00DE1857" w:rsidRPr="00D51530" w:rsidRDefault="00DE1857" w:rsidP="009D4146">
            <w:pPr>
              <w:spacing w:before="40" w:after="40"/>
              <w:jc w:val="center"/>
              <w:rPr>
                <w:bCs/>
              </w:rPr>
            </w:pPr>
          </w:p>
        </w:tc>
        <w:tc>
          <w:tcPr>
            <w:tcW w:w="941" w:type="dxa"/>
          </w:tcPr>
          <w:p w14:paraId="53ECBA32" w14:textId="77777777" w:rsidR="00DE1857" w:rsidRPr="00D51530" w:rsidRDefault="00DE1857" w:rsidP="009D4146">
            <w:pPr>
              <w:spacing w:before="40" w:after="40"/>
              <w:jc w:val="center"/>
              <w:rPr>
                <w:bCs/>
              </w:rPr>
            </w:pPr>
          </w:p>
        </w:tc>
        <w:tc>
          <w:tcPr>
            <w:tcW w:w="992" w:type="dxa"/>
          </w:tcPr>
          <w:p w14:paraId="3BAFE91B" w14:textId="117CE59B" w:rsidR="00DE1857" w:rsidRPr="00D51530" w:rsidRDefault="00DE1857" w:rsidP="009D4146">
            <w:pPr>
              <w:spacing w:before="40" w:after="40"/>
              <w:jc w:val="center"/>
              <w:rPr>
                <w:bCs/>
              </w:rPr>
            </w:pPr>
            <w:r w:rsidRPr="00D51530">
              <w:rPr>
                <w:bCs/>
              </w:rPr>
              <w:t>1</w:t>
            </w:r>
          </w:p>
        </w:tc>
        <w:tc>
          <w:tcPr>
            <w:tcW w:w="2126" w:type="dxa"/>
            <w:shd w:val="clear" w:color="auto" w:fill="auto"/>
          </w:tcPr>
          <w:p w14:paraId="668E7B96" w14:textId="45403CAB" w:rsidR="00DE1857" w:rsidRPr="00D51530" w:rsidRDefault="00DE1857" w:rsidP="009D4146">
            <w:pPr>
              <w:spacing w:before="40" w:after="40"/>
              <w:rPr>
                <w:color w:val="000000"/>
              </w:rPr>
            </w:pPr>
            <w:r w:rsidRPr="00D51530">
              <w:rPr>
                <w:color w:val="000000"/>
              </w:rPr>
              <w:t>Socialinės paramos skyrius</w:t>
            </w:r>
          </w:p>
        </w:tc>
        <w:tc>
          <w:tcPr>
            <w:tcW w:w="1826" w:type="dxa"/>
            <w:gridSpan w:val="2"/>
            <w:shd w:val="clear" w:color="auto" w:fill="auto"/>
          </w:tcPr>
          <w:p w14:paraId="03280DFA" w14:textId="1235DD78" w:rsidR="00DE1857" w:rsidRPr="00D51530" w:rsidRDefault="00DE1857" w:rsidP="009D4146">
            <w:pPr>
              <w:spacing w:before="40" w:after="40"/>
              <w:jc w:val="center"/>
              <w:rPr>
                <w:bCs/>
              </w:rPr>
            </w:pPr>
            <w:r w:rsidRPr="00D51530">
              <w:rPr>
                <w:bCs/>
              </w:rPr>
              <w:t>Savivaldybės biudžeto lėšos</w:t>
            </w:r>
          </w:p>
        </w:tc>
      </w:tr>
      <w:tr w:rsidR="00DE1857" w:rsidRPr="002D43A2" w14:paraId="2A1987A1" w14:textId="77777777" w:rsidTr="00283D30">
        <w:trPr>
          <w:trHeight w:val="171"/>
          <w:tblHeader/>
        </w:trPr>
        <w:tc>
          <w:tcPr>
            <w:tcW w:w="2127" w:type="dxa"/>
            <w:gridSpan w:val="2"/>
            <w:vMerge/>
            <w:shd w:val="clear" w:color="auto" w:fill="auto"/>
            <w:noWrap/>
            <w:vAlign w:val="center"/>
          </w:tcPr>
          <w:p w14:paraId="7518BD52" w14:textId="77777777" w:rsidR="00DE1857" w:rsidRPr="00D51530" w:rsidRDefault="00DE1857" w:rsidP="009D4146">
            <w:pPr>
              <w:spacing w:before="40" w:after="40"/>
            </w:pPr>
          </w:p>
        </w:tc>
        <w:tc>
          <w:tcPr>
            <w:tcW w:w="1843" w:type="dxa"/>
            <w:vMerge/>
            <w:shd w:val="clear" w:color="auto" w:fill="auto"/>
          </w:tcPr>
          <w:p w14:paraId="5123F696" w14:textId="77777777" w:rsidR="00DE1857" w:rsidRPr="00D51530" w:rsidRDefault="00DE1857" w:rsidP="009D4146">
            <w:pPr>
              <w:spacing w:before="40" w:after="40"/>
            </w:pPr>
          </w:p>
        </w:tc>
        <w:tc>
          <w:tcPr>
            <w:tcW w:w="1890" w:type="dxa"/>
            <w:vMerge/>
            <w:shd w:val="clear" w:color="auto" w:fill="auto"/>
          </w:tcPr>
          <w:p w14:paraId="6BB7C5CF" w14:textId="77777777" w:rsidR="00DE1857" w:rsidRPr="00D51530" w:rsidRDefault="00DE1857" w:rsidP="009D4146">
            <w:pPr>
              <w:spacing w:before="100" w:beforeAutospacing="1" w:after="100" w:afterAutospacing="1"/>
              <w:rPr>
                <w:color w:val="000000"/>
              </w:rPr>
            </w:pPr>
          </w:p>
        </w:tc>
        <w:tc>
          <w:tcPr>
            <w:tcW w:w="1671" w:type="dxa"/>
          </w:tcPr>
          <w:p w14:paraId="042C96EE" w14:textId="2FFA1E3D" w:rsidR="00DE1857" w:rsidRPr="00D51530" w:rsidRDefault="00DE1857" w:rsidP="009D4146">
            <w:pPr>
              <w:spacing w:beforeAutospacing="1" w:after="100" w:afterAutospacing="1"/>
              <w:jc w:val="both"/>
              <w:rPr>
                <w:color w:val="000000"/>
              </w:rPr>
            </w:pPr>
            <w:r w:rsidRPr="00D51530">
              <w:rPr>
                <w:color w:val="000000"/>
              </w:rPr>
              <w:t>Vaikų, paliekančių vaikų globos namus, palydėjimo į savarankišką gyvenimą, sk.</w:t>
            </w:r>
          </w:p>
        </w:tc>
        <w:tc>
          <w:tcPr>
            <w:tcW w:w="992" w:type="dxa"/>
          </w:tcPr>
          <w:p w14:paraId="3DA6DE56" w14:textId="1A0A073E" w:rsidR="00DE1857" w:rsidRPr="00D51530" w:rsidRDefault="00DE1857" w:rsidP="009D4146">
            <w:pPr>
              <w:spacing w:before="40" w:after="40"/>
              <w:jc w:val="center"/>
              <w:rPr>
                <w:bCs/>
              </w:rPr>
            </w:pPr>
            <w:r w:rsidRPr="00D51530">
              <w:rPr>
                <w:bCs/>
              </w:rPr>
              <w:t>33</w:t>
            </w:r>
          </w:p>
        </w:tc>
        <w:tc>
          <w:tcPr>
            <w:tcW w:w="902" w:type="dxa"/>
          </w:tcPr>
          <w:p w14:paraId="45AC53B9" w14:textId="6C063FC4" w:rsidR="00DE1857" w:rsidRPr="00D51530" w:rsidRDefault="00DE1857" w:rsidP="009D4146">
            <w:pPr>
              <w:spacing w:before="40" w:after="40"/>
              <w:jc w:val="center"/>
              <w:rPr>
                <w:bCs/>
              </w:rPr>
            </w:pPr>
            <w:r w:rsidRPr="00D51530">
              <w:rPr>
                <w:bCs/>
              </w:rPr>
              <w:t>33</w:t>
            </w:r>
          </w:p>
        </w:tc>
        <w:tc>
          <w:tcPr>
            <w:tcW w:w="941" w:type="dxa"/>
          </w:tcPr>
          <w:p w14:paraId="7F14A8CF" w14:textId="264B5F5F" w:rsidR="00DE1857" w:rsidRPr="00D51530" w:rsidRDefault="00DE1857" w:rsidP="009D4146">
            <w:pPr>
              <w:spacing w:before="40" w:after="40"/>
              <w:jc w:val="center"/>
              <w:rPr>
                <w:bCs/>
              </w:rPr>
            </w:pPr>
            <w:r w:rsidRPr="00D51530">
              <w:rPr>
                <w:bCs/>
              </w:rPr>
              <w:t>33</w:t>
            </w:r>
          </w:p>
        </w:tc>
        <w:tc>
          <w:tcPr>
            <w:tcW w:w="992" w:type="dxa"/>
          </w:tcPr>
          <w:p w14:paraId="569D0DC6" w14:textId="2D566893" w:rsidR="00DE1857" w:rsidRPr="00D51530" w:rsidRDefault="00DE1857" w:rsidP="009D4146">
            <w:pPr>
              <w:spacing w:before="40" w:after="40"/>
              <w:jc w:val="center"/>
              <w:rPr>
                <w:bCs/>
              </w:rPr>
            </w:pPr>
            <w:r w:rsidRPr="00D51530">
              <w:rPr>
                <w:bCs/>
              </w:rPr>
              <w:t>33</w:t>
            </w:r>
          </w:p>
        </w:tc>
        <w:tc>
          <w:tcPr>
            <w:tcW w:w="2126" w:type="dxa"/>
            <w:shd w:val="clear" w:color="auto" w:fill="auto"/>
          </w:tcPr>
          <w:p w14:paraId="62265971" w14:textId="6BA0DE49" w:rsidR="00DE1857" w:rsidRPr="00D51530" w:rsidRDefault="00DE1857" w:rsidP="009D4146">
            <w:pPr>
              <w:spacing w:before="40" w:after="40"/>
              <w:rPr>
                <w:color w:val="000000"/>
              </w:rPr>
            </w:pPr>
            <w:r w:rsidRPr="00D51530">
              <w:rPr>
                <w:color w:val="000000"/>
              </w:rPr>
              <w:t>Klaipėdos vaikų globos namai „Rytas“</w:t>
            </w:r>
          </w:p>
        </w:tc>
        <w:tc>
          <w:tcPr>
            <w:tcW w:w="1826" w:type="dxa"/>
            <w:gridSpan w:val="2"/>
            <w:shd w:val="clear" w:color="auto" w:fill="auto"/>
          </w:tcPr>
          <w:p w14:paraId="74422F32" w14:textId="2EFDDF6B" w:rsidR="00DE1857" w:rsidRPr="00D51530" w:rsidRDefault="00DE1857" w:rsidP="009D4146">
            <w:pPr>
              <w:spacing w:before="40" w:after="40"/>
              <w:jc w:val="center"/>
              <w:rPr>
                <w:bCs/>
              </w:rPr>
            </w:pPr>
            <w:r w:rsidRPr="00D51530">
              <w:rPr>
                <w:bCs/>
              </w:rPr>
              <w:t>Savivaldybės biudžeto lėšos</w:t>
            </w:r>
          </w:p>
        </w:tc>
      </w:tr>
      <w:tr w:rsidR="00DE1857" w:rsidRPr="002D43A2" w14:paraId="6E6B2575" w14:textId="77777777" w:rsidTr="00283D30">
        <w:trPr>
          <w:trHeight w:val="171"/>
          <w:tblHeader/>
        </w:trPr>
        <w:tc>
          <w:tcPr>
            <w:tcW w:w="2127" w:type="dxa"/>
            <w:gridSpan w:val="2"/>
            <w:vMerge/>
            <w:shd w:val="clear" w:color="auto" w:fill="auto"/>
            <w:noWrap/>
            <w:vAlign w:val="center"/>
          </w:tcPr>
          <w:p w14:paraId="22183A04" w14:textId="77777777" w:rsidR="00DE1857" w:rsidRPr="00D51530" w:rsidRDefault="00DE1857" w:rsidP="009D4146">
            <w:pPr>
              <w:spacing w:before="40" w:after="40"/>
            </w:pPr>
          </w:p>
        </w:tc>
        <w:tc>
          <w:tcPr>
            <w:tcW w:w="1843" w:type="dxa"/>
            <w:vMerge/>
            <w:shd w:val="clear" w:color="auto" w:fill="auto"/>
          </w:tcPr>
          <w:p w14:paraId="16767D21" w14:textId="77777777" w:rsidR="00DE1857" w:rsidRPr="00D51530" w:rsidRDefault="00DE1857" w:rsidP="009D4146">
            <w:pPr>
              <w:spacing w:before="40" w:after="40"/>
            </w:pPr>
          </w:p>
        </w:tc>
        <w:tc>
          <w:tcPr>
            <w:tcW w:w="1890" w:type="dxa"/>
            <w:shd w:val="clear" w:color="auto" w:fill="auto"/>
          </w:tcPr>
          <w:p w14:paraId="5AAB0E03" w14:textId="412F0716" w:rsidR="00DE1857" w:rsidRPr="00D51530" w:rsidRDefault="00091F5B" w:rsidP="009D4146">
            <w:pPr>
              <w:spacing w:before="100" w:beforeAutospacing="1" w:after="100" w:afterAutospacing="1"/>
              <w:rPr>
                <w:color w:val="000000"/>
              </w:rPr>
            </w:pPr>
            <w:r w:rsidRPr="00D51530">
              <w:t>1.</w:t>
            </w:r>
            <w:r w:rsidR="00DE1857" w:rsidRPr="00D51530">
              <w:t>3.6. Bendruomeninių vaikų globos namų „Rytas“ vaikų įmonių dienos – vaikams ir su vaikais organizavimas</w:t>
            </w:r>
          </w:p>
        </w:tc>
        <w:tc>
          <w:tcPr>
            <w:tcW w:w="1671" w:type="dxa"/>
          </w:tcPr>
          <w:p w14:paraId="6F457DAD" w14:textId="66018418" w:rsidR="00DE1857" w:rsidRPr="00D51530" w:rsidRDefault="00DE1857" w:rsidP="009D4146">
            <w:pPr>
              <w:spacing w:beforeAutospacing="1" w:after="100" w:afterAutospacing="1"/>
              <w:jc w:val="both"/>
              <w:rPr>
                <w:color w:val="000000"/>
              </w:rPr>
            </w:pPr>
            <w:r w:rsidRPr="00D51530">
              <w:rPr>
                <w:color w:val="000000"/>
              </w:rPr>
              <w:t>Vaikų, dalyvavusių užsiėmimuose, sk.</w:t>
            </w:r>
          </w:p>
        </w:tc>
        <w:tc>
          <w:tcPr>
            <w:tcW w:w="992" w:type="dxa"/>
          </w:tcPr>
          <w:p w14:paraId="57F347F6" w14:textId="77777777" w:rsidR="00DE1857" w:rsidRPr="00D51530" w:rsidRDefault="00DE1857" w:rsidP="009D4146">
            <w:pPr>
              <w:spacing w:before="40" w:after="40"/>
              <w:jc w:val="center"/>
              <w:rPr>
                <w:bCs/>
              </w:rPr>
            </w:pPr>
          </w:p>
        </w:tc>
        <w:tc>
          <w:tcPr>
            <w:tcW w:w="902" w:type="dxa"/>
          </w:tcPr>
          <w:p w14:paraId="2B1C9AC9" w14:textId="41037495" w:rsidR="00DE1857" w:rsidRPr="00D51530" w:rsidRDefault="00DE1857" w:rsidP="009D4146">
            <w:pPr>
              <w:spacing w:before="40" w:after="40"/>
              <w:jc w:val="center"/>
              <w:rPr>
                <w:bCs/>
              </w:rPr>
            </w:pPr>
            <w:r w:rsidRPr="00D51530">
              <w:rPr>
                <w:bCs/>
              </w:rPr>
              <w:t>56</w:t>
            </w:r>
          </w:p>
        </w:tc>
        <w:tc>
          <w:tcPr>
            <w:tcW w:w="941" w:type="dxa"/>
          </w:tcPr>
          <w:p w14:paraId="036AD283" w14:textId="4A6E07E6" w:rsidR="00DE1857" w:rsidRPr="00D51530" w:rsidRDefault="00DE1857" w:rsidP="009D4146">
            <w:pPr>
              <w:spacing w:before="40" w:after="40"/>
              <w:jc w:val="center"/>
              <w:rPr>
                <w:bCs/>
              </w:rPr>
            </w:pPr>
            <w:r w:rsidRPr="00D51530">
              <w:rPr>
                <w:bCs/>
              </w:rPr>
              <w:t>56</w:t>
            </w:r>
          </w:p>
        </w:tc>
        <w:tc>
          <w:tcPr>
            <w:tcW w:w="992" w:type="dxa"/>
          </w:tcPr>
          <w:p w14:paraId="341A95A0" w14:textId="26483E60" w:rsidR="00DE1857" w:rsidRPr="00D51530" w:rsidRDefault="00DE1857" w:rsidP="009D4146">
            <w:pPr>
              <w:spacing w:before="40" w:after="40"/>
              <w:jc w:val="center"/>
              <w:rPr>
                <w:bCs/>
              </w:rPr>
            </w:pPr>
            <w:r w:rsidRPr="00D51530">
              <w:rPr>
                <w:bCs/>
              </w:rPr>
              <w:t>56</w:t>
            </w:r>
          </w:p>
        </w:tc>
        <w:tc>
          <w:tcPr>
            <w:tcW w:w="2126" w:type="dxa"/>
            <w:shd w:val="clear" w:color="auto" w:fill="auto"/>
          </w:tcPr>
          <w:p w14:paraId="7AEAF124" w14:textId="797ED1FD" w:rsidR="00DE1857" w:rsidRPr="00D51530" w:rsidRDefault="00DE1857" w:rsidP="009D4146">
            <w:pPr>
              <w:spacing w:before="40" w:after="40"/>
              <w:rPr>
                <w:color w:val="000000"/>
              </w:rPr>
            </w:pPr>
            <w:r w:rsidRPr="00D51530">
              <w:rPr>
                <w:color w:val="000000"/>
              </w:rPr>
              <w:t>Klaipėdos vaikų globos namai „Rytas“</w:t>
            </w:r>
          </w:p>
        </w:tc>
        <w:tc>
          <w:tcPr>
            <w:tcW w:w="1826" w:type="dxa"/>
            <w:gridSpan w:val="2"/>
            <w:shd w:val="clear" w:color="auto" w:fill="auto"/>
          </w:tcPr>
          <w:p w14:paraId="2231E000" w14:textId="4189DD8B" w:rsidR="00DE1857" w:rsidRPr="00D51530" w:rsidRDefault="00DE1857" w:rsidP="00D00C57">
            <w:pPr>
              <w:spacing w:before="40" w:after="40"/>
              <w:jc w:val="center"/>
              <w:rPr>
                <w:bCs/>
              </w:rPr>
            </w:pPr>
            <w:r w:rsidRPr="00D51530">
              <w:rPr>
                <w:bCs/>
              </w:rPr>
              <w:t>ES struktūrinių fondų lėšos</w:t>
            </w:r>
          </w:p>
        </w:tc>
      </w:tr>
      <w:tr w:rsidR="00DE1857" w:rsidRPr="002D43A2" w14:paraId="6E990F28" w14:textId="77777777" w:rsidTr="00283D30">
        <w:trPr>
          <w:trHeight w:val="1067"/>
          <w:tblHeader/>
        </w:trPr>
        <w:tc>
          <w:tcPr>
            <w:tcW w:w="2127" w:type="dxa"/>
            <w:gridSpan w:val="2"/>
            <w:vMerge/>
            <w:shd w:val="clear" w:color="auto" w:fill="auto"/>
            <w:noWrap/>
            <w:vAlign w:val="center"/>
          </w:tcPr>
          <w:p w14:paraId="075A3F8C" w14:textId="77777777" w:rsidR="00DE1857" w:rsidRPr="00D51530" w:rsidRDefault="00DE1857" w:rsidP="009D4146">
            <w:pPr>
              <w:spacing w:before="40" w:after="40"/>
            </w:pPr>
          </w:p>
        </w:tc>
        <w:tc>
          <w:tcPr>
            <w:tcW w:w="1843" w:type="dxa"/>
            <w:vMerge w:val="restart"/>
            <w:shd w:val="clear" w:color="auto" w:fill="auto"/>
          </w:tcPr>
          <w:p w14:paraId="2C44A03F" w14:textId="25653F80" w:rsidR="00DE1857" w:rsidRPr="00D51530" w:rsidRDefault="00091F5B" w:rsidP="009D4146">
            <w:pPr>
              <w:spacing w:before="40" w:after="40"/>
            </w:pPr>
            <w:r w:rsidRPr="00D51530">
              <w:t>1.</w:t>
            </w:r>
            <w:r w:rsidR="00DE1857" w:rsidRPr="00D51530">
              <w:t>4. Pagerinti koordinuotai teikiamų paslaugų prieinamumą vaikams, turintiems specialiuosius ugdymosi poreikius</w:t>
            </w:r>
          </w:p>
        </w:tc>
        <w:tc>
          <w:tcPr>
            <w:tcW w:w="1890" w:type="dxa"/>
            <w:shd w:val="clear" w:color="auto" w:fill="auto"/>
          </w:tcPr>
          <w:p w14:paraId="5FC4682D" w14:textId="20D0D8B5" w:rsidR="00DE1857" w:rsidRPr="00D51530" w:rsidRDefault="00091F5B" w:rsidP="009D4146">
            <w:pPr>
              <w:spacing w:before="100" w:beforeAutospacing="1" w:after="100" w:afterAutospacing="1"/>
              <w:rPr>
                <w:color w:val="000000"/>
              </w:rPr>
            </w:pPr>
            <w:r w:rsidRPr="00D51530">
              <w:rPr>
                <w:color w:val="000000"/>
              </w:rPr>
              <w:t>1.</w:t>
            </w:r>
            <w:r w:rsidR="00DE1857" w:rsidRPr="00D51530">
              <w:rPr>
                <w:color w:val="000000"/>
              </w:rPr>
              <w:t>4.1. Mokytojų kompetencijos tobulinimas ir įgūdžius kuo anksčiau atpažinti galimus vaiko raidos ir kitus sutrikimus</w:t>
            </w:r>
          </w:p>
        </w:tc>
        <w:tc>
          <w:tcPr>
            <w:tcW w:w="1671" w:type="dxa"/>
          </w:tcPr>
          <w:p w14:paraId="27439AA2" w14:textId="1815C164" w:rsidR="00DE1857" w:rsidRPr="00D51530" w:rsidRDefault="00DE1857" w:rsidP="009D4146">
            <w:pPr>
              <w:spacing w:beforeAutospacing="1" w:after="100" w:afterAutospacing="1"/>
              <w:jc w:val="both"/>
              <w:rPr>
                <w:color w:val="000000"/>
              </w:rPr>
            </w:pPr>
            <w:r w:rsidRPr="00D51530">
              <w:t xml:space="preserve">Parengta metodinė medžiaga, vnt. </w:t>
            </w:r>
          </w:p>
        </w:tc>
        <w:tc>
          <w:tcPr>
            <w:tcW w:w="992" w:type="dxa"/>
          </w:tcPr>
          <w:p w14:paraId="63EEC711" w14:textId="6213048C" w:rsidR="00DE1857" w:rsidRPr="00D51530" w:rsidRDefault="00DE1857" w:rsidP="009D4146">
            <w:pPr>
              <w:spacing w:before="40" w:after="40"/>
              <w:jc w:val="center"/>
              <w:rPr>
                <w:b/>
                <w:bCs/>
              </w:rPr>
            </w:pPr>
          </w:p>
        </w:tc>
        <w:tc>
          <w:tcPr>
            <w:tcW w:w="902" w:type="dxa"/>
          </w:tcPr>
          <w:p w14:paraId="1B61340F" w14:textId="09A324E5" w:rsidR="00DE1857" w:rsidRPr="00D51530" w:rsidRDefault="00DE1857" w:rsidP="009D4146">
            <w:pPr>
              <w:spacing w:before="40" w:after="40"/>
              <w:jc w:val="center"/>
              <w:rPr>
                <w:bCs/>
              </w:rPr>
            </w:pPr>
            <w:r w:rsidRPr="00D51530">
              <w:rPr>
                <w:bCs/>
              </w:rPr>
              <w:t>1</w:t>
            </w:r>
          </w:p>
        </w:tc>
        <w:tc>
          <w:tcPr>
            <w:tcW w:w="941" w:type="dxa"/>
          </w:tcPr>
          <w:p w14:paraId="08860D52" w14:textId="3CB05593" w:rsidR="00DE1857" w:rsidRPr="00D51530" w:rsidRDefault="00DE1857" w:rsidP="009D4146">
            <w:pPr>
              <w:spacing w:before="40" w:after="40"/>
              <w:jc w:val="center"/>
              <w:rPr>
                <w:bCs/>
              </w:rPr>
            </w:pPr>
            <w:r w:rsidRPr="00D51530">
              <w:rPr>
                <w:bCs/>
              </w:rPr>
              <w:t>1</w:t>
            </w:r>
          </w:p>
        </w:tc>
        <w:tc>
          <w:tcPr>
            <w:tcW w:w="992" w:type="dxa"/>
          </w:tcPr>
          <w:p w14:paraId="3D6B5902" w14:textId="4707B513" w:rsidR="00DE1857" w:rsidRPr="00D51530" w:rsidRDefault="00DE1857" w:rsidP="009D4146">
            <w:pPr>
              <w:spacing w:before="40" w:after="40"/>
              <w:jc w:val="center"/>
              <w:rPr>
                <w:bCs/>
              </w:rPr>
            </w:pPr>
            <w:r w:rsidRPr="00D51530">
              <w:rPr>
                <w:bCs/>
              </w:rPr>
              <w:t>1</w:t>
            </w:r>
          </w:p>
        </w:tc>
        <w:tc>
          <w:tcPr>
            <w:tcW w:w="2126" w:type="dxa"/>
            <w:shd w:val="clear" w:color="auto" w:fill="auto"/>
          </w:tcPr>
          <w:p w14:paraId="1983AC02" w14:textId="0AFC234A" w:rsidR="00DE1857" w:rsidRPr="00D51530" w:rsidRDefault="00DE1857" w:rsidP="009D4146">
            <w:pPr>
              <w:spacing w:before="40" w:after="40"/>
              <w:jc w:val="center"/>
              <w:rPr>
                <w:bCs/>
              </w:rPr>
            </w:pPr>
            <w:r w:rsidRPr="00D51530">
              <w:rPr>
                <w:bCs/>
              </w:rPr>
              <w:t>Klaipėdos universitetas, pedagoginė psichologinė tarnyba, pagalbos specialistų metodiniai būreliai, švietimo skyrius, tarpinstitucinio koordinavimo grupė</w:t>
            </w:r>
          </w:p>
        </w:tc>
        <w:tc>
          <w:tcPr>
            <w:tcW w:w="1826" w:type="dxa"/>
            <w:gridSpan w:val="2"/>
            <w:shd w:val="clear" w:color="auto" w:fill="auto"/>
          </w:tcPr>
          <w:p w14:paraId="6B6A7861" w14:textId="531F384C" w:rsidR="00DE1857" w:rsidRPr="00D51530" w:rsidRDefault="00DE1857" w:rsidP="009D4146">
            <w:pPr>
              <w:spacing w:before="40" w:after="40"/>
              <w:jc w:val="center"/>
              <w:rPr>
                <w:bCs/>
              </w:rPr>
            </w:pPr>
            <w:r w:rsidRPr="00D51530">
              <w:rPr>
                <w:bCs/>
              </w:rPr>
              <w:t>ES struktūrinių fondų lėšos</w:t>
            </w:r>
          </w:p>
        </w:tc>
      </w:tr>
      <w:tr w:rsidR="00DE1857" w:rsidRPr="002D43A2" w14:paraId="0393425C" w14:textId="77777777" w:rsidTr="00283D30">
        <w:trPr>
          <w:trHeight w:val="171"/>
          <w:tblHeader/>
        </w:trPr>
        <w:tc>
          <w:tcPr>
            <w:tcW w:w="2127" w:type="dxa"/>
            <w:gridSpan w:val="2"/>
            <w:vMerge/>
            <w:shd w:val="clear" w:color="auto" w:fill="auto"/>
            <w:noWrap/>
            <w:vAlign w:val="center"/>
          </w:tcPr>
          <w:p w14:paraId="00E75D5B" w14:textId="77777777" w:rsidR="00DE1857" w:rsidRPr="00D51530" w:rsidRDefault="00DE1857" w:rsidP="009D4146">
            <w:pPr>
              <w:spacing w:before="40" w:after="40"/>
            </w:pPr>
          </w:p>
        </w:tc>
        <w:tc>
          <w:tcPr>
            <w:tcW w:w="1843" w:type="dxa"/>
            <w:vMerge/>
            <w:shd w:val="clear" w:color="auto" w:fill="auto"/>
          </w:tcPr>
          <w:p w14:paraId="46F52E38" w14:textId="77777777" w:rsidR="00DE1857" w:rsidRPr="00D51530" w:rsidRDefault="00DE1857" w:rsidP="009D4146">
            <w:pPr>
              <w:spacing w:before="40" w:after="40"/>
            </w:pPr>
          </w:p>
        </w:tc>
        <w:tc>
          <w:tcPr>
            <w:tcW w:w="1890" w:type="dxa"/>
            <w:shd w:val="clear" w:color="auto" w:fill="auto"/>
          </w:tcPr>
          <w:p w14:paraId="46FB0318" w14:textId="52012B7A" w:rsidR="00DE1857" w:rsidRPr="00D51530" w:rsidRDefault="00091F5B" w:rsidP="009D4146">
            <w:pPr>
              <w:spacing w:before="100" w:beforeAutospacing="1" w:after="100" w:afterAutospacing="1"/>
              <w:rPr>
                <w:color w:val="000000"/>
              </w:rPr>
            </w:pPr>
            <w:r w:rsidRPr="00D51530">
              <w:rPr>
                <w:color w:val="000000"/>
              </w:rPr>
              <w:t>1.</w:t>
            </w:r>
            <w:r w:rsidR="00DE1857" w:rsidRPr="00D51530">
              <w:rPr>
                <w:color w:val="000000"/>
              </w:rPr>
              <w:t>4.2. Švietimo pagalbos specialistų naudojimasis ankstyvosios intervencijos metodika ir praktiniu įrankiu S.M.A.R.T.</w:t>
            </w:r>
          </w:p>
        </w:tc>
        <w:tc>
          <w:tcPr>
            <w:tcW w:w="1671" w:type="dxa"/>
          </w:tcPr>
          <w:p w14:paraId="26B2927A" w14:textId="02CB9079" w:rsidR="00DE1857" w:rsidRPr="00D51530" w:rsidRDefault="00DE1857" w:rsidP="009D4146">
            <w:pPr>
              <w:spacing w:beforeAutospacing="1" w:after="100" w:afterAutospacing="1"/>
              <w:rPr>
                <w:color w:val="000000"/>
              </w:rPr>
            </w:pPr>
            <w:r w:rsidRPr="00D51530">
              <w:rPr>
                <w:color w:val="000000"/>
              </w:rPr>
              <w:t>Įstaigų, naudojančių ankstyvosios intervencijos metodiką</w:t>
            </w:r>
            <w:r w:rsidR="00D51530">
              <w:rPr>
                <w:color w:val="000000"/>
              </w:rPr>
              <w:t>,</w:t>
            </w:r>
            <w:r w:rsidRPr="00D51530">
              <w:rPr>
                <w:color w:val="000000"/>
              </w:rPr>
              <w:t xml:space="preserve"> sk. </w:t>
            </w:r>
          </w:p>
        </w:tc>
        <w:tc>
          <w:tcPr>
            <w:tcW w:w="992" w:type="dxa"/>
          </w:tcPr>
          <w:p w14:paraId="745F1365" w14:textId="00B4CE07" w:rsidR="00DE1857" w:rsidRPr="00D51530" w:rsidRDefault="00DE1857" w:rsidP="009D4146">
            <w:pPr>
              <w:spacing w:before="40" w:after="40"/>
              <w:jc w:val="center"/>
              <w:rPr>
                <w:bCs/>
              </w:rPr>
            </w:pPr>
            <w:r w:rsidRPr="00D51530">
              <w:rPr>
                <w:bCs/>
              </w:rPr>
              <w:t>4</w:t>
            </w:r>
          </w:p>
        </w:tc>
        <w:tc>
          <w:tcPr>
            <w:tcW w:w="902" w:type="dxa"/>
          </w:tcPr>
          <w:p w14:paraId="3995CD5C" w14:textId="0A29AC6F" w:rsidR="00DE1857" w:rsidRPr="00D51530" w:rsidRDefault="00DE1857" w:rsidP="009D4146">
            <w:pPr>
              <w:spacing w:before="40" w:after="40"/>
              <w:jc w:val="center"/>
              <w:rPr>
                <w:bCs/>
              </w:rPr>
            </w:pPr>
            <w:r w:rsidRPr="00D51530">
              <w:rPr>
                <w:bCs/>
              </w:rPr>
              <w:t>10</w:t>
            </w:r>
          </w:p>
        </w:tc>
        <w:tc>
          <w:tcPr>
            <w:tcW w:w="941" w:type="dxa"/>
          </w:tcPr>
          <w:p w14:paraId="0555AE94" w14:textId="385DC2FF" w:rsidR="00DE1857" w:rsidRPr="00D51530" w:rsidRDefault="00DE1857" w:rsidP="009D4146">
            <w:pPr>
              <w:spacing w:before="40" w:after="40"/>
              <w:jc w:val="center"/>
              <w:rPr>
                <w:bCs/>
              </w:rPr>
            </w:pPr>
            <w:r w:rsidRPr="00D51530">
              <w:rPr>
                <w:bCs/>
              </w:rPr>
              <w:t>20</w:t>
            </w:r>
          </w:p>
        </w:tc>
        <w:tc>
          <w:tcPr>
            <w:tcW w:w="992" w:type="dxa"/>
          </w:tcPr>
          <w:p w14:paraId="405AE014" w14:textId="6B922A45" w:rsidR="00DE1857" w:rsidRPr="00D51530" w:rsidRDefault="00DE1857" w:rsidP="009D4146">
            <w:pPr>
              <w:spacing w:before="40" w:after="40"/>
              <w:jc w:val="center"/>
              <w:rPr>
                <w:bCs/>
              </w:rPr>
            </w:pPr>
            <w:r w:rsidRPr="00D51530">
              <w:rPr>
                <w:bCs/>
              </w:rPr>
              <w:t>30</w:t>
            </w:r>
          </w:p>
        </w:tc>
        <w:tc>
          <w:tcPr>
            <w:tcW w:w="2126" w:type="dxa"/>
            <w:shd w:val="clear" w:color="auto" w:fill="auto"/>
          </w:tcPr>
          <w:p w14:paraId="36FD5A24" w14:textId="50F3A7D6" w:rsidR="00DE1857" w:rsidRPr="00D51530" w:rsidRDefault="00DE1857" w:rsidP="009D4146">
            <w:pPr>
              <w:spacing w:before="40" w:after="40"/>
              <w:jc w:val="center"/>
              <w:rPr>
                <w:bCs/>
              </w:rPr>
            </w:pPr>
            <w:r w:rsidRPr="00D51530">
              <w:rPr>
                <w:bCs/>
              </w:rPr>
              <w:t>Pedagoginė psichologinė tarnyba, šeimos ir vaiko gerovės centras,  bendrojo ugdymo įstaigos</w:t>
            </w:r>
          </w:p>
        </w:tc>
        <w:tc>
          <w:tcPr>
            <w:tcW w:w="1826" w:type="dxa"/>
            <w:gridSpan w:val="2"/>
            <w:shd w:val="clear" w:color="auto" w:fill="auto"/>
          </w:tcPr>
          <w:p w14:paraId="3077EB86" w14:textId="3349E720" w:rsidR="00DE1857" w:rsidRPr="00D51530" w:rsidRDefault="00DE1857" w:rsidP="009D4146">
            <w:pPr>
              <w:spacing w:before="40" w:after="40"/>
              <w:jc w:val="center"/>
              <w:rPr>
                <w:bCs/>
              </w:rPr>
            </w:pPr>
            <w:r w:rsidRPr="00D51530">
              <w:rPr>
                <w:bCs/>
              </w:rPr>
              <w:t>Savivaldybės biudžeto lėšos</w:t>
            </w:r>
          </w:p>
        </w:tc>
      </w:tr>
      <w:tr w:rsidR="00DE1857" w:rsidRPr="002D43A2" w14:paraId="4F5AF745" w14:textId="77777777" w:rsidTr="00283D30">
        <w:trPr>
          <w:trHeight w:val="171"/>
          <w:tblHeader/>
        </w:trPr>
        <w:tc>
          <w:tcPr>
            <w:tcW w:w="2127" w:type="dxa"/>
            <w:gridSpan w:val="2"/>
            <w:vMerge w:val="restart"/>
            <w:shd w:val="clear" w:color="auto" w:fill="auto"/>
            <w:noWrap/>
            <w:vAlign w:val="center"/>
          </w:tcPr>
          <w:p w14:paraId="45E0E806" w14:textId="77777777" w:rsidR="00DE1857" w:rsidRPr="00D51530" w:rsidRDefault="00DE1857" w:rsidP="009D4146">
            <w:pPr>
              <w:spacing w:before="40" w:after="40"/>
            </w:pPr>
          </w:p>
        </w:tc>
        <w:tc>
          <w:tcPr>
            <w:tcW w:w="1843" w:type="dxa"/>
            <w:vMerge/>
            <w:shd w:val="clear" w:color="auto" w:fill="auto"/>
          </w:tcPr>
          <w:p w14:paraId="60320804" w14:textId="77777777" w:rsidR="00DE1857" w:rsidRPr="00D51530" w:rsidRDefault="00DE1857" w:rsidP="009D4146">
            <w:pPr>
              <w:spacing w:before="40" w:after="40"/>
            </w:pPr>
          </w:p>
        </w:tc>
        <w:tc>
          <w:tcPr>
            <w:tcW w:w="1890" w:type="dxa"/>
            <w:vMerge w:val="restart"/>
            <w:shd w:val="clear" w:color="auto" w:fill="auto"/>
          </w:tcPr>
          <w:p w14:paraId="7A6A797C" w14:textId="15205D44" w:rsidR="00DE1857" w:rsidRPr="00D51530" w:rsidRDefault="00091F5B" w:rsidP="009D4146">
            <w:pPr>
              <w:spacing w:before="100" w:beforeAutospacing="1" w:after="100" w:afterAutospacing="1"/>
              <w:rPr>
                <w:color w:val="000000"/>
              </w:rPr>
            </w:pPr>
            <w:r w:rsidRPr="00D51530">
              <w:rPr>
                <w:color w:val="000000"/>
              </w:rPr>
              <w:t>1.</w:t>
            </w:r>
            <w:r w:rsidR="00DE1857" w:rsidRPr="00D51530">
              <w:rPr>
                <w:color w:val="000000"/>
              </w:rPr>
              <w:t>4.3. Ikimokyklinio ir bendrojo ugdymo paslaugų prieinamumo ir kokybės gerinimas</w:t>
            </w:r>
          </w:p>
        </w:tc>
        <w:tc>
          <w:tcPr>
            <w:tcW w:w="1671" w:type="dxa"/>
          </w:tcPr>
          <w:p w14:paraId="61C389CC" w14:textId="07B6CC33" w:rsidR="00DE1857" w:rsidRPr="00D51530" w:rsidRDefault="00DE1857" w:rsidP="009D4146">
            <w:pPr>
              <w:spacing w:beforeAutospacing="1" w:after="100" w:afterAutospacing="1"/>
              <w:rPr>
                <w:color w:val="000000"/>
              </w:rPr>
            </w:pPr>
            <w:r w:rsidRPr="00D51530">
              <w:rPr>
                <w:color w:val="000000"/>
              </w:rPr>
              <w:t>Ikimokyklinio ar priešmokyklinio ugdymo mokytojų, dirbančių vienoje ikimokyklinės įstaigos grupėje, įstaigų sk.</w:t>
            </w:r>
          </w:p>
        </w:tc>
        <w:tc>
          <w:tcPr>
            <w:tcW w:w="992" w:type="dxa"/>
          </w:tcPr>
          <w:p w14:paraId="258A4BC6" w14:textId="2D754000" w:rsidR="00DE1857" w:rsidRPr="00D51530" w:rsidRDefault="00DE1857" w:rsidP="009D4146">
            <w:pPr>
              <w:spacing w:before="40" w:after="40"/>
              <w:jc w:val="center"/>
              <w:rPr>
                <w:bCs/>
              </w:rPr>
            </w:pPr>
            <w:r w:rsidRPr="00D51530">
              <w:rPr>
                <w:bCs/>
              </w:rPr>
              <w:t>8</w:t>
            </w:r>
          </w:p>
        </w:tc>
        <w:tc>
          <w:tcPr>
            <w:tcW w:w="902" w:type="dxa"/>
          </w:tcPr>
          <w:p w14:paraId="4589BDA7" w14:textId="278902D2" w:rsidR="00DE1857" w:rsidRPr="00D51530" w:rsidRDefault="00DE1857" w:rsidP="009D4146">
            <w:pPr>
              <w:spacing w:before="40" w:after="40"/>
              <w:jc w:val="center"/>
              <w:rPr>
                <w:bCs/>
              </w:rPr>
            </w:pPr>
            <w:r w:rsidRPr="00D51530">
              <w:rPr>
                <w:bCs/>
              </w:rPr>
              <w:t>20</w:t>
            </w:r>
          </w:p>
        </w:tc>
        <w:tc>
          <w:tcPr>
            <w:tcW w:w="941" w:type="dxa"/>
          </w:tcPr>
          <w:p w14:paraId="503D7786" w14:textId="12F7CB19" w:rsidR="00DE1857" w:rsidRPr="00D51530" w:rsidRDefault="00DE1857" w:rsidP="009D4146">
            <w:pPr>
              <w:spacing w:before="40" w:after="40"/>
              <w:jc w:val="center"/>
              <w:rPr>
                <w:bCs/>
              </w:rPr>
            </w:pPr>
            <w:r w:rsidRPr="00D51530">
              <w:rPr>
                <w:bCs/>
              </w:rPr>
              <w:t>29</w:t>
            </w:r>
          </w:p>
        </w:tc>
        <w:tc>
          <w:tcPr>
            <w:tcW w:w="992" w:type="dxa"/>
          </w:tcPr>
          <w:p w14:paraId="611F30EF" w14:textId="3D2B7FB1" w:rsidR="00DE1857" w:rsidRPr="00D51530" w:rsidRDefault="00DE1857" w:rsidP="009D4146">
            <w:pPr>
              <w:spacing w:before="40" w:after="40"/>
              <w:jc w:val="center"/>
              <w:rPr>
                <w:bCs/>
              </w:rPr>
            </w:pPr>
            <w:r w:rsidRPr="00D51530">
              <w:rPr>
                <w:bCs/>
              </w:rPr>
              <w:t>29</w:t>
            </w:r>
          </w:p>
        </w:tc>
        <w:tc>
          <w:tcPr>
            <w:tcW w:w="2126" w:type="dxa"/>
            <w:shd w:val="clear" w:color="auto" w:fill="auto"/>
          </w:tcPr>
          <w:p w14:paraId="04A53830" w14:textId="650A6F07" w:rsidR="00DE1857" w:rsidRPr="00D51530" w:rsidRDefault="00DE1857" w:rsidP="009D4146">
            <w:pPr>
              <w:spacing w:before="40" w:after="40"/>
              <w:jc w:val="center"/>
              <w:rPr>
                <w:bCs/>
              </w:rPr>
            </w:pPr>
            <w:r w:rsidRPr="00D51530">
              <w:rPr>
                <w:bCs/>
              </w:rPr>
              <w:t>Švietimo skyrius</w:t>
            </w:r>
          </w:p>
        </w:tc>
        <w:tc>
          <w:tcPr>
            <w:tcW w:w="1826" w:type="dxa"/>
            <w:gridSpan w:val="2"/>
            <w:shd w:val="clear" w:color="auto" w:fill="auto"/>
          </w:tcPr>
          <w:p w14:paraId="51694A79" w14:textId="24052FC6" w:rsidR="00DE1857" w:rsidRPr="00D51530" w:rsidRDefault="00DE1857" w:rsidP="009D4146">
            <w:pPr>
              <w:spacing w:before="40" w:after="40"/>
              <w:jc w:val="center"/>
              <w:rPr>
                <w:bCs/>
              </w:rPr>
            </w:pPr>
            <w:r w:rsidRPr="00D51530">
              <w:rPr>
                <w:bCs/>
              </w:rPr>
              <w:t>Savivaldybės biudžeto lėšos</w:t>
            </w:r>
          </w:p>
        </w:tc>
      </w:tr>
      <w:tr w:rsidR="00DE1857" w:rsidRPr="002D43A2" w14:paraId="0DAB3164" w14:textId="77777777" w:rsidTr="00283D30">
        <w:trPr>
          <w:trHeight w:val="171"/>
          <w:tblHeader/>
        </w:trPr>
        <w:tc>
          <w:tcPr>
            <w:tcW w:w="2127" w:type="dxa"/>
            <w:gridSpan w:val="2"/>
            <w:vMerge/>
            <w:shd w:val="clear" w:color="auto" w:fill="auto"/>
            <w:noWrap/>
            <w:vAlign w:val="center"/>
          </w:tcPr>
          <w:p w14:paraId="702EE2A0" w14:textId="77777777" w:rsidR="00DE1857" w:rsidRPr="00D51530" w:rsidRDefault="00DE1857" w:rsidP="009D4146">
            <w:pPr>
              <w:spacing w:before="40" w:after="40"/>
            </w:pPr>
          </w:p>
        </w:tc>
        <w:tc>
          <w:tcPr>
            <w:tcW w:w="1843" w:type="dxa"/>
            <w:vMerge/>
            <w:shd w:val="clear" w:color="auto" w:fill="auto"/>
          </w:tcPr>
          <w:p w14:paraId="51B91766" w14:textId="77777777" w:rsidR="00DE1857" w:rsidRPr="00D51530" w:rsidRDefault="00DE1857" w:rsidP="009D4146">
            <w:pPr>
              <w:spacing w:before="40" w:after="40"/>
            </w:pPr>
          </w:p>
        </w:tc>
        <w:tc>
          <w:tcPr>
            <w:tcW w:w="1890" w:type="dxa"/>
            <w:vMerge/>
            <w:shd w:val="clear" w:color="auto" w:fill="auto"/>
          </w:tcPr>
          <w:p w14:paraId="44C386E3" w14:textId="5CEDD06C" w:rsidR="00DE1857" w:rsidRPr="00D51530" w:rsidRDefault="00DE1857" w:rsidP="009D4146">
            <w:pPr>
              <w:spacing w:before="100" w:beforeAutospacing="1" w:after="100" w:afterAutospacing="1"/>
              <w:rPr>
                <w:color w:val="000000"/>
              </w:rPr>
            </w:pPr>
          </w:p>
        </w:tc>
        <w:tc>
          <w:tcPr>
            <w:tcW w:w="1671" w:type="dxa"/>
          </w:tcPr>
          <w:p w14:paraId="1C1A7C59" w14:textId="4C2D5967" w:rsidR="00DE1857" w:rsidRPr="00D51530" w:rsidRDefault="00DE1857" w:rsidP="00D51530">
            <w:pPr>
              <w:spacing w:beforeAutospacing="1" w:after="100" w:afterAutospacing="1"/>
              <w:rPr>
                <w:color w:val="000000"/>
              </w:rPr>
            </w:pPr>
            <w:r w:rsidRPr="00D51530">
              <w:rPr>
                <w:color w:val="000000"/>
              </w:rPr>
              <w:t>Sumažintos įmokos už pailgintos dienos grupę bendrojo ugdymo mokyklų 1</w:t>
            </w:r>
            <w:r w:rsidR="00D51530">
              <w:rPr>
                <w:color w:val="000000"/>
              </w:rPr>
              <w:t>–</w:t>
            </w:r>
            <w:r w:rsidRPr="00D51530">
              <w:rPr>
                <w:color w:val="000000"/>
              </w:rPr>
              <w:t>4 kl. mokiniams, proc.</w:t>
            </w:r>
          </w:p>
        </w:tc>
        <w:tc>
          <w:tcPr>
            <w:tcW w:w="992" w:type="dxa"/>
          </w:tcPr>
          <w:p w14:paraId="3F21198E" w14:textId="1E28911F" w:rsidR="00DE1857" w:rsidRPr="00D51530" w:rsidRDefault="00DE1857" w:rsidP="009D4146">
            <w:pPr>
              <w:spacing w:before="40" w:after="40"/>
              <w:jc w:val="center"/>
              <w:rPr>
                <w:bCs/>
              </w:rPr>
            </w:pPr>
            <w:r w:rsidRPr="00D51530">
              <w:rPr>
                <w:bCs/>
              </w:rPr>
              <w:t>50</w:t>
            </w:r>
          </w:p>
        </w:tc>
        <w:tc>
          <w:tcPr>
            <w:tcW w:w="902" w:type="dxa"/>
          </w:tcPr>
          <w:p w14:paraId="73DE3167" w14:textId="5BDD14AF" w:rsidR="00DE1857" w:rsidRPr="00D51530" w:rsidRDefault="00DE1857" w:rsidP="009D4146">
            <w:pPr>
              <w:spacing w:before="40" w:after="40"/>
              <w:jc w:val="center"/>
              <w:rPr>
                <w:bCs/>
              </w:rPr>
            </w:pPr>
            <w:r w:rsidRPr="00D51530">
              <w:rPr>
                <w:bCs/>
              </w:rPr>
              <w:t>70</w:t>
            </w:r>
          </w:p>
        </w:tc>
        <w:tc>
          <w:tcPr>
            <w:tcW w:w="941" w:type="dxa"/>
          </w:tcPr>
          <w:p w14:paraId="2E1A2DF0" w14:textId="36135EB9" w:rsidR="00DE1857" w:rsidRPr="00D51530" w:rsidRDefault="00DE1857" w:rsidP="009D4146">
            <w:pPr>
              <w:spacing w:before="40" w:after="40"/>
              <w:jc w:val="center"/>
              <w:rPr>
                <w:bCs/>
              </w:rPr>
            </w:pPr>
            <w:r w:rsidRPr="00D51530">
              <w:rPr>
                <w:bCs/>
              </w:rPr>
              <w:t>70</w:t>
            </w:r>
          </w:p>
        </w:tc>
        <w:tc>
          <w:tcPr>
            <w:tcW w:w="992" w:type="dxa"/>
          </w:tcPr>
          <w:p w14:paraId="3D610ADB" w14:textId="7563EE94" w:rsidR="00DE1857" w:rsidRPr="00D51530" w:rsidRDefault="00DE1857" w:rsidP="009D4146">
            <w:pPr>
              <w:spacing w:before="40" w:after="40"/>
              <w:jc w:val="center"/>
              <w:rPr>
                <w:bCs/>
              </w:rPr>
            </w:pPr>
            <w:r w:rsidRPr="00D51530">
              <w:rPr>
                <w:bCs/>
              </w:rPr>
              <w:t>90</w:t>
            </w:r>
          </w:p>
        </w:tc>
        <w:tc>
          <w:tcPr>
            <w:tcW w:w="2126" w:type="dxa"/>
            <w:shd w:val="clear" w:color="auto" w:fill="auto"/>
          </w:tcPr>
          <w:p w14:paraId="4EEA5604" w14:textId="7FAEA28A" w:rsidR="00DE1857" w:rsidRPr="00D51530" w:rsidRDefault="00DE1857" w:rsidP="009D4146">
            <w:pPr>
              <w:spacing w:before="40" w:after="40"/>
              <w:jc w:val="center"/>
              <w:rPr>
                <w:bCs/>
              </w:rPr>
            </w:pPr>
            <w:r w:rsidRPr="00D51530">
              <w:rPr>
                <w:bCs/>
              </w:rPr>
              <w:t>Švietimo skyrius</w:t>
            </w:r>
          </w:p>
        </w:tc>
        <w:tc>
          <w:tcPr>
            <w:tcW w:w="1826" w:type="dxa"/>
            <w:gridSpan w:val="2"/>
            <w:shd w:val="clear" w:color="auto" w:fill="auto"/>
          </w:tcPr>
          <w:p w14:paraId="0EF2A4DB" w14:textId="3C0C1BF5" w:rsidR="00DE1857" w:rsidRPr="00D51530" w:rsidRDefault="00DE1857" w:rsidP="009D4146">
            <w:pPr>
              <w:spacing w:before="40" w:after="40"/>
              <w:jc w:val="center"/>
              <w:rPr>
                <w:bCs/>
              </w:rPr>
            </w:pPr>
            <w:r w:rsidRPr="00D51530">
              <w:rPr>
                <w:bCs/>
              </w:rPr>
              <w:t>Savivaldybės biudžeto lėšos</w:t>
            </w:r>
          </w:p>
        </w:tc>
      </w:tr>
      <w:tr w:rsidR="00DE1857" w:rsidRPr="002D43A2" w14:paraId="5FDD2721" w14:textId="77777777" w:rsidTr="00283D30">
        <w:trPr>
          <w:trHeight w:val="171"/>
          <w:tblHeader/>
        </w:trPr>
        <w:tc>
          <w:tcPr>
            <w:tcW w:w="2127" w:type="dxa"/>
            <w:gridSpan w:val="2"/>
            <w:vMerge w:val="restart"/>
            <w:shd w:val="clear" w:color="auto" w:fill="auto"/>
            <w:noWrap/>
            <w:vAlign w:val="center"/>
          </w:tcPr>
          <w:p w14:paraId="331A8DA9" w14:textId="77777777" w:rsidR="00DE1857" w:rsidRPr="00D51530" w:rsidRDefault="00DE1857" w:rsidP="009D4146">
            <w:pPr>
              <w:spacing w:before="40" w:after="40"/>
            </w:pPr>
          </w:p>
        </w:tc>
        <w:tc>
          <w:tcPr>
            <w:tcW w:w="1843" w:type="dxa"/>
            <w:vMerge w:val="restart"/>
            <w:shd w:val="clear" w:color="auto" w:fill="auto"/>
          </w:tcPr>
          <w:p w14:paraId="1CB94B90" w14:textId="77777777" w:rsidR="00DE1857" w:rsidRPr="00D51530" w:rsidRDefault="00DE1857" w:rsidP="009D4146">
            <w:pPr>
              <w:spacing w:before="40" w:after="40"/>
            </w:pPr>
          </w:p>
        </w:tc>
        <w:tc>
          <w:tcPr>
            <w:tcW w:w="1890" w:type="dxa"/>
            <w:shd w:val="clear" w:color="auto" w:fill="auto"/>
          </w:tcPr>
          <w:p w14:paraId="0B948B83" w14:textId="04200156" w:rsidR="00DE1857" w:rsidRPr="00D51530" w:rsidRDefault="00091F5B" w:rsidP="009D4146">
            <w:pPr>
              <w:spacing w:before="100" w:beforeAutospacing="1" w:after="100" w:afterAutospacing="1"/>
              <w:rPr>
                <w:color w:val="000000"/>
              </w:rPr>
            </w:pPr>
            <w:r w:rsidRPr="00D51530">
              <w:rPr>
                <w:color w:val="000000"/>
              </w:rPr>
              <w:t>1.</w:t>
            </w:r>
            <w:r w:rsidR="00DE1857" w:rsidRPr="00D51530">
              <w:rPr>
                <w:color w:val="000000"/>
              </w:rPr>
              <w:t>4.4. Asmens sveikatos priežiūros įstaigų statuso stiprinimas</w:t>
            </w:r>
          </w:p>
        </w:tc>
        <w:tc>
          <w:tcPr>
            <w:tcW w:w="1671" w:type="dxa"/>
          </w:tcPr>
          <w:p w14:paraId="5CB8DCE8" w14:textId="23FECB20" w:rsidR="00DE1857" w:rsidRPr="00D51530" w:rsidRDefault="00DE1857" w:rsidP="009D4146">
            <w:pPr>
              <w:spacing w:beforeAutospacing="1" w:after="100" w:afterAutospacing="1"/>
              <w:rPr>
                <w:color w:val="000000"/>
              </w:rPr>
            </w:pPr>
            <w:r w:rsidRPr="00D51530">
              <w:rPr>
                <w:color w:val="000000"/>
              </w:rPr>
              <w:t>Kompleksines paslaugas sutrikusios raidos ir neįgaliems vaikams BĮ Klaipėdos sutrikusio vystymosi kūdikių namuose gaunančių asmenų skaičiaus didėjimas, proc.</w:t>
            </w:r>
          </w:p>
        </w:tc>
        <w:tc>
          <w:tcPr>
            <w:tcW w:w="992" w:type="dxa"/>
          </w:tcPr>
          <w:p w14:paraId="3AFF9296" w14:textId="57938C34" w:rsidR="00DE1857" w:rsidRPr="00D51530" w:rsidRDefault="00DE1857" w:rsidP="009D4146">
            <w:pPr>
              <w:spacing w:before="40" w:after="40"/>
              <w:jc w:val="center"/>
              <w:rPr>
                <w:bCs/>
              </w:rPr>
            </w:pPr>
            <w:r w:rsidRPr="00D51530">
              <w:rPr>
                <w:bCs/>
              </w:rPr>
              <w:t>60</w:t>
            </w:r>
          </w:p>
        </w:tc>
        <w:tc>
          <w:tcPr>
            <w:tcW w:w="902" w:type="dxa"/>
          </w:tcPr>
          <w:p w14:paraId="79A76A51" w14:textId="76AD8966" w:rsidR="00DE1857" w:rsidRPr="00D51530" w:rsidRDefault="00DE1857" w:rsidP="009D4146">
            <w:pPr>
              <w:spacing w:before="40" w:after="40"/>
              <w:jc w:val="center"/>
              <w:rPr>
                <w:bCs/>
              </w:rPr>
            </w:pPr>
            <w:r w:rsidRPr="00D51530">
              <w:rPr>
                <w:bCs/>
              </w:rPr>
              <w:t>60</w:t>
            </w:r>
          </w:p>
        </w:tc>
        <w:tc>
          <w:tcPr>
            <w:tcW w:w="941" w:type="dxa"/>
          </w:tcPr>
          <w:p w14:paraId="26A69FDC" w14:textId="1A351A89" w:rsidR="00DE1857" w:rsidRPr="00D51530" w:rsidRDefault="00DE1857" w:rsidP="009D4146">
            <w:pPr>
              <w:spacing w:before="40" w:after="40"/>
              <w:jc w:val="center"/>
              <w:rPr>
                <w:bCs/>
              </w:rPr>
            </w:pPr>
            <w:r w:rsidRPr="00D51530">
              <w:rPr>
                <w:bCs/>
              </w:rPr>
              <w:t>120</w:t>
            </w:r>
          </w:p>
        </w:tc>
        <w:tc>
          <w:tcPr>
            <w:tcW w:w="992" w:type="dxa"/>
          </w:tcPr>
          <w:p w14:paraId="614F8D44" w14:textId="097020D6" w:rsidR="00DE1857" w:rsidRPr="00D51530" w:rsidRDefault="00DE1857" w:rsidP="009D4146">
            <w:pPr>
              <w:spacing w:before="40" w:after="40"/>
              <w:jc w:val="center"/>
              <w:rPr>
                <w:bCs/>
              </w:rPr>
            </w:pPr>
            <w:r w:rsidRPr="00D51530">
              <w:rPr>
                <w:bCs/>
              </w:rPr>
              <w:t>120</w:t>
            </w:r>
          </w:p>
        </w:tc>
        <w:tc>
          <w:tcPr>
            <w:tcW w:w="2126" w:type="dxa"/>
            <w:shd w:val="clear" w:color="auto" w:fill="auto"/>
          </w:tcPr>
          <w:p w14:paraId="43EB5B72" w14:textId="4EF739D7" w:rsidR="00DE1857" w:rsidRPr="00D51530" w:rsidRDefault="00DE1857" w:rsidP="009D4146">
            <w:pPr>
              <w:spacing w:before="40" w:after="40"/>
              <w:jc w:val="center"/>
              <w:rPr>
                <w:bCs/>
              </w:rPr>
            </w:pPr>
            <w:r w:rsidRPr="00D51530">
              <w:rPr>
                <w:color w:val="000000"/>
              </w:rPr>
              <w:t>BĮ Klaipėdos sutrikusio vystymosi kūdikių namai</w:t>
            </w:r>
          </w:p>
        </w:tc>
        <w:tc>
          <w:tcPr>
            <w:tcW w:w="1826" w:type="dxa"/>
            <w:gridSpan w:val="2"/>
            <w:shd w:val="clear" w:color="auto" w:fill="auto"/>
          </w:tcPr>
          <w:p w14:paraId="371FF3EA" w14:textId="7489A6BF" w:rsidR="00DE1857" w:rsidRPr="00D51530" w:rsidRDefault="00DE1857" w:rsidP="009D4146">
            <w:pPr>
              <w:spacing w:before="40" w:after="40"/>
              <w:jc w:val="center"/>
              <w:rPr>
                <w:bCs/>
              </w:rPr>
            </w:pPr>
            <w:r w:rsidRPr="00D51530">
              <w:rPr>
                <w:bCs/>
              </w:rPr>
              <w:t>Privalomo sveikatos draudimo fondo lėšos, Savivaldybės biudžeto lėšos</w:t>
            </w:r>
          </w:p>
        </w:tc>
      </w:tr>
      <w:tr w:rsidR="00DE1857" w:rsidRPr="002D43A2" w14:paraId="78AD3E53" w14:textId="77777777" w:rsidTr="00283D30">
        <w:trPr>
          <w:trHeight w:val="171"/>
          <w:tblHeader/>
        </w:trPr>
        <w:tc>
          <w:tcPr>
            <w:tcW w:w="2127" w:type="dxa"/>
            <w:gridSpan w:val="2"/>
            <w:vMerge/>
            <w:shd w:val="clear" w:color="auto" w:fill="auto"/>
            <w:noWrap/>
            <w:vAlign w:val="center"/>
          </w:tcPr>
          <w:p w14:paraId="5E085604" w14:textId="77777777" w:rsidR="00DE1857" w:rsidRPr="00D51530" w:rsidRDefault="00DE1857" w:rsidP="009D4146">
            <w:pPr>
              <w:spacing w:before="40" w:after="40"/>
            </w:pPr>
          </w:p>
        </w:tc>
        <w:tc>
          <w:tcPr>
            <w:tcW w:w="1843" w:type="dxa"/>
            <w:vMerge/>
            <w:shd w:val="clear" w:color="auto" w:fill="auto"/>
          </w:tcPr>
          <w:p w14:paraId="00D8B950" w14:textId="77777777" w:rsidR="00DE1857" w:rsidRPr="00D51530" w:rsidRDefault="00DE1857" w:rsidP="009D4146">
            <w:pPr>
              <w:spacing w:before="40" w:after="40"/>
            </w:pPr>
          </w:p>
        </w:tc>
        <w:tc>
          <w:tcPr>
            <w:tcW w:w="1890" w:type="dxa"/>
            <w:shd w:val="clear" w:color="auto" w:fill="auto"/>
          </w:tcPr>
          <w:p w14:paraId="1549EE15" w14:textId="12C5C017" w:rsidR="00DE1857" w:rsidRPr="00D51530" w:rsidRDefault="00A73397" w:rsidP="009D4146">
            <w:pPr>
              <w:spacing w:before="100" w:beforeAutospacing="1" w:after="100" w:afterAutospacing="1"/>
              <w:rPr>
                <w:color w:val="000000"/>
              </w:rPr>
            </w:pPr>
            <w:r w:rsidRPr="00D51530">
              <w:rPr>
                <w:color w:val="000000"/>
              </w:rPr>
              <w:t>1.</w:t>
            </w:r>
            <w:r w:rsidR="00DE1857" w:rsidRPr="00D51530">
              <w:rPr>
                <w:color w:val="000000"/>
              </w:rPr>
              <w:t>4.5. Socialinių paslaugų plėtra</w:t>
            </w:r>
          </w:p>
        </w:tc>
        <w:tc>
          <w:tcPr>
            <w:tcW w:w="1671" w:type="dxa"/>
          </w:tcPr>
          <w:p w14:paraId="503F6210" w14:textId="57B983B9" w:rsidR="00DE1857" w:rsidRPr="00D51530" w:rsidRDefault="00DE1857" w:rsidP="009D4146">
            <w:pPr>
              <w:spacing w:beforeAutospacing="1" w:after="100" w:afterAutospacing="1"/>
              <w:rPr>
                <w:color w:val="000000"/>
              </w:rPr>
            </w:pPr>
            <w:r w:rsidRPr="00D51530">
              <w:rPr>
                <w:color w:val="000000"/>
              </w:rPr>
              <w:t>Vaikų dienos centruose socialinių įgūdžių ir palaikymo paslaugas gaunančių vaikų sk.</w:t>
            </w:r>
          </w:p>
        </w:tc>
        <w:tc>
          <w:tcPr>
            <w:tcW w:w="992" w:type="dxa"/>
          </w:tcPr>
          <w:p w14:paraId="2AA1DB44" w14:textId="185F5726" w:rsidR="00DE1857" w:rsidRPr="00D51530" w:rsidRDefault="00DE1857" w:rsidP="009D4146">
            <w:pPr>
              <w:spacing w:before="40" w:after="40"/>
              <w:jc w:val="center"/>
              <w:rPr>
                <w:bCs/>
              </w:rPr>
            </w:pPr>
            <w:r w:rsidRPr="00D51530">
              <w:rPr>
                <w:bCs/>
              </w:rPr>
              <w:t>34</w:t>
            </w:r>
          </w:p>
        </w:tc>
        <w:tc>
          <w:tcPr>
            <w:tcW w:w="902" w:type="dxa"/>
          </w:tcPr>
          <w:p w14:paraId="1E657A99" w14:textId="1D030174" w:rsidR="00DE1857" w:rsidRPr="00D51530" w:rsidRDefault="00DE1857" w:rsidP="009D4146">
            <w:pPr>
              <w:spacing w:before="40" w:after="40"/>
              <w:jc w:val="center"/>
              <w:rPr>
                <w:bCs/>
              </w:rPr>
            </w:pPr>
            <w:r w:rsidRPr="00D51530">
              <w:rPr>
                <w:bCs/>
              </w:rPr>
              <w:t>80</w:t>
            </w:r>
          </w:p>
        </w:tc>
        <w:tc>
          <w:tcPr>
            <w:tcW w:w="941" w:type="dxa"/>
          </w:tcPr>
          <w:p w14:paraId="361D1095" w14:textId="5FECC5C2" w:rsidR="00DE1857" w:rsidRPr="00D51530" w:rsidRDefault="00DE1857" w:rsidP="009D4146">
            <w:pPr>
              <w:spacing w:before="40" w:after="40"/>
              <w:jc w:val="center"/>
              <w:rPr>
                <w:bCs/>
              </w:rPr>
            </w:pPr>
            <w:r w:rsidRPr="00D51530">
              <w:rPr>
                <w:bCs/>
              </w:rPr>
              <w:t>80</w:t>
            </w:r>
          </w:p>
        </w:tc>
        <w:tc>
          <w:tcPr>
            <w:tcW w:w="992" w:type="dxa"/>
          </w:tcPr>
          <w:p w14:paraId="1411E52B" w14:textId="52765A16" w:rsidR="00DE1857" w:rsidRPr="00D51530" w:rsidRDefault="00DE1857" w:rsidP="009D4146">
            <w:pPr>
              <w:spacing w:before="40" w:after="40"/>
              <w:jc w:val="center"/>
              <w:rPr>
                <w:bCs/>
              </w:rPr>
            </w:pPr>
            <w:r w:rsidRPr="00D51530">
              <w:rPr>
                <w:bCs/>
              </w:rPr>
              <w:t>100</w:t>
            </w:r>
          </w:p>
        </w:tc>
        <w:tc>
          <w:tcPr>
            <w:tcW w:w="2126" w:type="dxa"/>
            <w:shd w:val="clear" w:color="auto" w:fill="auto"/>
          </w:tcPr>
          <w:p w14:paraId="0D916F93" w14:textId="18E8D8DC" w:rsidR="00DE1857" w:rsidRPr="00D51530" w:rsidRDefault="00DE1857" w:rsidP="009D4146">
            <w:pPr>
              <w:spacing w:before="40" w:after="40"/>
              <w:jc w:val="center"/>
              <w:rPr>
                <w:bCs/>
              </w:rPr>
            </w:pPr>
            <w:r w:rsidRPr="00D51530">
              <w:rPr>
                <w:bCs/>
              </w:rPr>
              <w:t>Socialinės paramos skyrius</w:t>
            </w:r>
          </w:p>
        </w:tc>
        <w:tc>
          <w:tcPr>
            <w:tcW w:w="1826" w:type="dxa"/>
            <w:gridSpan w:val="2"/>
            <w:shd w:val="clear" w:color="auto" w:fill="auto"/>
          </w:tcPr>
          <w:p w14:paraId="1F7222C9" w14:textId="47BB2828" w:rsidR="00DE1857" w:rsidRPr="00D51530" w:rsidRDefault="00DE1857" w:rsidP="009D4146">
            <w:pPr>
              <w:spacing w:before="40" w:after="40"/>
              <w:jc w:val="center"/>
              <w:rPr>
                <w:bCs/>
              </w:rPr>
            </w:pPr>
            <w:r w:rsidRPr="00D51530">
              <w:rPr>
                <w:bCs/>
              </w:rPr>
              <w:t>Savivaldybės biudžeto lėšos, ES struktūrinių fondų lėšos</w:t>
            </w:r>
          </w:p>
        </w:tc>
      </w:tr>
      <w:tr w:rsidR="00DE1857" w:rsidRPr="002D43A2" w14:paraId="699A2777" w14:textId="77777777" w:rsidTr="00283D30">
        <w:trPr>
          <w:trHeight w:val="171"/>
          <w:tblHeader/>
        </w:trPr>
        <w:tc>
          <w:tcPr>
            <w:tcW w:w="2127" w:type="dxa"/>
            <w:gridSpan w:val="2"/>
            <w:vMerge/>
            <w:shd w:val="clear" w:color="auto" w:fill="auto"/>
            <w:noWrap/>
            <w:vAlign w:val="center"/>
          </w:tcPr>
          <w:p w14:paraId="1A965525" w14:textId="77777777" w:rsidR="00DE1857" w:rsidRPr="00D51530" w:rsidRDefault="00DE1857" w:rsidP="009D4146">
            <w:pPr>
              <w:spacing w:before="40" w:after="40"/>
            </w:pPr>
          </w:p>
        </w:tc>
        <w:tc>
          <w:tcPr>
            <w:tcW w:w="1843" w:type="dxa"/>
            <w:vMerge/>
            <w:shd w:val="clear" w:color="auto" w:fill="auto"/>
          </w:tcPr>
          <w:p w14:paraId="144D2B62" w14:textId="77777777" w:rsidR="00DE1857" w:rsidRPr="00D51530" w:rsidRDefault="00DE1857" w:rsidP="009D4146">
            <w:pPr>
              <w:spacing w:before="40" w:after="40"/>
            </w:pPr>
          </w:p>
        </w:tc>
        <w:tc>
          <w:tcPr>
            <w:tcW w:w="1890" w:type="dxa"/>
            <w:shd w:val="clear" w:color="auto" w:fill="auto"/>
          </w:tcPr>
          <w:p w14:paraId="6F861841" w14:textId="3C2D90AD" w:rsidR="00DE1857" w:rsidRPr="00D51530" w:rsidRDefault="00A73397" w:rsidP="009D4146">
            <w:pPr>
              <w:spacing w:before="100" w:beforeAutospacing="1" w:after="100" w:afterAutospacing="1"/>
              <w:rPr>
                <w:color w:val="000000"/>
              </w:rPr>
            </w:pPr>
            <w:r w:rsidRPr="00D51530">
              <w:rPr>
                <w:color w:val="000000"/>
              </w:rPr>
              <w:t>1.</w:t>
            </w:r>
            <w:r w:rsidR="00DE1857" w:rsidRPr="00D51530">
              <w:rPr>
                <w:color w:val="000000"/>
              </w:rPr>
              <w:t xml:space="preserve">4.6. Pagalba vaikams, patiriantiems socialinę riziką </w:t>
            </w:r>
          </w:p>
        </w:tc>
        <w:tc>
          <w:tcPr>
            <w:tcW w:w="1671" w:type="dxa"/>
          </w:tcPr>
          <w:p w14:paraId="065D64A9" w14:textId="5EF62E3A" w:rsidR="00DE1857" w:rsidRPr="00D51530" w:rsidRDefault="00DE1857" w:rsidP="009D4146">
            <w:pPr>
              <w:spacing w:beforeAutospacing="1" w:after="100" w:afterAutospacing="1"/>
              <w:rPr>
                <w:color w:val="000000"/>
              </w:rPr>
            </w:pPr>
            <w:r w:rsidRPr="00D51530">
              <w:rPr>
                <w:color w:val="000000"/>
              </w:rPr>
              <w:t>Vaikų dienos centruose socialinių įgūdžių ir palaikymo paslaugas gaunančių vaikų sk.</w:t>
            </w:r>
          </w:p>
        </w:tc>
        <w:tc>
          <w:tcPr>
            <w:tcW w:w="992" w:type="dxa"/>
          </w:tcPr>
          <w:p w14:paraId="47EB625D" w14:textId="469DEEC0" w:rsidR="00DE1857" w:rsidRPr="00D51530" w:rsidRDefault="00DE1857" w:rsidP="009D4146">
            <w:pPr>
              <w:spacing w:before="40" w:after="40"/>
              <w:jc w:val="center"/>
              <w:rPr>
                <w:bCs/>
              </w:rPr>
            </w:pPr>
            <w:r w:rsidRPr="00D51530">
              <w:rPr>
                <w:bCs/>
              </w:rPr>
              <w:t>30</w:t>
            </w:r>
          </w:p>
        </w:tc>
        <w:tc>
          <w:tcPr>
            <w:tcW w:w="902" w:type="dxa"/>
          </w:tcPr>
          <w:p w14:paraId="2C2961C1" w14:textId="61418D8A" w:rsidR="00DE1857" w:rsidRPr="00D51530" w:rsidRDefault="00DE1857" w:rsidP="009D4146">
            <w:pPr>
              <w:spacing w:before="40" w:after="40"/>
              <w:jc w:val="center"/>
              <w:rPr>
                <w:bCs/>
              </w:rPr>
            </w:pPr>
            <w:r w:rsidRPr="00D51530">
              <w:rPr>
                <w:bCs/>
              </w:rPr>
              <w:t>30</w:t>
            </w:r>
          </w:p>
        </w:tc>
        <w:tc>
          <w:tcPr>
            <w:tcW w:w="941" w:type="dxa"/>
          </w:tcPr>
          <w:p w14:paraId="4A97E608" w14:textId="544E8265" w:rsidR="00DE1857" w:rsidRPr="00D51530" w:rsidRDefault="00DE1857" w:rsidP="009D4146">
            <w:pPr>
              <w:spacing w:before="40" w:after="40"/>
              <w:jc w:val="center"/>
              <w:rPr>
                <w:bCs/>
              </w:rPr>
            </w:pPr>
            <w:r w:rsidRPr="00D51530">
              <w:rPr>
                <w:bCs/>
              </w:rPr>
              <w:t>30</w:t>
            </w:r>
          </w:p>
        </w:tc>
        <w:tc>
          <w:tcPr>
            <w:tcW w:w="992" w:type="dxa"/>
          </w:tcPr>
          <w:p w14:paraId="40608E3C" w14:textId="7A0C531E" w:rsidR="00DE1857" w:rsidRPr="00D51530" w:rsidRDefault="00DE1857" w:rsidP="009D4146">
            <w:pPr>
              <w:spacing w:before="40" w:after="40"/>
              <w:jc w:val="center"/>
              <w:rPr>
                <w:bCs/>
              </w:rPr>
            </w:pPr>
            <w:r w:rsidRPr="00D51530">
              <w:rPr>
                <w:bCs/>
              </w:rPr>
              <w:t>30</w:t>
            </w:r>
          </w:p>
        </w:tc>
        <w:tc>
          <w:tcPr>
            <w:tcW w:w="2126" w:type="dxa"/>
            <w:shd w:val="clear" w:color="auto" w:fill="auto"/>
          </w:tcPr>
          <w:p w14:paraId="533D58A8" w14:textId="77E1A15A" w:rsidR="00DE1857" w:rsidRPr="00D51530" w:rsidRDefault="00DE1857" w:rsidP="009D4146">
            <w:pPr>
              <w:spacing w:before="40" w:after="40"/>
              <w:jc w:val="center"/>
              <w:rPr>
                <w:bCs/>
              </w:rPr>
            </w:pPr>
            <w:r w:rsidRPr="00D51530">
              <w:rPr>
                <w:bCs/>
              </w:rPr>
              <w:t>BĮ Klaipėdos miesto šeimos ir vaiko gerovės centras</w:t>
            </w:r>
          </w:p>
        </w:tc>
        <w:tc>
          <w:tcPr>
            <w:tcW w:w="1826" w:type="dxa"/>
            <w:gridSpan w:val="2"/>
            <w:shd w:val="clear" w:color="auto" w:fill="auto"/>
          </w:tcPr>
          <w:p w14:paraId="737EFC18" w14:textId="2AC65870" w:rsidR="00DE1857" w:rsidRPr="00D51530" w:rsidRDefault="00DE1857" w:rsidP="009D4146">
            <w:pPr>
              <w:spacing w:before="40" w:after="40"/>
              <w:jc w:val="center"/>
              <w:rPr>
                <w:bCs/>
              </w:rPr>
            </w:pPr>
            <w:r w:rsidRPr="00D51530">
              <w:rPr>
                <w:bCs/>
              </w:rPr>
              <w:t>Savivaldybės biudžeto lėšos</w:t>
            </w:r>
          </w:p>
        </w:tc>
      </w:tr>
      <w:tr w:rsidR="009D4146" w:rsidRPr="002D43A2" w14:paraId="4232628A" w14:textId="77777777" w:rsidTr="00283D30">
        <w:trPr>
          <w:trHeight w:val="171"/>
          <w:tblHeader/>
        </w:trPr>
        <w:tc>
          <w:tcPr>
            <w:tcW w:w="2127" w:type="dxa"/>
            <w:gridSpan w:val="2"/>
            <w:shd w:val="clear" w:color="auto" w:fill="auto"/>
            <w:noWrap/>
            <w:vAlign w:val="center"/>
          </w:tcPr>
          <w:p w14:paraId="2483A0F9" w14:textId="77777777" w:rsidR="009D4146" w:rsidRPr="00D51530" w:rsidRDefault="009D4146" w:rsidP="009D4146">
            <w:pPr>
              <w:spacing w:before="40" w:after="40"/>
            </w:pPr>
          </w:p>
        </w:tc>
        <w:tc>
          <w:tcPr>
            <w:tcW w:w="1843" w:type="dxa"/>
            <w:shd w:val="clear" w:color="auto" w:fill="auto"/>
          </w:tcPr>
          <w:p w14:paraId="68C32F9F" w14:textId="77777777" w:rsidR="009D4146" w:rsidRPr="00D51530" w:rsidRDefault="009D4146" w:rsidP="009D4146">
            <w:pPr>
              <w:spacing w:before="40" w:after="40"/>
            </w:pPr>
          </w:p>
        </w:tc>
        <w:tc>
          <w:tcPr>
            <w:tcW w:w="1890" w:type="dxa"/>
            <w:shd w:val="clear" w:color="auto" w:fill="auto"/>
          </w:tcPr>
          <w:p w14:paraId="2306C553" w14:textId="27908BF4" w:rsidR="009D4146" w:rsidRPr="00D51530" w:rsidRDefault="00A73397" w:rsidP="009D4146">
            <w:pPr>
              <w:spacing w:before="100" w:beforeAutospacing="1" w:after="100" w:afterAutospacing="1"/>
              <w:rPr>
                <w:color w:val="000000"/>
              </w:rPr>
            </w:pPr>
            <w:r w:rsidRPr="00D51530">
              <w:rPr>
                <w:color w:val="000000"/>
              </w:rPr>
              <w:t>1.</w:t>
            </w:r>
            <w:r w:rsidR="00E10063" w:rsidRPr="00D51530">
              <w:rPr>
                <w:color w:val="000000"/>
              </w:rPr>
              <w:t>4.7</w:t>
            </w:r>
            <w:r w:rsidR="009D4146" w:rsidRPr="00D51530">
              <w:rPr>
                <w:color w:val="000000"/>
              </w:rPr>
              <w:t>. Tėvų, auginančių vaikus n</w:t>
            </w:r>
            <w:r w:rsidR="00D51530">
              <w:rPr>
                <w:color w:val="000000"/>
              </w:rPr>
              <w:t>uo 3–</w:t>
            </w:r>
            <w:r w:rsidR="009D4146" w:rsidRPr="00D51530">
              <w:rPr>
                <w:color w:val="000000"/>
              </w:rPr>
              <w:t xml:space="preserve">6 m.., turinčiais elgesio ir emocijų sutrikimus, tėvystės įgūdžių ugdymas </w:t>
            </w:r>
          </w:p>
        </w:tc>
        <w:tc>
          <w:tcPr>
            <w:tcW w:w="1671" w:type="dxa"/>
          </w:tcPr>
          <w:p w14:paraId="55CCBD78" w14:textId="5F50DE1A" w:rsidR="009D4146" w:rsidRPr="00D51530" w:rsidRDefault="009D4146" w:rsidP="009D4146">
            <w:pPr>
              <w:spacing w:beforeAutospacing="1" w:after="100" w:afterAutospacing="1"/>
              <w:rPr>
                <w:color w:val="000000"/>
              </w:rPr>
            </w:pPr>
            <w:r w:rsidRPr="00D51530">
              <w:rPr>
                <w:color w:val="000000"/>
              </w:rPr>
              <w:t>Tėvų, dalyvavusių mokymuose, sk.</w:t>
            </w:r>
          </w:p>
        </w:tc>
        <w:tc>
          <w:tcPr>
            <w:tcW w:w="992" w:type="dxa"/>
          </w:tcPr>
          <w:p w14:paraId="2A8D86E7" w14:textId="77777777" w:rsidR="009D4146" w:rsidRPr="00D51530" w:rsidRDefault="009D4146" w:rsidP="009D4146">
            <w:pPr>
              <w:spacing w:before="40" w:after="40"/>
              <w:jc w:val="center"/>
              <w:rPr>
                <w:bCs/>
              </w:rPr>
            </w:pPr>
          </w:p>
        </w:tc>
        <w:tc>
          <w:tcPr>
            <w:tcW w:w="902" w:type="dxa"/>
          </w:tcPr>
          <w:p w14:paraId="127D0B63" w14:textId="309548F5" w:rsidR="009D4146" w:rsidRPr="00D51530" w:rsidRDefault="009D4146" w:rsidP="009D4146">
            <w:pPr>
              <w:spacing w:before="40" w:after="40"/>
              <w:jc w:val="center"/>
              <w:rPr>
                <w:bCs/>
              </w:rPr>
            </w:pPr>
            <w:r w:rsidRPr="00D51530">
              <w:rPr>
                <w:bCs/>
              </w:rPr>
              <w:t>40</w:t>
            </w:r>
          </w:p>
        </w:tc>
        <w:tc>
          <w:tcPr>
            <w:tcW w:w="941" w:type="dxa"/>
          </w:tcPr>
          <w:p w14:paraId="622A82AB" w14:textId="1228BCF3" w:rsidR="009D4146" w:rsidRPr="00D51530" w:rsidRDefault="009D4146" w:rsidP="009D4146">
            <w:pPr>
              <w:spacing w:before="40" w:after="40"/>
              <w:jc w:val="center"/>
              <w:rPr>
                <w:bCs/>
              </w:rPr>
            </w:pPr>
            <w:r w:rsidRPr="00D51530">
              <w:rPr>
                <w:bCs/>
              </w:rPr>
              <w:t>40</w:t>
            </w:r>
          </w:p>
        </w:tc>
        <w:tc>
          <w:tcPr>
            <w:tcW w:w="992" w:type="dxa"/>
          </w:tcPr>
          <w:p w14:paraId="13E3D2AF" w14:textId="05AA9D3F" w:rsidR="009D4146" w:rsidRPr="00D51530" w:rsidRDefault="009D4146" w:rsidP="009D4146">
            <w:pPr>
              <w:spacing w:before="40" w:after="40"/>
              <w:jc w:val="center"/>
              <w:rPr>
                <w:bCs/>
              </w:rPr>
            </w:pPr>
            <w:r w:rsidRPr="00D51530">
              <w:rPr>
                <w:bCs/>
              </w:rPr>
              <w:t>40</w:t>
            </w:r>
          </w:p>
        </w:tc>
        <w:tc>
          <w:tcPr>
            <w:tcW w:w="2126" w:type="dxa"/>
            <w:shd w:val="clear" w:color="auto" w:fill="auto"/>
          </w:tcPr>
          <w:p w14:paraId="26164104" w14:textId="36148460" w:rsidR="009D4146" w:rsidRPr="00D51530" w:rsidRDefault="009D4146" w:rsidP="009D4146">
            <w:pPr>
              <w:spacing w:before="40" w:after="40"/>
              <w:jc w:val="center"/>
              <w:rPr>
                <w:bCs/>
              </w:rPr>
            </w:pPr>
            <w:r w:rsidRPr="00D51530">
              <w:rPr>
                <w:bCs/>
              </w:rPr>
              <w:t>Klaipėdos miesto visuomenės sveikatos biuras</w:t>
            </w:r>
          </w:p>
        </w:tc>
        <w:tc>
          <w:tcPr>
            <w:tcW w:w="1826" w:type="dxa"/>
            <w:gridSpan w:val="2"/>
            <w:shd w:val="clear" w:color="auto" w:fill="auto"/>
          </w:tcPr>
          <w:p w14:paraId="3EC90E32" w14:textId="30987D41" w:rsidR="009D4146" w:rsidRPr="00D51530" w:rsidRDefault="009D4146" w:rsidP="009D4146">
            <w:pPr>
              <w:spacing w:before="40" w:after="40"/>
              <w:jc w:val="center"/>
              <w:rPr>
                <w:bCs/>
              </w:rPr>
            </w:pPr>
            <w:r w:rsidRPr="00D51530">
              <w:rPr>
                <w:bCs/>
              </w:rPr>
              <w:t>E</w:t>
            </w:r>
            <w:r w:rsidR="00D51530">
              <w:rPr>
                <w:bCs/>
              </w:rPr>
              <w:t>S struktūrinių fondų lėšos, LR s</w:t>
            </w:r>
            <w:r w:rsidRPr="00D51530">
              <w:rPr>
                <w:bCs/>
              </w:rPr>
              <w:t>veikatos apsaugos ministerijos lėšos</w:t>
            </w:r>
          </w:p>
        </w:tc>
      </w:tr>
      <w:bookmarkEnd w:id="1"/>
    </w:tbl>
    <w:p w14:paraId="43656C42" w14:textId="77777777" w:rsidR="00E22A4D" w:rsidRDefault="00E22A4D" w:rsidP="00E22A4D">
      <w:pPr>
        <w:jc w:val="center"/>
        <w:rPr>
          <w:i/>
        </w:rPr>
      </w:pPr>
    </w:p>
    <w:p w14:paraId="24F6F998" w14:textId="77777777" w:rsidR="00E22A4D" w:rsidRPr="000C30DC" w:rsidRDefault="00E22A4D" w:rsidP="00E22A4D">
      <w:pPr>
        <w:jc w:val="center"/>
      </w:pPr>
    </w:p>
    <w:p w14:paraId="31D1F8FD" w14:textId="77777777" w:rsidR="00E22A4D" w:rsidRPr="000C30DC" w:rsidRDefault="00E22A4D" w:rsidP="00E22A4D">
      <w:pPr>
        <w:jc w:val="center"/>
      </w:pPr>
      <w:r>
        <w:rPr>
          <w:i/>
        </w:rPr>
        <w:t>–––––––––––––––––––––––</w:t>
      </w:r>
    </w:p>
    <w:p w14:paraId="1E3D1A8F" w14:textId="5198E466" w:rsidR="000E15EF" w:rsidRDefault="000E15EF" w:rsidP="00E22A4D">
      <w:pPr>
        <w:jc w:val="center"/>
      </w:pPr>
    </w:p>
    <w:sectPr w:rsidR="000E15EF" w:rsidSect="00E22A4D">
      <w:headerReference w:type="default" r:id="rId13"/>
      <w:pgSz w:w="16838" w:h="11906" w:orient="landscape" w:code="9"/>
      <w:pgMar w:top="1135"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B6B3" w14:textId="77777777" w:rsidR="00775404" w:rsidRDefault="00775404" w:rsidP="000E15EF">
      <w:r>
        <w:separator/>
      </w:r>
    </w:p>
  </w:endnote>
  <w:endnote w:type="continuationSeparator" w:id="0">
    <w:p w14:paraId="79E34BE7" w14:textId="77777777" w:rsidR="00775404" w:rsidRDefault="00775404"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Myriad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D563" w14:textId="77777777" w:rsidR="00775404" w:rsidRDefault="00775404" w:rsidP="000E15EF">
      <w:r>
        <w:separator/>
      </w:r>
    </w:p>
  </w:footnote>
  <w:footnote w:type="continuationSeparator" w:id="0">
    <w:p w14:paraId="05C30634" w14:textId="77777777" w:rsidR="00775404" w:rsidRDefault="00775404"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B6D1" w14:textId="77777777" w:rsidR="00775404" w:rsidRDefault="007754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1A7"/>
    <w:multiLevelType w:val="multilevel"/>
    <w:tmpl w:val="AB7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52E6"/>
    <w:multiLevelType w:val="hybridMultilevel"/>
    <w:tmpl w:val="21EA6BFA"/>
    <w:lvl w:ilvl="0" w:tplc="9DCC4A0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0FBF427D"/>
    <w:multiLevelType w:val="hybridMultilevel"/>
    <w:tmpl w:val="D732386A"/>
    <w:lvl w:ilvl="0" w:tplc="852A41AC">
      <w:start w:val="2"/>
      <w:numFmt w:val="bullet"/>
      <w:lvlText w:val="-"/>
      <w:lvlJc w:val="left"/>
      <w:pPr>
        <w:ind w:left="3763" w:hanging="360"/>
      </w:pPr>
      <w:rPr>
        <w:rFonts w:ascii="Times New Roman" w:eastAsia="Times New Roman" w:hAnsi="Times New Roman" w:cs="Times New Roman" w:hint="default"/>
      </w:rPr>
    </w:lvl>
    <w:lvl w:ilvl="1" w:tplc="04270003" w:tentative="1">
      <w:start w:val="1"/>
      <w:numFmt w:val="bullet"/>
      <w:lvlText w:val="o"/>
      <w:lvlJc w:val="left"/>
      <w:pPr>
        <w:ind w:left="4483" w:hanging="360"/>
      </w:pPr>
      <w:rPr>
        <w:rFonts w:ascii="Courier New" w:hAnsi="Courier New" w:cs="Courier New" w:hint="default"/>
      </w:rPr>
    </w:lvl>
    <w:lvl w:ilvl="2" w:tplc="04270005" w:tentative="1">
      <w:start w:val="1"/>
      <w:numFmt w:val="bullet"/>
      <w:lvlText w:val=""/>
      <w:lvlJc w:val="left"/>
      <w:pPr>
        <w:ind w:left="5203" w:hanging="360"/>
      </w:pPr>
      <w:rPr>
        <w:rFonts w:ascii="Wingdings" w:hAnsi="Wingdings" w:hint="default"/>
      </w:rPr>
    </w:lvl>
    <w:lvl w:ilvl="3" w:tplc="04270001" w:tentative="1">
      <w:start w:val="1"/>
      <w:numFmt w:val="bullet"/>
      <w:lvlText w:val=""/>
      <w:lvlJc w:val="left"/>
      <w:pPr>
        <w:ind w:left="5923" w:hanging="360"/>
      </w:pPr>
      <w:rPr>
        <w:rFonts w:ascii="Symbol" w:hAnsi="Symbol" w:hint="default"/>
      </w:rPr>
    </w:lvl>
    <w:lvl w:ilvl="4" w:tplc="04270003" w:tentative="1">
      <w:start w:val="1"/>
      <w:numFmt w:val="bullet"/>
      <w:lvlText w:val="o"/>
      <w:lvlJc w:val="left"/>
      <w:pPr>
        <w:ind w:left="6643" w:hanging="360"/>
      </w:pPr>
      <w:rPr>
        <w:rFonts w:ascii="Courier New" w:hAnsi="Courier New" w:cs="Courier New" w:hint="default"/>
      </w:rPr>
    </w:lvl>
    <w:lvl w:ilvl="5" w:tplc="04270005" w:tentative="1">
      <w:start w:val="1"/>
      <w:numFmt w:val="bullet"/>
      <w:lvlText w:val=""/>
      <w:lvlJc w:val="left"/>
      <w:pPr>
        <w:ind w:left="7363" w:hanging="360"/>
      </w:pPr>
      <w:rPr>
        <w:rFonts w:ascii="Wingdings" w:hAnsi="Wingdings" w:hint="default"/>
      </w:rPr>
    </w:lvl>
    <w:lvl w:ilvl="6" w:tplc="04270001" w:tentative="1">
      <w:start w:val="1"/>
      <w:numFmt w:val="bullet"/>
      <w:lvlText w:val=""/>
      <w:lvlJc w:val="left"/>
      <w:pPr>
        <w:ind w:left="8083" w:hanging="360"/>
      </w:pPr>
      <w:rPr>
        <w:rFonts w:ascii="Symbol" w:hAnsi="Symbol" w:hint="default"/>
      </w:rPr>
    </w:lvl>
    <w:lvl w:ilvl="7" w:tplc="04270003" w:tentative="1">
      <w:start w:val="1"/>
      <w:numFmt w:val="bullet"/>
      <w:lvlText w:val="o"/>
      <w:lvlJc w:val="left"/>
      <w:pPr>
        <w:ind w:left="8803" w:hanging="360"/>
      </w:pPr>
      <w:rPr>
        <w:rFonts w:ascii="Courier New" w:hAnsi="Courier New" w:cs="Courier New" w:hint="default"/>
      </w:rPr>
    </w:lvl>
    <w:lvl w:ilvl="8" w:tplc="04270005" w:tentative="1">
      <w:start w:val="1"/>
      <w:numFmt w:val="bullet"/>
      <w:lvlText w:val=""/>
      <w:lvlJc w:val="left"/>
      <w:pPr>
        <w:ind w:left="9523" w:hanging="360"/>
      </w:pPr>
      <w:rPr>
        <w:rFonts w:ascii="Wingdings" w:hAnsi="Wingdings" w:hint="default"/>
      </w:rPr>
    </w:lvl>
  </w:abstractNum>
  <w:abstractNum w:abstractNumId="3" w15:restartNumberingAfterBreak="0">
    <w:nsid w:val="13FA1B62"/>
    <w:multiLevelType w:val="multilevel"/>
    <w:tmpl w:val="B73C19D2"/>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46239F0"/>
    <w:multiLevelType w:val="multilevel"/>
    <w:tmpl w:val="F4EC8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FA12E8"/>
    <w:multiLevelType w:val="multilevel"/>
    <w:tmpl w:val="B73C19D2"/>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45514ED"/>
    <w:multiLevelType w:val="hybridMultilevel"/>
    <w:tmpl w:val="52A888B8"/>
    <w:lvl w:ilvl="0" w:tplc="71844C9C">
      <w:numFmt w:val="bullet"/>
      <w:lvlText w:val="-"/>
      <w:lvlJc w:val="left"/>
      <w:pPr>
        <w:ind w:left="720" w:hanging="360"/>
      </w:pPr>
      <w:rPr>
        <w:rFonts w:ascii="Times New Roman" w:eastAsiaTheme="minorHAns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C2E2D9B"/>
    <w:multiLevelType w:val="multilevel"/>
    <w:tmpl w:val="B73C19D2"/>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1F947B2"/>
    <w:multiLevelType w:val="hybridMultilevel"/>
    <w:tmpl w:val="D5D6FF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B05F02"/>
    <w:multiLevelType w:val="hybridMultilevel"/>
    <w:tmpl w:val="4DA4E8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5D456B9"/>
    <w:multiLevelType w:val="hybridMultilevel"/>
    <w:tmpl w:val="A0508B94"/>
    <w:lvl w:ilvl="0" w:tplc="E6608012">
      <w:start w:val="2"/>
      <w:numFmt w:val="bullet"/>
      <w:lvlText w:val="-"/>
      <w:lvlJc w:val="left"/>
      <w:pPr>
        <w:ind w:left="420" w:hanging="360"/>
      </w:pPr>
      <w:rPr>
        <w:rFonts w:ascii="Calibri" w:eastAsia="Calibri" w:hAnsi="Calibri" w:cs="Calibri"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1" w15:restartNumberingAfterBreak="0">
    <w:nsid w:val="650E0B56"/>
    <w:multiLevelType w:val="multilevel"/>
    <w:tmpl w:val="B73C19D2"/>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75DB1B7D"/>
    <w:multiLevelType w:val="multilevel"/>
    <w:tmpl w:val="B73C19D2"/>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7A2B07FE"/>
    <w:multiLevelType w:val="multilevel"/>
    <w:tmpl w:val="B73C19D2"/>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2"/>
  </w:num>
  <w:num w:numId="3">
    <w:abstractNumId w:val="12"/>
  </w:num>
  <w:num w:numId="4">
    <w:abstractNumId w:val="7"/>
  </w:num>
  <w:num w:numId="5">
    <w:abstractNumId w:val="5"/>
  </w:num>
  <w:num w:numId="6">
    <w:abstractNumId w:val="11"/>
  </w:num>
  <w:num w:numId="7">
    <w:abstractNumId w:val="3"/>
  </w:num>
  <w:num w:numId="8">
    <w:abstractNumId w:val="13"/>
  </w:num>
  <w:num w:numId="9">
    <w:abstractNumId w:val="6"/>
  </w:num>
  <w:num w:numId="10">
    <w:abstractNumId w:val="0"/>
  </w:num>
  <w:num w:numId="11">
    <w:abstractNumId w:val="9"/>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9DC"/>
    <w:rsid w:val="00011C60"/>
    <w:rsid w:val="000157AB"/>
    <w:rsid w:val="0002209D"/>
    <w:rsid w:val="000228AE"/>
    <w:rsid w:val="00030570"/>
    <w:rsid w:val="0003438D"/>
    <w:rsid w:val="00043B2F"/>
    <w:rsid w:val="0006079E"/>
    <w:rsid w:val="00071168"/>
    <w:rsid w:val="000826FD"/>
    <w:rsid w:val="0008311D"/>
    <w:rsid w:val="00091F5B"/>
    <w:rsid w:val="00094679"/>
    <w:rsid w:val="000A3614"/>
    <w:rsid w:val="000B1762"/>
    <w:rsid w:val="000C0877"/>
    <w:rsid w:val="000C6EC2"/>
    <w:rsid w:val="000D50E7"/>
    <w:rsid w:val="000E15EF"/>
    <w:rsid w:val="000F0F70"/>
    <w:rsid w:val="001126D4"/>
    <w:rsid w:val="00121982"/>
    <w:rsid w:val="00122794"/>
    <w:rsid w:val="00123F23"/>
    <w:rsid w:val="0013376D"/>
    <w:rsid w:val="00134D84"/>
    <w:rsid w:val="001377DF"/>
    <w:rsid w:val="00144D38"/>
    <w:rsid w:val="00147DE2"/>
    <w:rsid w:val="00154416"/>
    <w:rsid w:val="00163426"/>
    <w:rsid w:val="001768A6"/>
    <w:rsid w:val="001829B9"/>
    <w:rsid w:val="001E5FF4"/>
    <w:rsid w:val="001F25B7"/>
    <w:rsid w:val="001F474D"/>
    <w:rsid w:val="001F5E90"/>
    <w:rsid w:val="001F6C33"/>
    <w:rsid w:val="00202E39"/>
    <w:rsid w:val="00205AA8"/>
    <w:rsid w:val="00223E65"/>
    <w:rsid w:val="002534C7"/>
    <w:rsid w:val="00264AAA"/>
    <w:rsid w:val="002732E9"/>
    <w:rsid w:val="00283D30"/>
    <w:rsid w:val="002871BB"/>
    <w:rsid w:val="002A55E6"/>
    <w:rsid w:val="002A7553"/>
    <w:rsid w:val="002C6D36"/>
    <w:rsid w:val="002D43A2"/>
    <w:rsid w:val="002F7BA8"/>
    <w:rsid w:val="00311FA9"/>
    <w:rsid w:val="00316C1C"/>
    <w:rsid w:val="00332112"/>
    <w:rsid w:val="00332636"/>
    <w:rsid w:val="00335997"/>
    <w:rsid w:val="00354454"/>
    <w:rsid w:val="0036240F"/>
    <w:rsid w:val="00363E26"/>
    <w:rsid w:val="00365AB6"/>
    <w:rsid w:val="00374816"/>
    <w:rsid w:val="003768E0"/>
    <w:rsid w:val="00376CFE"/>
    <w:rsid w:val="003B5640"/>
    <w:rsid w:val="003D6E55"/>
    <w:rsid w:val="003F286A"/>
    <w:rsid w:val="003F46C3"/>
    <w:rsid w:val="003F775B"/>
    <w:rsid w:val="004019D1"/>
    <w:rsid w:val="00402425"/>
    <w:rsid w:val="00405ADE"/>
    <w:rsid w:val="0040611C"/>
    <w:rsid w:val="0041307D"/>
    <w:rsid w:val="00415975"/>
    <w:rsid w:val="00417443"/>
    <w:rsid w:val="00421E88"/>
    <w:rsid w:val="004434B4"/>
    <w:rsid w:val="004476DD"/>
    <w:rsid w:val="004510BD"/>
    <w:rsid w:val="00451385"/>
    <w:rsid w:val="00453792"/>
    <w:rsid w:val="004649EF"/>
    <w:rsid w:val="00486867"/>
    <w:rsid w:val="00493555"/>
    <w:rsid w:val="004944A7"/>
    <w:rsid w:val="004A043D"/>
    <w:rsid w:val="004A18CC"/>
    <w:rsid w:val="004B5423"/>
    <w:rsid w:val="004C3E56"/>
    <w:rsid w:val="004C6867"/>
    <w:rsid w:val="004F6A43"/>
    <w:rsid w:val="005018BA"/>
    <w:rsid w:val="00513116"/>
    <w:rsid w:val="005177BA"/>
    <w:rsid w:val="00531711"/>
    <w:rsid w:val="00532954"/>
    <w:rsid w:val="00540483"/>
    <w:rsid w:val="00540CBF"/>
    <w:rsid w:val="005445B4"/>
    <w:rsid w:val="00544BBA"/>
    <w:rsid w:val="00554D81"/>
    <w:rsid w:val="005601AF"/>
    <w:rsid w:val="00597EE8"/>
    <w:rsid w:val="005A356D"/>
    <w:rsid w:val="005B1758"/>
    <w:rsid w:val="005E5709"/>
    <w:rsid w:val="005F495C"/>
    <w:rsid w:val="006109B1"/>
    <w:rsid w:val="00624A0E"/>
    <w:rsid w:val="006312C2"/>
    <w:rsid w:val="006374B5"/>
    <w:rsid w:val="00643A98"/>
    <w:rsid w:val="00660424"/>
    <w:rsid w:val="006648A0"/>
    <w:rsid w:val="006735B1"/>
    <w:rsid w:val="006862D4"/>
    <w:rsid w:val="006909BE"/>
    <w:rsid w:val="006962FF"/>
    <w:rsid w:val="0069774E"/>
    <w:rsid w:val="006A08ED"/>
    <w:rsid w:val="006C281A"/>
    <w:rsid w:val="006D7325"/>
    <w:rsid w:val="006F03FF"/>
    <w:rsid w:val="006F43D4"/>
    <w:rsid w:val="007274D6"/>
    <w:rsid w:val="00730353"/>
    <w:rsid w:val="00733727"/>
    <w:rsid w:val="00737180"/>
    <w:rsid w:val="007539C3"/>
    <w:rsid w:val="00762333"/>
    <w:rsid w:val="007661D9"/>
    <w:rsid w:val="00775404"/>
    <w:rsid w:val="007825E3"/>
    <w:rsid w:val="00793E2A"/>
    <w:rsid w:val="0079550D"/>
    <w:rsid w:val="00796F86"/>
    <w:rsid w:val="00797229"/>
    <w:rsid w:val="007A2AB7"/>
    <w:rsid w:val="007A3F11"/>
    <w:rsid w:val="007A5807"/>
    <w:rsid w:val="007A7C59"/>
    <w:rsid w:val="007B0F2A"/>
    <w:rsid w:val="007B22EE"/>
    <w:rsid w:val="007C48E2"/>
    <w:rsid w:val="007D2FC8"/>
    <w:rsid w:val="007E61D4"/>
    <w:rsid w:val="00801890"/>
    <w:rsid w:val="008044AB"/>
    <w:rsid w:val="00811433"/>
    <w:rsid w:val="00822310"/>
    <w:rsid w:val="008354D5"/>
    <w:rsid w:val="00854859"/>
    <w:rsid w:val="008559F2"/>
    <w:rsid w:val="00874187"/>
    <w:rsid w:val="00876B9C"/>
    <w:rsid w:val="008902AC"/>
    <w:rsid w:val="00896CE8"/>
    <w:rsid w:val="008A1EDF"/>
    <w:rsid w:val="008B379A"/>
    <w:rsid w:val="008B6C0C"/>
    <w:rsid w:val="008B7DAE"/>
    <w:rsid w:val="008C07C1"/>
    <w:rsid w:val="008E54C8"/>
    <w:rsid w:val="008E6E82"/>
    <w:rsid w:val="009329FF"/>
    <w:rsid w:val="00933804"/>
    <w:rsid w:val="00947444"/>
    <w:rsid w:val="009610F0"/>
    <w:rsid w:val="00962AFD"/>
    <w:rsid w:val="00967CA8"/>
    <w:rsid w:val="00970DCA"/>
    <w:rsid w:val="00985897"/>
    <w:rsid w:val="00995D9C"/>
    <w:rsid w:val="009A0E8B"/>
    <w:rsid w:val="009C5383"/>
    <w:rsid w:val="009D4146"/>
    <w:rsid w:val="009E4DDD"/>
    <w:rsid w:val="00A125EE"/>
    <w:rsid w:val="00A32FC1"/>
    <w:rsid w:val="00A33953"/>
    <w:rsid w:val="00A562AE"/>
    <w:rsid w:val="00A57FED"/>
    <w:rsid w:val="00A73397"/>
    <w:rsid w:val="00A7683B"/>
    <w:rsid w:val="00A81C9B"/>
    <w:rsid w:val="00A82F40"/>
    <w:rsid w:val="00A87420"/>
    <w:rsid w:val="00A87775"/>
    <w:rsid w:val="00A944CB"/>
    <w:rsid w:val="00A977B0"/>
    <w:rsid w:val="00AC1E9E"/>
    <w:rsid w:val="00AE3332"/>
    <w:rsid w:val="00AE5908"/>
    <w:rsid w:val="00AE61D7"/>
    <w:rsid w:val="00AF0DFF"/>
    <w:rsid w:val="00AF7D08"/>
    <w:rsid w:val="00B02ED7"/>
    <w:rsid w:val="00B05032"/>
    <w:rsid w:val="00B118CF"/>
    <w:rsid w:val="00B15486"/>
    <w:rsid w:val="00B16D48"/>
    <w:rsid w:val="00B3098A"/>
    <w:rsid w:val="00B44AE4"/>
    <w:rsid w:val="00B5644B"/>
    <w:rsid w:val="00B56E46"/>
    <w:rsid w:val="00B716E6"/>
    <w:rsid w:val="00B750B6"/>
    <w:rsid w:val="00B86E44"/>
    <w:rsid w:val="00B8779C"/>
    <w:rsid w:val="00BA0D74"/>
    <w:rsid w:val="00BB16BA"/>
    <w:rsid w:val="00BB2EF0"/>
    <w:rsid w:val="00BE3400"/>
    <w:rsid w:val="00C2456F"/>
    <w:rsid w:val="00C358F5"/>
    <w:rsid w:val="00C414E2"/>
    <w:rsid w:val="00C506B3"/>
    <w:rsid w:val="00C57FBD"/>
    <w:rsid w:val="00C610E2"/>
    <w:rsid w:val="00C965B9"/>
    <w:rsid w:val="00CA013B"/>
    <w:rsid w:val="00CA191C"/>
    <w:rsid w:val="00CA4D3B"/>
    <w:rsid w:val="00CA60A9"/>
    <w:rsid w:val="00CA60B2"/>
    <w:rsid w:val="00CB4288"/>
    <w:rsid w:val="00CB6040"/>
    <w:rsid w:val="00CC283D"/>
    <w:rsid w:val="00CC5053"/>
    <w:rsid w:val="00CC6E3F"/>
    <w:rsid w:val="00CE29DA"/>
    <w:rsid w:val="00CF290C"/>
    <w:rsid w:val="00CF75A2"/>
    <w:rsid w:val="00D00C57"/>
    <w:rsid w:val="00D0532F"/>
    <w:rsid w:val="00D0734A"/>
    <w:rsid w:val="00D14FA2"/>
    <w:rsid w:val="00D2227A"/>
    <w:rsid w:val="00D25DA0"/>
    <w:rsid w:val="00D435D9"/>
    <w:rsid w:val="00D51530"/>
    <w:rsid w:val="00D602B7"/>
    <w:rsid w:val="00D82BDE"/>
    <w:rsid w:val="00D86204"/>
    <w:rsid w:val="00D92087"/>
    <w:rsid w:val="00D93DEC"/>
    <w:rsid w:val="00D9539C"/>
    <w:rsid w:val="00DC4595"/>
    <w:rsid w:val="00DD1F14"/>
    <w:rsid w:val="00DE1857"/>
    <w:rsid w:val="00DE2011"/>
    <w:rsid w:val="00DE5523"/>
    <w:rsid w:val="00DF245B"/>
    <w:rsid w:val="00DF4C09"/>
    <w:rsid w:val="00DF4F0E"/>
    <w:rsid w:val="00DF7E78"/>
    <w:rsid w:val="00E07FE2"/>
    <w:rsid w:val="00E10063"/>
    <w:rsid w:val="00E1059C"/>
    <w:rsid w:val="00E22A4D"/>
    <w:rsid w:val="00E22F32"/>
    <w:rsid w:val="00E33871"/>
    <w:rsid w:val="00E44D54"/>
    <w:rsid w:val="00E57BD4"/>
    <w:rsid w:val="00E66029"/>
    <w:rsid w:val="00E861BB"/>
    <w:rsid w:val="00EA00F4"/>
    <w:rsid w:val="00EA6C94"/>
    <w:rsid w:val="00EA6EE9"/>
    <w:rsid w:val="00EA7E64"/>
    <w:rsid w:val="00EC054C"/>
    <w:rsid w:val="00EC4375"/>
    <w:rsid w:val="00EC7A0F"/>
    <w:rsid w:val="00ED5D50"/>
    <w:rsid w:val="00EE1F97"/>
    <w:rsid w:val="00EF205A"/>
    <w:rsid w:val="00F11B26"/>
    <w:rsid w:val="00F12646"/>
    <w:rsid w:val="00F17330"/>
    <w:rsid w:val="00F241F1"/>
    <w:rsid w:val="00F2533D"/>
    <w:rsid w:val="00F26744"/>
    <w:rsid w:val="00F34C60"/>
    <w:rsid w:val="00F47AD0"/>
    <w:rsid w:val="00F55493"/>
    <w:rsid w:val="00F57667"/>
    <w:rsid w:val="00F644C9"/>
    <w:rsid w:val="00F73058"/>
    <w:rsid w:val="00F73DF8"/>
    <w:rsid w:val="00F91DDD"/>
    <w:rsid w:val="00FC5F6F"/>
    <w:rsid w:val="00FD1467"/>
    <w:rsid w:val="00FD4BFC"/>
    <w:rsid w:val="00FE64D2"/>
    <w:rsid w:val="00FF01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CF0FE"/>
  <w15:docId w15:val="{F1F808B1-0883-42E1-AC0F-BDE5EDC2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15486"/>
    <w:pPr>
      <w:keepNext/>
      <w:keepLines/>
      <w:spacing w:before="240"/>
      <w:outlineLvl w:val="0"/>
    </w:pPr>
    <w:rPr>
      <w:rFonts w:asciiTheme="majorHAnsi" w:eastAsiaTheme="majorEastAsia" w:hAnsiTheme="majorHAnsi" w:cstheme="majorBidi"/>
      <w:color w:val="365F91" w:themeColor="accent1" w:themeShade="BF"/>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qFormat/>
    <w:rsid w:val="001E5FF4"/>
    <w:pPr>
      <w:ind w:left="720"/>
      <w:contextualSpacing/>
    </w:pPr>
  </w:style>
  <w:style w:type="character" w:customStyle="1" w:styleId="Antrat1Diagrama">
    <w:name w:val="Antraštė 1 Diagrama"/>
    <w:basedOn w:val="Numatytasispastraiposriftas"/>
    <w:link w:val="Antrat1"/>
    <w:rsid w:val="00B15486"/>
    <w:rPr>
      <w:rFonts w:asciiTheme="majorHAnsi" w:eastAsiaTheme="majorEastAsia" w:hAnsiTheme="majorHAnsi" w:cstheme="majorBidi"/>
      <w:color w:val="365F91" w:themeColor="accent1" w:themeShade="BF"/>
      <w:sz w:val="32"/>
      <w:szCs w:val="32"/>
      <w:lang w:eastAsia="lt-LT"/>
    </w:rPr>
  </w:style>
  <w:style w:type="paragraph" w:styleId="HTMLiankstoformatuotas">
    <w:name w:val="HTML Preformatted"/>
    <w:basedOn w:val="prastasis"/>
    <w:link w:val="HTMLiankstoformatuotasDiagrama"/>
    <w:rsid w:val="00144D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44D38"/>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6F03FF"/>
    <w:rPr>
      <w:sz w:val="16"/>
      <w:szCs w:val="16"/>
    </w:rPr>
  </w:style>
  <w:style w:type="paragraph" w:styleId="Komentarotekstas">
    <w:name w:val="annotation text"/>
    <w:basedOn w:val="prastasis"/>
    <w:link w:val="KomentarotekstasDiagrama"/>
    <w:uiPriority w:val="99"/>
    <w:semiHidden/>
    <w:unhideWhenUsed/>
    <w:rsid w:val="006F03FF"/>
    <w:rPr>
      <w:sz w:val="20"/>
      <w:szCs w:val="20"/>
    </w:rPr>
  </w:style>
  <w:style w:type="character" w:customStyle="1" w:styleId="KomentarotekstasDiagrama">
    <w:name w:val="Komentaro tekstas Diagrama"/>
    <w:basedOn w:val="Numatytasispastraiposriftas"/>
    <w:link w:val="Komentarotekstas"/>
    <w:uiPriority w:val="99"/>
    <w:semiHidden/>
    <w:rsid w:val="006F03F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F03FF"/>
    <w:rPr>
      <w:b/>
      <w:bCs/>
    </w:rPr>
  </w:style>
  <w:style w:type="character" w:customStyle="1" w:styleId="KomentarotemaDiagrama">
    <w:name w:val="Komentaro tema Diagrama"/>
    <w:basedOn w:val="KomentarotekstasDiagrama"/>
    <w:link w:val="Komentarotema"/>
    <w:uiPriority w:val="99"/>
    <w:semiHidden/>
    <w:rsid w:val="006F03FF"/>
    <w:rPr>
      <w:rFonts w:ascii="Times New Roman" w:eastAsia="Times New Roman" w:hAnsi="Times New Roman" w:cs="Times New Roman"/>
      <w:b/>
      <w:bCs/>
      <w:sz w:val="20"/>
      <w:szCs w:val="20"/>
    </w:rPr>
  </w:style>
  <w:style w:type="paragraph" w:styleId="Pataisymai">
    <w:name w:val="Revision"/>
    <w:hidden/>
    <w:uiPriority w:val="99"/>
    <w:semiHidden/>
    <w:rsid w:val="006F03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89741219">
      <w:bodyDiv w:val="1"/>
      <w:marLeft w:val="0"/>
      <w:marRight w:val="0"/>
      <w:marTop w:val="0"/>
      <w:marBottom w:val="0"/>
      <w:divBdr>
        <w:top w:val="none" w:sz="0" w:space="0" w:color="auto"/>
        <w:left w:val="none" w:sz="0" w:space="0" w:color="auto"/>
        <w:bottom w:val="none" w:sz="0" w:space="0" w:color="auto"/>
        <w:right w:val="none" w:sz="0" w:space="0" w:color="auto"/>
      </w:divBdr>
    </w:div>
    <w:div w:id="1264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artotojas\Desktop\lentel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artotojas\Desktop\lenteles.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Vartotojas\Desktop\lentele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artotojas\Desktop\lente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2018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Lapas1!$A$2:$A$17</c:f>
              <c:strCache>
                <c:ptCount val="16"/>
                <c:pt idx="0">
                  <c:v>Vagystės</c:v>
                </c:pt>
                <c:pt idx="1">
                  <c:v>Alkoholio vartojimas</c:v>
                </c:pt>
                <c:pt idx="2">
                  <c:v>Rūkymas</c:v>
                </c:pt>
                <c:pt idx="3">
                  <c:v>Fizinio skausmo sukėlimas</c:v>
                </c:pt>
                <c:pt idx="4">
                  <c:v>Dingimas be žinios</c:v>
                </c:pt>
                <c:pt idx="5">
                  <c:v>Svetimo turto sugadinimas</c:v>
                </c:pt>
                <c:pt idx="6">
                  <c:v>Viešosios tvarkos pažeidimas</c:v>
                </c:pt>
                <c:pt idx="7">
                  <c:v>Kelių eismo taisyklių pažeidimai</c:v>
                </c:pt>
                <c:pt idx="8">
                  <c:v>Narkotinių medžiagų vartojimas</c:v>
                </c:pt>
                <c:pt idx="9">
                  <c:v>Pirotechnikos priemonių turėjimas ir naudojimas</c:v>
                </c:pt>
                <c:pt idx="10">
                  <c:v>Grasinimas sutrikdyti žmogaus sveikatą</c:v>
                </c:pt>
                <c:pt idx="11">
                  <c:v>Plėšimai</c:v>
                </c:pt>
                <c:pt idx="12">
                  <c:v>Ginklų, šaudmenų turėjimas</c:v>
                </c:pt>
                <c:pt idx="13">
                  <c:v>Turto prievartavimas</c:v>
                </c:pt>
                <c:pt idx="14">
                  <c:v>Nelegali prekyba</c:v>
                </c:pt>
                <c:pt idx="15">
                  <c:v>Chuliganiškas elgesys</c:v>
                </c:pt>
              </c:strCache>
            </c:strRef>
          </c:cat>
          <c:val>
            <c:numRef>
              <c:f>Lapas1!$B$2:$B$17</c:f>
              <c:numCache>
                <c:formatCode>General</c:formatCode>
                <c:ptCount val="16"/>
                <c:pt idx="0">
                  <c:v>87</c:v>
                </c:pt>
                <c:pt idx="1">
                  <c:v>15</c:v>
                </c:pt>
                <c:pt idx="2">
                  <c:v>21</c:v>
                </c:pt>
                <c:pt idx="3">
                  <c:v>18</c:v>
                </c:pt>
                <c:pt idx="4">
                  <c:v>0</c:v>
                </c:pt>
                <c:pt idx="5">
                  <c:v>22</c:v>
                </c:pt>
                <c:pt idx="6">
                  <c:v>15</c:v>
                </c:pt>
                <c:pt idx="7">
                  <c:v>13</c:v>
                </c:pt>
                <c:pt idx="8">
                  <c:v>3</c:v>
                </c:pt>
                <c:pt idx="9">
                  <c:v>0</c:v>
                </c:pt>
                <c:pt idx="10">
                  <c:v>2</c:v>
                </c:pt>
                <c:pt idx="11">
                  <c:v>3</c:v>
                </c:pt>
                <c:pt idx="12">
                  <c:v>1</c:v>
                </c:pt>
                <c:pt idx="13">
                  <c:v>1</c:v>
                </c:pt>
                <c:pt idx="14">
                  <c:v>0</c:v>
                </c:pt>
                <c:pt idx="15">
                  <c:v>1</c:v>
                </c:pt>
              </c:numCache>
            </c:numRef>
          </c:val>
          <c:extLst>
            <c:ext xmlns:c16="http://schemas.microsoft.com/office/drawing/2014/chart" uri="{C3380CC4-5D6E-409C-BE32-E72D297353CC}">
              <c16:uniqueId val="{00000000-3998-4608-8BEE-DFA89280FD5D}"/>
            </c:ext>
          </c:extLst>
        </c:ser>
        <c:ser>
          <c:idx val="1"/>
          <c:order val="1"/>
          <c:tx>
            <c:strRef>
              <c:f>Lapas1!$C$1</c:f>
              <c:strCache>
                <c:ptCount val="1"/>
                <c:pt idx="0">
                  <c:v>2019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Lapas1!$A$2:$A$17</c:f>
              <c:strCache>
                <c:ptCount val="16"/>
                <c:pt idx="0">
                  <c:v>Vagystės</c:v>
                </c:pt>
                <c:pt idx="1">
                  <c:v>Alkoholio vartojimas</c:v>
                </c:pt>
                <c:pt idx="2">
                  <c:v>Rūkymas</c:v>
                </c:pt>
                <c:pt idx="3">
                  <c:v>Fizinio skausmo sukėlimas</c:v>
                </c:pt>
                <c:pt idx="4">
                  <c:v>Dingimas be žinios</c:v>
                </c:pt>
                <c:pt idx="5">
                  <c:v>Svetimo turto sugadinimas</c:v>
                </c:pt>
                <c:pt idx="6">
                  <c:v>Viešosios tvarkos pažeidimas</c:v>
                </c:pt>
                <c:pt idx="7">
                  <c:v>Kelių eismo taisyklių pažeidimai</c:v>
                </c:pt>
                <c:pt idx="8">
                  <c:v>Narkotinių medžiagų vartojimas</c:v>
                </c:pt>
                <c:pt idx="9">
                  <c:v>Pirotechnikos priemonių turėjimas ir naudojimas</c:v>
                </c:pt>
                <c:pt idx="10">
                  <c:v>Grasinimas sutrikdyti žmogaus sveikatą</c:v>
                </c:pt>
                <c:pt idx="11">
                  <c:v>Plėšimai</c:v>
                </c:pt>
                <c:pt idx="12">
                  <c:v>Ginklų, šaudmenų turėjimas</c:v>
                </c:pt>
                <c:pt idx="13">
                  <c:v>Turto prievartavimas</c:v>
                </c:pt>
                <c:pt idx="14">
                  <c:v>Nelegali prekyba</c:v>
                </c:pt>
                <c:pt idx="15">
                  <c:v>Chuliganiškas elgesys</c:v>
                </c:pt>
              </c:strCache>
            </c:strRef>
          </c:cat>
          <c:val>
            <c:numRef>
              <c:f>Lapas1!$C$2:$C$17</c:f>
              <c:numCache>
                <c:formatCode>General</c:formatCode>
                <c:ptCount val="16"/>
                <c:pt idx="0">
                  <c:v>74</c:v>
                </c:pt>
                <c:pt idx="1">
                  <c:v>51</c:v>
                </c:pt>
                <c:pt idx="2">
                  <c:v>48</c:v>
                </c:pt>
                <c:pt idx="3">
                  <c:v>45</c:v>
                </c:pt>
                <c:pt idx="4">
                  <c:v>42</c:v>
                </c:pt>
                <c:pt idx="5">
                  <c:v>33</c:v>
                </c:pt>
                <c:pt idx="6">
                  <c:v>29</c:v>
                </c:pt>
                <c:pt idx="7">
                  <c:v>17</c:v>
                </c:pt>
                <c:pt idx="8">
                  <c:v>17</c:v>
                </c:pt>
                <c:pt idx="9">
                  <c:v>5</c:v>
                </c:pt>
                <c:pt idx="10">
                  <c:v>4</c:v>
                </c:pt>
                <c:pt idx="11">
                  <c:v>3</c:v>
                </c:pt>
                <c:pt idx="12">
                  <c:v>1</c:v>
                </c:pt>
                <c:pt idx="13">
                  <c:v>0</c:v>
                </c:pt>
                <c:pt idx="14">
                  <c:v>1</c:v>
                </c:pt>
                <c:pt idx="15">
                  <c:v>0</c:v>
                </c:pt>
              </c:numCache>
            </c:numRef>
          </c:val>
          <c:extLst>
            <c:ext xmlns:c16="http://schemas.microsoft.com/office/drawing/2014/chart" uri="{C3380CC4-5D6E-409C-BE32-E72D297353CC}">
              <c16:uniqueId val="{00000001-3998-4608-8BEE-DFA89280FD5D}"/>
            </c:ext>
          </c:extLst>
        </c:ser>
        <c:dLbls>
          <c:showLegendKey val="0"/>
          <c:showVal val="0"/>
          <c:showCatName val="0"/>
          <c:showSerName val="0"/>
          <c:showPercent val="0"/>
          <c:showBubbleSize val="0"/>
        </c:dLbls>
        <c:gapWidth val="150"/>
        <c:axId val="-1484477232"/>
        <c:axId val="-1484483760"/>
      </c:barChart>
      <c:catAx>
        <c:axId val="-1484477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84483760"/>
        <c:crosses val="autoZero"/>
        <c:auto val="1"/>
        <c:lblAlgn val="ctr"/>
        <c:lblOffset val="100"/>
        <c:noMultiLvlLbl val="0"/>
      </c:catAx>
      <c:valAx>
        <c:axId val="-1484483760"/>
        <c:scaling>
          <c:orientation val="minMax"/>
        </c:scaling>
        <c:delete val="1"/>
        <c:axPos val="t"/>
        <c:numFmt formatCode="General" sourceLinked="1"/>
        <c:majorTickMark val="none"/>
        <c:minorTickMark val="none"/>
        <c:tickLblPos val="nextTo"/>
        <c:crossAx val="-14844772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Lapas1!$B$31</c:f>
              <c:strCache>
                <c:ptCount val="1"/>
                <c:pt idx="0">
                  <c:v>2017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Lapas1!$A$32:$A$34</c:f>
              <c:strCache>
                <c:ptCount val="3"/>
                <c:pt idx="0">
                  <c:v>Medicininė apžiūra apsvaigimui nustatyti</c:v>
                </c:pt>
                <c:pt idx="1">
                  <c:v>Etilo alkoholio vartojimas</c:v>
                </c:pt>
                <c:pt idx="2">
                  <c:v>Narkotikai</c:v>
                </c:pt>
              </c:strCache>
            </c:strRef>
          </c:cat>
          <c:val>
            <c:numRef>
              <c:f>Lapas1!$B$32:$B$34</c:f>
              <c:numCache>
                <c:formatCode>General</c:formatCode>
                <c:ptCount val="3"/>
                <c:pt idx="0">
                  <c:v>51</c:v>
                </c:pt>
                <c:pt idx="1">
                  <c:v>50</c:v>
                </c:pt>
                <c:pt idx="2">
                  <c:v>1</c:v>
                </c:pt>
              </c:numCache>
            </c:numRef>
          </c:val>
          <c:extLst>
            <c:ext xmlns:c16="http://schemas.microsoft.com/office/drawing/2014/chart" uri="{C3380CC4-5D6E-409C-BE32-E72D297353CC}">
              <c16:uniqueId val="{00000000-18AC-4FDF-8A29-5491CAFFB0CE}"/>
            </c:ext>
          </c:extLst>
        </c:ser>
        <c:ser>
          <c:idx val="1"/>
          <c:order val="1"/>
          <c:tx>
            <c:strRef>
              <c:f>Lapas1!$C$31</c:f>
              <c:strCache>
                <c:ptCount val="1"/>
                <c:pt idx="0">
                  <c:v>2018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Lapas1!$A$32:$A$34</c:f>
              <c:strCache>
                <c:ptCount val="3"/>
                <c:pt idx="0">
                  <c:v>Medicininė apžiūra apsvaigimui nustatyti</c:v>
                </c:pt>
                <c:pt idx="1">
                  <c:v>Etilo alkoholio vartojimas</c:v>
                </c:pt>
                <c:pt idx="2">
                  <c:v>Narkotikai</c:v>
                </c:pt>
              </c:strCache>
            </c:strRef>
          </c:cat>
          <c:val>
            <c:numRef>
              <c:f>Lapas1!$C$32:$C$34</c:f>
              <c:numCache>
                <c:formatCode>General</c:formatCode>
                <c:ptCount val="3"/>
                <c:pt idx="0">
                  <c:v>46</c:v>
                </c:pt>
                <c:pt idx="1">
                  <c:v>38</c:v>
                </c:pt>
                <c:pt idx="2">
                  <c:v>8</c:v>
                </c:pt>
              </c:numCache>
            </c:numRef>
          </c:val>
          <c:extLst>
            <c:ext xmlns:c16="http://schemas.microsoft.com/office/drawing/2014/chart" uri="{C3380CC4-5D6E-409C-BE32-E72D297353CC}">
              <c16:uniqueId val="{00000001-18AC-4FDF-8A29-5491CAFFB0CE}"/>
            </c:ext>
          </c:extLst>
        </c:ser>
        <c:ser>
          <c:idx val="2"/>
          <c:order val="2"/>
          <c:tx>
            <c:strRef>
              <c:f>Lapas1!$D$31</c:f>
              <c:strCache>
                <c:ptCount val="1"/>
                <c:pt idx="0">
                  <c:v>2019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Lapas1!$A$32:$A$34</c:f>
              <c:strCache>
                <c:ptCount val="3"/>
                <c:pt idx="0">
                  <c:v>Medicininė apžiūra apsvaigimui nustatyti</c:v>
                </c:pt>
                <c:pt idx="1">
                  <c:v>Etilo alkoholio vartojimas</c:v>
                </c:pt>
                <c:pt idx="2">
                  <c:v>Narkotikai</c:v>
                </c:pt>
              </c:strCache>
            </c:strRef>
          </c:cat>
          <c:val>
            <c:numRef>
              <c:f>Lapas1!$D$32:$D$34</c:f>
              <c:numCache>
                <c:formatCode>General</c:formatCode>
                <c:ptCount val="3"/>
                <c:pt idx="0">
                  <c:v>63</c:v>
                </c:pt>
                <c:pt idx="1">
                  <c:v>51</c:v>
                </c:pt>
                <c:pt idx="2">
                  <c:v>12</c:v>
                </c:pt>
              </c:numCache>
            </c:numRef>
          </c:val>
          <c:extLst>
            <c:ext xmlns:c16="http://schemas.microsoft.com/office/drawing/2014/chart" uri="{C3380CC4-5D6E-409C-BE32-E72D297353CC}">
              <c16:uniqueId val="{00000002-18AC-4FDF-8A29-5491CAFFB0CE}"/>
            </c:ext>
          </c:extLst>
        </c:ser>
        <c:dLbls>
          <c:showLegendKey val="0"/>
          <c:showVal val="0"/>
          <c:showCatName val="0"/>
          <c:showSerName val="0"/>
          <c:showPercent val="0"/>
          <c:showBubbleSize val="0"/>
        </c:dLbls>
        <c:gapWidth val="182"/>
        <c:axId val="-1484478320"/>
        <c:axId val="-1484479408"/>
      </c:barChart>
      <c:catAx>
        <c:axId val="-1484478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84479408"/>
        <c:crosses val="autoZero"/>
        <c:auto val="1"/>
        <c:lblAlgn val="ctr"/>
        <c:lblOffset val="100"/>
        <c:noMultiLvlLbl val="0"/>
      </c:catAx>
      <c:valAx>
        <c:axId val="-1484479408"/>
        <c:scaling>
          <c:orientation val="minMax"/>
        </c:scaling>
        <c:delete val="1"/>
        <c:axPos val="t"/>
        <c:numFmt formatCode="General" sourceLinked="1"/>
        <c:majorTickMark val="none"/>
        <c:minorTickMark val="none"/>
        <c:tickLblPos val="nextTo"/>
        <c:crossAx val="-1484478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Lapas1!$B$28</c:f>
              <c:strCache>
                <c:ptCount val="1"/>
                <c:pt idx="0">
                  <c:v>2018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Lapas1!$A$29:$A$30</c:f>
              <c:strCache>
                <c:ptCount val="2"/>
                <c:pt idx="0">
                  <c:v>Šeimos patiriančios socialinę riziką</c:v>
                </c:pt>
                <c:pt idx="1">
                  <c:v>Vaikai, augantys šeimose, patiriančiose socialinę riziką</c:v>
                </c:pt>
              </c:strCache>
            </c:strRef>
          </c:cat>
          <c:val>
            <c:numRef>
              <c:f>Lapas1!$B$29:$B$30</c:f>
              <c:numCache>
                <c:formatCode>General</c:formatCode>
                <c:ptCount val="2"/>
                <c:pt idx="0">
                  <c:v>483</c:v>
                </c:pt>
                <c:pt idx="1">
                  <c:v>875</c:v>
                </c:pt>
              </c:numCache>
            </c:numRef>
          </c:val>
          <c:extLst>
            <c:ext xmlns:c16="http://schemas.microsoft.com/office/drawing/2014/chart" uri="{C3380CC4-5D6E-409C-BE32-E72D297353CC}">
              <c16:uniqueId val="{00000000-F144-412B-9396-767AC4EE5C47}"/>
            </c:ext>
          </c:extLst>
        </c:ser>
        <c:ser>
          <c:idx val="1"/>
          <c:order val="1"/>
          <c:tx>
            <c:strRef>
              <c:f>Lapas1!$C$28</c:f>
              <c:strCache>
                <c:ptCount val="1"/>
                <c:pt idx="0">
                  <c:v>2019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Lapas1!$A$29:$A$30</c:f>
              <c:strCache>
                <c:ptCount val="2"/>
                <c:pt idx="0">
                  <c:v>Šeimos patiriančios socialinę riziką</c:v>
                </c:pt>
                <c:pt idx="1">
                  <c:v>Vaikai, augantys šeimose, patiriančiose socialinę riziką</c:v>
                </c:pt>
              </c:strCache>
            </c:strRef>
          </c:cat>
          <c:val>
            <c:numRef>
              <c:f>Lapas1!$C$29:$C$30</c:f>
              <c:numCache>
                <c:formatCode>General</c:formatCode>
                <c:ptCount val="2"/>
                <c:pt idx="0">
                  <c:v>571</c:v>
                </c:pt>
                <c:pt idx="1">
                  <c:v>1018</c:v>
                </c:pt>
              </c:numCache>
            </c:numRef>
          </c:val>
          <c:extLst>
            <c:ext xmlns:c16="http://schemas.microsoft.com/office/drawing/2014/chart" uri="{C3380CC4-5D6E-409C-BE32-E72D297353CC}">
              <c16:uniqueId val="{00000001-F144-412B-9396-767AC4EE5C47}"/>
            </c:ext>
          </c:extLst>
        </c:ser>
        <c:dLbls>
          <c:showLegendKey val="0"/>
          <c:showVal val="0"/>
          <c:showCatName val="0"/>
          <c:showSerName val="0"/>
          <c:showPercent val="0"/>
          <c:showBubbleSize val="0"/>
        </c:dLbls>
        <c:gapWidth val="182"/>
        <c:axId val="162848408"/>
        <c:axId val="1"/>
      </c:barChart>
      <c:catAx>
        <c:axId val="162848408"/>
        <c:scaling>
          <c:orientation val="maxMin"/>
        </c:scaling>
        <c:delete val="0"/>
        <c:axPos val="l"/>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1"/>
        <c:axPos val="t"/>
        <c:numFmt formatCode="General" sourceLinked="1"/>
        <c:majorTickMark val="out"/>
        <c:minorTickMark val="none"/>
        <c:tickLblPos val="nextTo"/>
        <c:crossAx val="162848408"/>
        <c:crosses val="autoZero"/>
        <c:crossBetween val="between"/>
      </c:valAx>
      <c:spPr>
        <a:noFill/>
        <a:ln w="25404">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6" cap="flat" cmpd="sng" algn="ctr">
      <a:solidFill>
        <a:schemeClr val="tx1"/>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Lapas1!$B$35</c:f>
              <c:strCache>
                <c:ptCount val="1"/>
                <c:pt idx="0">
                  <c:v>Vaikų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Lapas1!$A$36:$A$38</c:f>
              <c:strCache>
                <c:ptCount val="3"/>
                <c:pt idx="0">
                  <c:v>Nuo 0 iki 1 m.</c:v>
                </c:pt>
                <c:pt idx="1">
                  <c:v>Nuo 1m. Iki 3 m.</c:v>
                </c:pt>
                <c:pt idx="2">
                  <c:v>Nuo 3 iki 5 m.</c:v>
                </c:pt>
              </c:strCache>
            </c:strRef>
          </c:cat>
          <c:val>
            <c:numRef>
              <c:f>Lapas1!$B$36:$B$38</c:f>
              <c:numCache>
                <c:formatCode>General</c:formatCode>
                <c:ptCount val="3"/>
                <c:pt idx="0">
                  <c:v>37</c:v>
                </c:pt>
                <c:pt idx="1">
                  <c:v>82</c:v>
                </c:pt>
                <c:pt idx="2">
                  <c:v>94</c:v>
                </c:pt>
              </c:numCache>
            </c:numRef>
          </c:val>
          <c:extLst>
            <c:ext xmlns:c16="http://schemas.microsoft.com/office/drawing/2014/chart" uri="{C3380CC4-5D6E-409C-BE32-E72D297353CC}">
              <c16:uniqueId val="{00000000-BDA7-4BE7-98A1-26F0C3693E68}"/>
            </c:ext>
          </c:extLst>
        </c:ser>
        <c:dLbls>
          <c:showLegendKey val="0"/>
          <c:showVal val="0"/>
          <c:showCatName val="0"/>
          <c:showSerName val="0"/>
          <c:showPercent val="0"/>
          <c:showBubbleSize val="0"/>
        </c:dLbls>
        <c:gapWidth val="182"/>
        <c:axId val="-1804159696"/>
        <c:axId val="-1804158064"/>
      </c:barChart>
      <c:catAx>
        <c:axId val="-1804159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04158064"/>
        <c:crosses val="autoZero"/>
        <c:auto val="1"/>
        <c:lblAlgn val="ctr"/>
        <c:lblOffset val="100"/>
        <c:noMultiLvlLbl val="0"/>
      </c:catAx>
      <c:valAx>
        <c:axId val="-1804158064"/>
        <c:scaling>
          <c:orientation val="minMax"/>
        </c:scaling>
        <c:delete val="1"/>
        <c:axPos val="t"/>
        <c:numFmt formatCode="General" sourceLinked="1"/>
        <c:majorTickMark val="none"/>
        <c:minorTickMark val="none"/>
        <c:tickLblPos val="nextTo"/>
        <c:crossAx val="-180415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Lapas1!$B$39</c:f>
              <c:strCache>
                <c:ptCount val="1"/>
                <c:pt idx="0">
                  <c:v>Lanko ugdymo įstaigas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Lapas1!$A$40:$A$41</c:f>
              <c:strCache>
                <c:ptCount val="2"/>
                <c:pt idx="0">
                  <c:v>Nuo 1 m. iki 3 m.</c:v>
                </c:pt>
                <c:pt idx="1">
                  <c:v>Nuo 3 m. iki 5 m.</c:v>
                </c:pt>
              </c:strCache>
            </c:strRef>
          </c:cat>
          <c:val>
            <c:numRef>
              <c:f>Lapas1!$B$40:$B$41</c:f>
              <c:numCache>
                <c:formatCode>General</c:formatCode>
                <c:ptCount val="2"/>
                <c:pt idx="0">
                  <c:v>60</c:v>
                </c:pt>
                <c:pt idx="1">
                  <c:v>89</c:v>
                </c:pt>
              </c:numCache>
            </c:numRef>
          </c:val>
          <c:extLst>
            <c:ext xmlns:c16="http://schemas.microsoft.com/office/drawing/2014/chart" uri="{C3380CC4-5D6E-409C-BE32-E72D297353CC}">
              <c16:uniqueId val="{00000000-3A6A-4CE5-80E9-095930CB549B}"/>
            </c:ext>
          </c:extLst>
        </c:ser>
        <c:ser>
          <c:idx val="1"/>
          <c:order val="1"/>
          <c:tx>
            <c:strRef>
              <c:f>Lapas1!$C$39</c:f>
              <c:strCache>
                <c:ptCount val="1"/>
                <c:pt idx="0">
                  <c:v>Nelanko ugdymo įstaigų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Lapas1!$A$40:$A$41</c:f>
              <c:strCache>
                <c:ptCount val="2"/>
                <c:pt idx="0">
                  <c:v>Nuo 1 m. iki 3 m.</c:v>
                </c:pt>
                <c:pt idx="1">
                  <c:v>Nuo 3 m. iki 5 m.</c:v>
                </c:pt>
              </c:strCache>
            </c:strRef>
          </c:cat>
          <c:val>
            <c:numRef>
              <c:f>Lapas1!$C$40:$C$41</c:f>
              <c:numCache>
                <c:formatCode>General</c:formatCode>
                <c:ptCount val="2"/>
                <c:pt idx="0">
                  <c:v>22</c:v>
                </c:pt>
                <c:pt idx="1">
                  <c:v>5</c:v>
                </c:pt>
              </c:numCache>
            </c:numRef>
          </c:val>
          <c:extLst>
            <c:ext xmlns:c16="http://schemas.microsoft.com/office/drawing/2014/chart" uri="{C3380CC4-5D6E-409C-BE32-E72D297353CC}">
              <c16:uniqueId val="{00000001-3A6A-4CE5-80E9-095930CB549B}"/>
            </c:ext>
          </c:extLst>
        </c:ser>
        <c:dLbls>
          <c:showLegendKey val="0"/>
          <c:showVal val="0"/>
          <c:showCatName val="0"/>
          <c:showSerName val="0"/>
          <c:showPercent val="0"/>
          <c:showBubbleSize val="0"/>
        </c:dLbls>
        <c:gapWidth val="182"/>
        <c:axId val="-1804161328"/>
        <c:axId val="-1804156976"/>
      </c:barChart>
      <c:catAx>
        <c:axId val="-1804161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04156976"/>
        <c:crosses val="autoZero"/>
        <c:auto val="1"/>
        <c:lblAlgn val="ctr"/>
        <c:lblOffset val="100"/>
        <c:noMultiLvlLbl val="0"/>
      </c:catAx>
      <c:valAx>
        <c:axId val="-1804156976"/>
        <c:scaling>
          <c:orientation val="minMax"/>
        </c:scaling>
        <c:delete val="1"/>
        <c:axPos val="t"/>
        <c:numFmt formatCode="General" sourceLinked="1"/>
        <c:majorTickMark val="none"/>
        <c:minorTickMark val="none"/>
        <c:tickLblPos val="nextTo"/>
        <c:crossAx val="-180416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EC3F-F35E-49F1-9EEA-23915BDF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29047</Words>
  <Characters>16557</Characters>
  <Application>Microsoft Office Word</Application>
  <DocSecurity>4</DocSecurity>
  <Lines>137</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Snieguole Kacerauskaite</cp:lastModifiedBy>
  <cp:revision>2</cp:revision>
  <dcterms:created xsi:type="dcterms:W3CDTF">2020-10-06T11:09:00Z</dcterms:created>
  <dcterms:modified xsi:type="dcterms:W3CDTF">2020-10-06T11:09:00Z</dcterms:modified>
</cp:coreProperties>
</file>