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825737" w:rsidRDefault="00825737" w:rsidP="00825737">
      <w:pPr>
        <w:jc w:val="center"/>
        <w:rPr>
          <w:b/>
          <w:sz w:val="24"/>
          <w:szCs w:val="24"/>
        </w:rPr>
      </w:pPr>
      <w:bookmarkStart w:id="0" w:name="_GoBack"/>
      <w:bookmarkEnd w:id="0"/>
      <w:r w:rsidRPr="00825737">
        <w:rPr>
          <w:b/>
          <w:sz w:val="24"/>
          <w:szCs w:val="24"/>
        </w:rPr>
        <w:t>AIŠKINAMASIS RAŠTAS</w:t>
      </w:r>
    </w:p>
    <w:p w:rsidR="00825737" w:rsidRPr="00825737" w:rsidRDefault="00825737" w:rsidP="00825737">
      <w:pPr>
        <w:jc w:val="center"/>
        <w:rPr>
          <w:b/>
          <w:sz w:val="24"/>
          <w:szCs w:val="24"/>
        </w:rPr>
      </w:pPr>
      <w:r w:rsidRPr="00825737">
        <w:rPr>
          <w:b/>
          <w:sz w:val="24"/>
          <w:szCs w:val="24"/>
        </w:rPr>
        <w:t>PRIE SAVIVALDYBĖS TARYBOS SPRENDIMO „</w:t>
      </w:r>
      <w:r w:rsidR="00046403" w:rsidRPr="00C25AEA">
        <w:rPr>
          <w:b/>
          <w:caps/>
          <w:sz w:val="24"/>
          <w:szCs w:val="24"/>
        </w:rPr>
        <w:t>DĖL</w:t>
      </w:r>
      <w:r w:rsidR="00046403" w:rsidRPr="00C25AEA">
        <w:rPr>
          <w:b/>
          <w:sz w:val="24"/>
          <w:szCs w:val="24"/>
        </w:rPr>
        <w:t xml:space="preserve"> FIKSUOTŲ PAJAMŲ MOKESČIO DYDŽIŲ, TAIKOMŲ</w:t>
      </w:r>
      <w:r w:rsidR="008D10CB">
        <w:rPr>
          <w:b/>
          <w:sz w:val="24"/>
          <w:szCs w:val="24"/>
        </w:rPr>
        <w:t xml:space="preserve"> </w:t>
      </w:r>
      <w:r w:rsidR="00200718">
        <w:rPr>
          <w:b/>
          <w:sz w:val="24"/>
          <w:szCs w:val="24"/>
        </w:rPr>
        <w:t>ĮSIGYJANT VERSLO LIUDIJIMUS 2021</w:t>
      </w:r>
      <w:r w:rsidR="00046403" w:rsidRPr="00C25AEA">
        <w:rPr>
          <w:b/>
          <w:sz w:val="24"/>
          <w:szCs w:val="24"/>
        </w:rPr>
        <w:t xml:space="preserve"> METAIS VYKDOMAI VEIKLAI, PATVIRTINIMO</w:t>
      </w:r>
      <w:r w:rsidRPr="00825737">
        <w:rPr>
          <w:b/>
          <w:sz w:val="24"/>
          <w:szCs w:val="24"/>
        </w:rPr>
        <w:t>“ PROJEKTO</w:t>
      </w:r>
    </w:p>
    <w:p w:rsidR="00825737" w:rsidRDefault="00825737" w:rsidP="00825737">
      <w:pPr>
        <w:jc w:val="center"/>
        <w:rPr>
          <w:b/>
          <w:sz w:val="24"/>
          <w:szCs w:val="24"/>
        </w:rPr>
      </w:pPr>
    </w:p>
    <w:p w:rsidR="004D2835" w:rsidRPr="00825737" w:rsidRDefault="004D2835" w:rsidP="00825737">
      <w:pPr>
        <w:jc w:val="center"/>
        <w:rPr>
          <w:b/>
          <w:sz w:val="24"/>
          <w:szCs w:val="24"/>
        </w:rPr>
      </w:pPr>
    </w:p>
    <w:p w:rsidR="00825737" w:rsidRPr="00046403" w:rsidRDefault="00825737" w:rsidP="00825737">
      <w:pPr>
        <w:ind w:firstLine="720"/>
        <w:jc w:val="both"/>
        <w:rPr>
          <w:b/>
          <w:sz w:val="24"/>
          <w:szCs w:val="24"/>
        </w:rPr>
      </w:pPr>
      <w:r w:rsidRPr="00046403">
        <w:rPr>
          <w:b/>
          <w:sz w:val="24"/>
          <w:szCs w:val="24"/>
        </w:rPr>
        <w:t>1. Sprendimo projekto esmė, tikslai ir uždaviniai.</w:t>
      </w:r>
    </w:p>
    <w:p w:rsidR="00046403" w:rsidRPr="00046403" w:rsidRDefault="000824C3" w:rsidP="00046403">
      <w:pPr>
        <w:ind w:firstLine="720"/>
        <w:jc w:val="both"/>
        <w:rPr>
          <w:sz w:val="24"/>
          <w:szCs w:val="24"/>
        </w:rPr>
      </w:pPr>
      <w:r>
        <w:rPr>
          <w:sz w:val="24"/>
          <w:szCs w:val="24"/>
        </w:rPr>
        <w:t>Sprendimo projekto esmė ir tikslas – n</w:t>
      </w:r>
      <w:r w:rsidR="00046403" w:rsidRPr="00046403">
        <w:rPr>
          <w:sz w:val="24"/>
          <w:szCs w:val="24"/>
        </w:rPr>
        <w:t xml:space="preserve">ustatyti </w:t>
      </w:r>
      <w:r w:rsidR="00CC7C77">
        <w:rPr>
          <w:sz w:val="24"/>
          <w:szCs w:val="24"/>
        </w:rPr>
        <w:t xml:space="preserve">fiksuotus pajamų mokesčio dydžius, kurie bus taikomi įsigyjant verslo liudijimus veiklai, vykdomai </w:t>
      </w:r>
      <w:r w:rsidR="00200718">
        <w:rPr>
          <w:sz w:val="24"/>
          <w:szCs w:val="24"/>
        </w:rPr>
        <w:t>2021</w:t>
      </w:r>
      <w:r w:rsidR="00046403" w:rsidRPr="00046403">
        <w:rPr>
          <w:sz w:val="24"/>
          <w:szCs w:val="24"/>
        </w:rPr>
        <w:t xml:space="preserve"> meta</w:t>
      </w:r>
      <w:r w:rsidR="00CC7C77">
        <w:rPr>
          <w:sz w:val="24"/>
          <w:szCs w:val="24"/>
        </w:rPr>
        <w:t>i</w:t>
      </w:r>
      <w:r w:rsidR="00046403" w:rsidRPr="00046403">
        <w:rPr>
          <w:sz w:val="24"/>
          <w:szCs w:val="24"/>
        </w:rPr>
        <w:t>s</w:t>
      </w:r>
      <w:r>
        <w:rPr>
          <w:sz w:val="24"/>
          <w:szCs w:val="24"/>
        </w:rPr>
        <w:t xml:space="preserve"> Klaipėdos m</w:t>
      </w:r>
      <w:r w:rsidR="002D27F0">
        <w:rPr>
          <w:sz w:val="24"/>
          <w:szCs w:val="24"/>
        </w:rPr>
        <w:t>iesto</w:t>
      </w:r>
      <w:r>
        <w:rPr>
          <w:sz w:val="24"/>
          <w:szCs w:val="24"/>
        </w:rPr>
        <w:t xml:space="preserve"> savivaldybės teritorijoje ir Lietuvos Respublikoje</w:t>
      </w:r>
      <w:r w:rsidR="00765FD2">
        <w:rPr>
          <w:sz w:val="24"/>
          <w:szCs w:val="24"/>
        </w:rPr>
        <w:t xml:space="preserve"> bei lengvatų, taikomų gyventojam</w:t>
      </w:r>
      <w:r w:rsidR="0003479D">
        <w:rPr>
          <w:sz w:val="24"/>
          <w:szCs w:val="24"/>
        </w:rPr>
        <w:t>s</w:t>
      </w:r>
      <w:r w:rsidR="00765FD2">
        <w:rPr>
          <w:sz w:val="24"/>
          <w:szCs w:val="24"/>
        </w:rPr>
        <w:t xml:space="preserve"> įsigyjantiems verslo liudijimus, sąrašą</w:t>
      </w:r>
      <w:r w:rsidR="00046403" w:rsidRPr="00046403">
        <w:rPr>
          <w:sz w:val="24"/>
          <w:szCs w:val="24"/>
        </w:rPr>
        <w:t>.</w:t>
      </w:r>
    </w:p>
    <w:p w:rsidR="00825737" w:rsidRPr="00046403" w:rsidRDefault="00825737" w:rsidP="00825737">
      <w:pPr>
        <w:ind w:firstLine="720"/>
        <w:jc w:val="both"/>
        <w:rPr>
          <w:b/>
          <w:sz w:val="24"/>
          <w:szCs w:val="24"/>
        </w:rPr>
      </w:pPr>
      <w:r w:rsidRPr="00046403">
        <w:rPr>
          <w:b/>
          <w:sz w:val="24"/>
          <w:szCs w:val="24"/>
        </w:rPr>
        <w:t xml:space="preserve">2. Projekto rengimo priežastys ir kuo remiantis parengtas sprendimo projektas. </w:t>
      </w:r>
    </w:p>
    <w:p w:rsidR="00EF4645" w:rsidRPr="00FE05BA" w:rsidRDefault="00765FD2" w:rsidP="00EF464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bCs/>
          <w:sz w:val="24"/>
          <w:szCs w:val="24"/>
        </w:rPr>
      </w:pPr>
      <w:r>
        <w:rPr>
          <w:sz w:val="24"/>
          <w:szCs w:val="24"/>
        </w:rPr>
        <w:t>Įgyvendinant</w:t>
      </w:r>
      <w:r w:rsidR="00046403" w:rsidRPr="00046403">
        <w:rPr>
          <w:sz w:val="24"/>
          <w:szCs w:val="24"/>
        </w:rPr>
        <w:t xml:space="preserve"> Lietuvos Respublikos gyventojų pajamų mokesčio įstatymo (toliau - GPMĮ) nuostatas</w:t>
      </w:r>
      <w:r>
        <w:rPr>
          <w:sz w:val="24"/>
          <w:szCs w:val="24"/>
        </w:rPr>
        <w:t>,</w:t>
      </w:r>
      <w:r w:rsidR="00046403" w:rsidRPr="00046403">
        <w:rPr>
          <w:sz w:val="24"/>
          <w:szCs w:val="24"/>
        </w:rPr>
        <w:t xml:space="preserve"> savivaldybių tarybos nustato fiksuot</w:t>
      </w:r>
      <w:r w:rsidR="00CC7C77">
        <w:rPr>
          <w:sz w:val="24"/>
          <w:szCs w:val="24"/>
        </w:rPr>
        <w:t>us pajamų mokesčio</w:t>
      </w:r>
      <w:r w:rsidR="00046403" w:rsidRPr="00046403">
        <w:rPr>
          <w:sz w:val="24"/>
          <w:szCs w:val="24"/>
        </w:rPr>
        <w:t xml:space="preserve"> dydži</w:t>
      </w:r>
      <w:r w:rsidR="00CC7C77">
        <w:rPr>
          <w:sz w:val="24"/>
          <w:szCs w:val="24"/>
        </w:rPr>
        <w:t>us veiklai</w:t>
      </w:r>
      <w:r w:rsidR="00046403" w:rsidRPr="00046403">
        <w:rPr>
          <w:sz w:val="24"/>
          <w:szCs w:val="24"/>
        </w:rPr>
        <w:t>, kuri v</w:t>
      </w:r>
      <w:r w:rsidR="00A91B9A">
        <w:rPr>
          <w:sz w:val="24"/>
          <w:szCs w:val="24"/>
        </w:rPr>
        <w:t>ykdoma</w:t>
      </w:r>
      <w:r w:rsidR="00046403" w:rsidRPr="00046403">
        <w:rPr>
          <w:sz w:val="24"/>
          <w:szCs w:val="24"/>
        </w:rPr>
        <w:t xml:space="preserve"> turint verslo liudijimą. </w:t>
      </w:r>
      <w:r w:rsidR="00E202B0" w:rsidRPr="00E202B0">
        <w:rPr>
          <w:sz w:val="24"/>
          <w:szCs w:val="24"/>
        </w:rPr>
        <w:t>Lietuvos Respublikos Vyriausybės 2002 m. lapkričio 19 d. nutarime Nr. 1797 „Dėl Verslo liudijimų išd</w:t>
      </w:r>
      <w:r w:rsidR="005B31AA">
        <w:rPr>
          <w:sz w:val="24"/>
          <w:szCs w:val="24"/>
        </w:rPr>
        <w:t>avimo gyventojams taisyklių ir V</w:t>
      </w:r>
      <w:r w:rsidR="00E202B0" w:rsidRPr="00E202B0">
        <w:rPr>
          <w:sz w:val="24"/>
          <w:szCs w:val="24"/>
        </w:rPr>
        <w:t>eiklų</w:t>
      </w:r>
      <w:r w:rsidR="005B31AA">
        <w:rPr>
          <w:sz w:val="24"/>
          <w:szCs w:val="24"/>
        </w:rPr>
        <w:t>,</w:t>
      </w:r>
      <w:r w:rsidR="00E202B0" w:rsidRPr="00E202B0">
        <w:rPr>
          <w:sz w:val="24"/>
          <w:szCs w:val="24"/>
        </w:rPr>
        <w:t xml:space="preserve"> kuriomis gali būti verčiamasi turint verslo liudijimą, rūšių sąrašo“ </w:t>
      </w:r>
      <w:r w:rsidR="00EF4645">
        <w:rPr>
          <w:sz w:val="24"/>
          <w:szCs w:val="24"/>
        </w:rPr>
        <w:t xml:space="preserve">(toliau – Nutarimas) </w:t>
      </w:r>
      <w:r w:rsidR="00E202B0" w:rsidRPr="00E202B0">
        <w:rPr>
          <w:sz w:val="24"/>
          <w:szCs w:val="24"/>
        </w:rPr>
        <w:t xml:space="preserve">rekomenduojama savivaldybių taryboms priimtus dėl kitų metų sprendimus </w:t>
      </w:r>
      <w:r w:rsidR="00E202B0">
        <w:rPr>
          <w:sz w:val="24"/>
          <w:szCs w:val="24"/>
        </w:rPr>
        <w:t>Valstybinei</w:t>
      </w:r>
      <w:r w:rsidR="00E202B0" w:rsidRPr="00E202B0">
        <w:rPr>
          <w:sz w:val="24"/>
          <w:szCs w:val="24"/>
        </w:rPr>
        <w:t xml:space="preserve"> mokesčių inspekcija</w:t>
      </w:r>
      <w:r w:rsidR="00E202B0">
        <w:rPr>
          <w:sz w:val="24"/>
          <w:szCs w:val="24"/>
        </w:rPr>
        <w:t>i</w:t>
      </w:r>
      <w:r w:rsidR="00E202B0" w:rsidRPr="00E202B0">
        <w:rPr>
          <w:sz w:val="24"/>
          <w:szCs w:val="24"/>
        </w:rPr>
        <w:t xml:space="preserve"> prie Lietuvos Respublikos finansų ministerijos</w:t>
      </w:r>
      <w:r w:rsidR="00E202B0">
        <w:rPr>
          <w:sz w:val="24"/>
          <w:szCs w:val="24"/>
        </w:rPr>
        <w:t xml:space="preserve"> (toliau – VMI)</w:t>
      </w:r>
      <w:r w:rsidR="00E202B0" w:rsidRPr="00E202B0">
        <w:rPr>
          <w:sz w:val="24"/>
          <w:szCs w:val="24"/>
        </w:rPr>
        <w:t xml:space="preserve"> p</w:t>
      </w:r>
      <w:r w:rsidR="00EF4645">
        <w:rPr>
          <w:sz w:val="24"/>
          <w:szCs w:val="24"/>
        </w:rPr>
        <w:t xml:space="preserve">ateikti iki lapkričio 10 dienos. </w:t>
      </w:r>
      <w:r w:rsidR="00EF4645" w:rsidRPr="00EF4645">
        <w:rPr>
          <w:sz w:val="24"/>
          <w:szCs w:val="24"/>
        </w:rPr>
        <w:t>N</w:t>
      </w:r>
      <w:r w:rsidR="00EF4645" w:rsidRPr="00EF4645">
        <w:rPr>
          <w:bCs/>
          <w:sz w:val="24"/>
          <w:szCs w:val="24"/>
        </w:rPr>
        <w:t>uo 2020 m. liepos 1 d.</w:t>
      </w:r>
      <w:r w:rsidR="00FE05BA">
        <w:rPr>
          <w:sz w:val="24"/>
          <w:szCs w:val="24"/>
        </w:rPr>
        <w:t xml:space="preserve"> įsigaliojo</w:t>
      </w:r>
      <w:r w:rsidR="00EF4645" w:rsidRPr="00EF4645">
        <w:rPr>
          <w:sz w:val="24"/>
          <w:szCs w:val="24"/>
        </w:rPr>
        <w:t xml:space="preserve"> 2019 m. </w:t>
      </w:r>
      <w:r w:rsidR="00EF4645" w:rsidRPr="00EF4645">
        <w:rPr>
          <w:color w:val="000000"/>
          <w:sz w:val="24"/>
          <w:szCs w:val="24"/>
        </w:rPr>
        <w:t xml:space="preserve">lapkričio 27 </w:t>
      </w:r>
      <w:r w:rsidR="00EF4645" w:rsidRPr="00EF4645">
        <w:rPr>
          <w:sz w:val="24"/>
          <w:szCs w:val="24"/>
        </w:rPr>
        <w:t xml:space="preserve">d. Lietuvos Respublikos Vyriausybės nutarimu Nr. 1165 „Dėl Lietuvos Respublikos Vyriausybės </w:t>
      </w:r>
      <w:smartTag w:uri="urn:schemas-microsoft-com:office:smarttags" w:element="metricconverter">
        <w:smartTagPr>
          <w:attr w:name="ProductID" w:val="2002 m"/>
        </w:smartTagPr>
        <w:r w:rsidR="00EF4645" w:rsidRPr="00EF4645">
          <w:rPr>
            <w:sz w:val="24"/>
            <w:szCs w:val="24"/>
          </w:rPr>
          <w:t>2002 m</w:t>
        </w:r>
      </w:smartTag>
      <w:r w:rsidR="00EF4645" w:rsidRPr="00EF4645">
        <w:rPr>
          <w:sz w:val="24"/>
          <w:szCs w:val="24"/>
        </w:rPr>
        <w:t xml:space="preserve">. lapkričio 19 d. nutarimo Nr. 1797 „Dėl Verslo liudijimų išdavimo gyventojams taisyklių ir Veiklų, kuriomis gali būti verčiamasi turint verslo liudijimą, rūšių sąrašo“ pakeitimo“ (toliau – Nutarimo pakeitimas) </w:t>
      </w:r>
      <w:r w:rsidR="00EF4645" w:rsidRPr="00FE05BA">
        <w:rPr>
          <w:sz w:val="24"/>
          <w:szCs w:val="24"/>
        </w:rPr>
        <w:t xml:space="preserve">priimti </w:t>
      </w:r>
      <w:r w:rsidR="00EF4645" w:rsidRPr="00FE05BA">
        <w:rPr>
          <w:bCs/>
          <w:sz w:val="24"/>
          <w:szCs w:val="24"/>
        </w:rPr>
        <w:t>šie pakeitimai:</w:t>
      </w:r>
    </w:p>
    <w:p w:rsidR="00EF4645" w:rsidRPr="00FE05BA" w:rsidRDefault="00EF4645" w:rsidP="00EF464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24"/>
          <w:szCs w:val="24"/>
        </w:rPr>
      </w:pPr>
      <w:r w:rsidRPr="00FE05BA">
        <w:rPr>
          <w:bCs/>
          <w:sz w:val="24"/>
          <w:szCs w:val="24"/>
        </w:rPr>
        <w:tab/>
      </w:r>
      <w:r w:rsidRPr="00FE05BA">
        <w:rPr>
          <w:sz w:val="24"/>
          <w:szCs w:val="24"/>
        </w:rPr>
        <w:t xml:space="preserve">1. </w:t>
      </w:r>
      <w:r w:rsidR="00FE05BA" w:rsidRPr="00FE05BA">
        <w:rPr>
          <w:sz w:val="24"/>
          <w:szCs w:val="24"/>
        </w:rPr>
        <w:t>Nutarimas</w:t>
      </w:r>
      <w:r w:rsidRPr="00FE05BA">
        <w:rPr>
          <w:sz w:val="24"/>
          <w:szCs w:val="24"/>
        </w:rPr>
        <w:t xml:space="preserve"> papildytas nauju 2.8 papunkčiu, kuriame nustatyta, kad įsigyjant verslo liudijimą gyvenamosios paskirties patalpų nuomai mokamas atskiras fiksuoto dydžio pajamų mokestis už kiekvieną gyvenamosios paskirties objektą;</w:t>
      </w:r>
    </w:p>
    <w:p w:rsidR="00EF4645" w:rsidRPr="00FE05BA" w:rsidRDefault="00EF4645" w:rsidP="00EF464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jc w:val="both"/>
        <w:rPr>
          <w:sz w:val="24"/>
          <w:szCs w:val="24"/>
        </w:rPr>
      </w:pPr>
      <w:r w:rsidRPr="00FE05BA">
        <w:rPr>
          <w:sz w:val="24"/>
          <w:szCs w:val="24"/>
        </w:rPr>
        <w:tab/>
        <w:t xml:space="preserve">2. Veiklų, kuriomis gali būti verčiamasi turint verslo liudijimą, rūšių sąrašo (toliau – Sąrašas), patvirtinto Nutarimu, pakeitimai. Nuo 2020-07-01 </w:t>
      </w:r>
      <w:r w:rsidR="00FE05BA" w:rsidRPr="00FE05BA">
        <w:rPr>
          <w:sz w:val="24"/>
          <w:szCs w:val="24"/>
        </w:rPr>
        <w:t>pa</w:t>
      </w:r>
      <w:r w:rsidRPr="00FE05BA">
        <w:rPr>
          <w:sz w:val="24"/>
          <w:szCs w:val="24"/>
        </w:rPr>
        <w:t>kei</w:t>
      </w:r>
      <w:r w:rsidR="00FE05BA" w:rsidRPr="00FE05BA">
        <w:rPr>
          <w:sz w:val="24"/>
          <w:szCs w:val="24"/>
        </w:rPr>
        <w:t>stos</w:t>
      </w:r>
      <w:r w:rsidRPr="00FE05BA">
        <w:rPr>
          <w:sz w:val="24"/>
          <w:szCs w:val="24"/>
        </w:rPr>
        <w:t xml:space="preserve"> (</w:t>
      </w:r>
      <w:r w:rsidR="00FE05BA" w:rsidRPr="00FE05BA">
        <w:rPr>
          <w:sz w:val="24"/>
          <w:szCs w:val="24"/>
        </w:rPr>
        <w:t>pa</w:t>
      </w:r>
      <w:r w:rsidRPr="00FE05BA">
        <w:rPr>
          <w:sz w:val="24"/>
          <w:szCs w:val="24"/>
        </w:rPr>
        <w:t>naikin</w:t>
      </w:r>
      <w:r w:rsidR="00FE05BA" w:rsidRPr="00FE05BA">
        <w:rPr>
          <w:sz w:val="24"/>
          <w:szCs w:val="24"/>
        </w:rPr>
        <w:t>tos</w:t>
      </w:r>
      <w:r w:rsidRPr="00FE05BA">
        <w:rPr>
          <w:sz w:val="24"/>
          <w:szCs w:val="24"/>
        </w:rPr>
        <w:t>) šios Sąraše nurodytos veiklos rūšys:</w:t>
      </w:r>
    </w:p>
    <w:p w:rsidR="00EF4645" w:rsidRPr="00DE09A3" w:rsidRDefault="00EF4645" w:rsidP="00EF4645">
      <w:pPr>
        <w:ind w:right="-180" w:firstLine="720"/>
        <w:jc w:val="both"/>
        <w:rPr>
          <w:rFonts w:ascii="Trebuchet MS" w:hAnsi="Trebuchet MS"/>
          <w:b/>
          <w:sz w:val="22"/>
          <w:szCs w:val="22"/>
        </w:rPr>
      </w:pP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
        <w:gridCol w:w="2770"/>
        <w:gridCol w:w="2770"/>
        <w:gridCol w:w="3117"/>
      </w:tblGrid>
      <w:tr w:rsidR="00EF4645" w:rsidRPr="00853B2D" w:rsidTr="005B31AA">
        <w:trPr>
          <w:trHeight w:val="634"/>
        </w:trPr>
        <w:tc>
          <w:tcPr>
            <w:tcW w:w="865" w:type="dxa"/>
          </w:tcPr>
          <w:p w:rsidR="00EF4645" w:rsidRPr="00853B2D" w:rsidRDefault="00EF4645" w:rsidP="005B31AA">
            <w:pPr>
              <w:ind w:right="-180"/>
              <w:rPr>
                <w:b/>
                <w:sz w:val="24"/>
                <w:szCs w:val="24"/>
              </w:rPr>
            </w:pPr>
            <w:r w:rsidRPr="00853B2D">
              <w:rPr>
                <w:b/>
                <w:sz w:val="24"/>
                <w:szCs w:val="24"/>
              </w:rPr>
              <w:t>Veiklos</w:t>
            </w:r>
            <w:r w:rsidRPr="00853B2D">
              <w:rPr>
                <w:b/>
                <w:sz w:val="24"/>
                <w:szCs w:val="24"/>
              </w:rPr>
              <w:br/>
              <w:t>kodas</w:t>
            </w:r>
          </w:p>
        </w:tc>
        <w:tc>
          <w:tcPr>
            <w:tcW w:w="2770" w:type="dxa"/>
          </w:tcPr>
          <w:p w:rsidR="00EF4645" w:rsidRPr="00853B2D" w:rsidRDefault="00EF4645" w:rsidP="006F321E">
            <w:pPr>
              <w:ind w:right="-180"/>
              <w:rPr>
                <w:b/>
                <w:sz w:val="24"/>
                <w:szCs w:val="24"/>
              </w:rPr>
            </w:pPr>
            <w:r w:rsidRPr="00853B2D">
              <w:rPr>
                <w:b/>
                <w:sz w:val="24"/>
                <w:szCs w:val="24"/>
              </w:rPr>
              <w:t xml:space="preserve">Iki 2020-06-30 </w:t>
            </w:r>
          </w:p>
          <w:p w:rsidR="00EF4645" w:rsidRPr="00853B2D" w:rsidRDefault="00EF4645" w:rsidP="006F321E">
            <w:pPr>
              <w:ind w:right="-180"/>
              <w:rPr>
                <w:b/>
                <w:sz w:val="24"/>
                <w:szCs w:val="24"/>
              </w:rPr>
            </w:pPr>
            <w:r w:rsidRPr="00853B2D">
              <w:rPr>
                <w:b/>
                <w:sz w:val="24"/>
                <w:szCs w:val="24"/>
              </w:rPr>
              <w:t>galiojusi veiklos rūšis</w:t>
            </w:r>
          </w:p>
        </w:tc>
        <w:tc>
          <w:tcPr>
            <w:tcW w:w="2770" w:type="dxa"/>
          </w:tcPr>
          <w:p w:rsidR="00EF4645" w:rsidRPr="00853B2D" w:rsidRDefault="00EF4645" w:rsidP="005B31AA">
            <w:pPr>
              <w:ind w:right="-180"/>
              <w:rPr>
                <w:b/>
                <w:sz w:val="24"/>
                <w:szCs w:val="24"/>
              </w:rPr>
            </w:pPr>
            <w:r w:rsidRPr="00853B2D">
              <w:rPr>
                <w:b/>
                <w:sz w:val="24"/>
                <w:szCs w:val="24"/>
              </w:rPr>
              <w:t xml:space="preserve">Atlikti pakeitimai </w:t>
            </w:r>
          </w:p>
        </w:tc>
        <w:tc>
          <w:tcPr>
            <w:tcW w:w="3117" w:type="dxa"/>
          </w:tcPr>
          <w:p w:rsidR="00EF4645" w:rsidRPr="00853B2D" w:rsidRDefault="00EF4645" w:rsidP="005B31AA">
            <w:pPr>
              <w:ind w:right="-180"/>
              <w:rPr>
                <w:b/>
                <w:sz w:val="24"/>
                <w:szCs w:val="24"/>
              </w:rPr>
            </w:pPr>
            <w:r w:rsidRPr="00853B2D">
              <w:rPr>
                <w:b/>
                <w:sz w:val="24"/>
                <w:szCs w:val="24"/>
              </w:rPr>
              <w:t xml:space="preserve">Nuo 2020-07-01 </w:t>
            </w:r>
          </w:p>
          <w:p w:rsidR="00EF4645" w:rsidRPr="00853B2D" w:rsidRDefault="00EF4645" w:rsidP="005B31AA">
            <w:pPr>
              <w:ind w:right="-180"/>
              <w:rPr>
                <w:b/>
                <w:sz w:val="24"/>
                <w:szCs w:val="24"/>
              </w:rPr>
            </w:pPr>
            <w:r w:rsidRPr="00853B2D">
              <w:rPr>
                <w:b/>
                <w:sz w:val="24"/>
                <w:szCs w:val="24"/>
              </w:rPr>
              <w:t>galiojanti veiklos rūšis</w:t>
            </w:r>
          </w:p>
        </w:tc>
      </w:tr>
      <w:tr w:rsidR="00EF4645" w:rsidRPr="005B31AA" w:rsidTr="005B31AA">
        <w:trPr>
          <w:trHeight w:val="296"/>
        </w:trPr>
        <w:tc>
          <w:tcPr>
            <w:tcW w:w="865" w:type="dxa"/>
          </w:tcPr>
          <w:p w:rsidR="00EF4645" w:rsidRPr="005B31AA" w:rsidRDefault="00EF4645" w:rsidP="00EC611A">
            <w:pPr>
              <w:ind w:right="-180" w:hanging="108"/>
              <w:jc w:val="center"/>
              <w:rPr>
                <w:bCs/>
                <w:sz w:val="24"/>
                <w:szCs w:val="24"/>
              </w:rPr>
            </w:pPr>
            <w:r w:rsidRPr="005B31AA">
              <w:rPr>
                <w:bCs/>
                <w:sz w:val="24"/>
                <w:szCs w:val="24"/>
              </w:rPr>
              <w:t>1</w:t>
            </w:r>
          </w:p>
        </w:tc>
        <w:tc>
          <w:tcPr>
            <w:tcW w:w="2770" w:type="dxa"/>
          </w:tcPr>
          <w:p w:rsidR="00EF4645" w:rsidRPr="005B31AA" w:rsidRDefault="00EF4645" w:rsidP="00EC611A">
            <w:pPr>
              <w:ind w:left="-180" w:right="-180" w:firstLine="180"/>
              <w:jc w:val="center"/>
              <w:rPr>
                <w:bCs/>
                <w:sz w:val="24"/>
                <w:szCs w:val="24"/>
              </w:rPr>
            </w:pPr>
            <w:r w:rsidRPr="005B31AA">
              <w:rPr>
                <w:bCs/>
                <w:sz w:val="24"/>
                <w:szCs w:val="24"/>
              </w:rPr>
              <w:t>2</w:t>
            </w:r>
          </w:p>
        </w:tc>
        <w:tc>
          <w:tcPr>
            <w:tcW w:w="2770" w:type="dxa"/>
          </w:tcPr>
          <w:p w:rsidR="00EF4645" w:rsidRPr="005B31AA" w:rsidRDefault="00EF4645" w:rsidP="00EC611A">
            <w:pPr>
              <w:ind w:right="-180"/>
              <w:jc w:val="center"/>
              <w:rPr>
                <w:bCs/>
                <w:sz w:val="24"/>
                <w:szCs w:val="24"/>
              </w:rPr>
            </w:pPr>
            <w:r w:rsidRPr="005B31AA">
              <w:rPr>
                <w:bCs/>
                <w:sz w:val="24"/>
                <w:szCs w:val="24"/>
              </w:rPr>
              <w:t>3</w:t>
            </w:r>
          </w:p>
        </w:tc>
        <w:tc>
          <w:tcPr>
            <w:tcW w:w="3117" w:type="dxa"/>
          </w:tcPr>
          <w:p w:rsidR="00EF4645" w:rsidRPr="005B31AA" w:rsidRDefault="00EF4645" w:rsidP="00EC611A">
            <w:pPr>
              <w:ind w:right="-180"/>
              <w:jc w:val="center"/>
              <w:rPr>
                <w:bCs/>
                <w:sz w:val="24"/>
                <w:szCs w:val="24"/>
              </w:rPr>
            </w:pPr>
            <w:r w:rsidRPr="005B31AA">
              <w:rPr>
                <w:bCs/>
                <w:sz w:val="24"/>
                <w:szCs w:val="24"/>
              </w:rPr>
              <w:t>4</w:t>
            </w:r>
          </w:p>
        </w:tc>
      </w:tr>
      <w:tr w:rsidR="00EF4645" w:rsidRPr="005B31AA" w:rsidTr="005B31AA">
        <w:trPr>
          <w:trHeight w:val="1380"/>
        </w:trPr>
        <w:tc>
          <w:tcPr>
            <w:tcW w:w="865" w:type="dxa"/>
          </w:tcPr>
          <w:p w:rsidR="00EF4645" w:rsidRPr="005B31AA" w:rsidRDefault="00EF4645" w:rsidP="00EC611A">
            <w:pPr>
              <w:ind w:right="-180"/>
              <w:jc w:val="both"/>
              <w:rPr>
                <w:sz w:val="24"/>
                <w:szCs w:val="24"/>
              </w:rPr>
            </w:pPr>
            <w:r w:rsidRPr="005B31AA">
              <w:rPr>
                <w:sz w:val="24"/>
                <w:szCs w:val="24"/>
              </w:rPr>
              <w:t>050</w:t>
            </w:r>
          </w:p>
        </w:tc>
        <w:tc>
          <w:tcPr>
            <w:tcW w:w="2770" w:type="dxa"/>
          </w:tcPr>
          <w:p w:rsidR="00EF4645" w:rsidRPr="005B31AA" w:rsidRDefault="00EF4645" w:rsidP="00EC611A">
            <w:pPr>
              <w:jc w:val="both"/>
              <w:rPr>
                <w:sz w:val="24"/>
                <w:szCs w:val="24"/>
              </w:rPr>
            </w:pPr>
            <w:r w:rsidRPr="005B31AA">
              <w:rPr>
                <w:sz w:val="24"/>
                <w:szCs w:val="24"/>
              </w:rPr>
              <w:t>Variklinių transporto priemonių techninė priežiūra ir remontas (EVRK klasė 45.20; įeina į EVRK klasę 52.21)</w:t>
            </w:r>
          </w:p>
        </w:tc>
        <w:tc>
          <w:tcPr>
            <w:tcW w:w="2770" w:type="dxa"/>
          </w:tcPr>
          <w:p w:rsidR="00EF4645" w:rsidRPr="005B31AA" w:rsidRDefault="00EF4645" w:rsidP="00EC611A">
            <w:pPr>
              <w:ind w:right="-180"/>
              <w:jc w:val="both"/>
              <w:rPr>
                <w:sz w:val="24"/>
                <w:szCs w:val="24"/>
              </w:rPr>
            </w:pPr>
            <w:r w:rsidRPr="005B31AA">
              <w:rPr>
                <w:sz w:val="24"/>
                <w:szCs w:val="24"/>
              </w:rPr>
              <w:t>panaikinama</w:t>
            </w:r>
          </w:p>
        </w:tc>
        <w:tc>
          <w:tcPr>
            <w:tcW w:w="3117" w:type="dxa"/>
          </w:tcPr>
          <w:p w:rsidR="00EF4645" w:rsidRPr="005B31AA" w:rsidRDefault="00EF4645" w:rsidP="00EC611A">
            <w:pPr>
              <w:ind w:right="-180"/>
              <w:jc w:val="both"/>
              <w:rPr>
                <w:sz w:val="24"/>
                <w:szCs w:val="24"/>
              </w:rPr>
            </w:pPr>
            <w:r w:rsidRPr="005B31AA">
              <w:rPr>
                <w:sz w:val="24"/>
                <w:szCs w:val="24"/>
              </w:rPr>
              <w:t>—</w:t>
            </w:r>
          </w:p>
        </w:tc>
      </w:tr>
      <w:tr w:rsidR="00EF4645" w:rsidRPr="005B31AA" w:rsidTr="005B31AA">
        <w:trPr>
          <w:trHeight w:val="1380"/>
        </w:trPr>
        <w:tc>
          <w:tcPr>
            <w:tcW w:w="865" w:type="dxa"/>
          </w:tcPr>
          <w:p w:rsidR="00EF4645" w:rsidRPr="005B31AA" w:rsidRDefault="00EF4645" w:rsidP="00EC611A">
            <w:pPr>
              <w:ind w:right="-180"/>
              <w:jc w:val="both"/>
              <w:rPr>
                <w:sz w:val="24"/>
                <w:szCs w:val="24"/>
              </w:rPr>
            </w:pPr>
            <w:r w:rsidRPr="005B31AA">
              <w:rPr>
                <w:sz w:val="24"/>
                <w:szCs w:val="24"/>
              </w:rPr>
              <w:t>065</w:t>
            </w:r>
          </w:p>
        </w:tc>
        <w:tc>
          <w:tcPr>
            <w:tcW w:w="2770" w:type="dxa"/>
          </w:tcPr>
          <w:p w:rsidR="00EF4645" w:rsidRPr="005B31AA" w:rsidRDefault="00EF4645" w:rsidP="00EC611A">
            <w:pPr>
              <w:jc w:val="both"/>
              <w:rPr>
                <w:sz w:val="24"/>
                <w:szCs w:val="24"/>
              </w:rPr>
            </w:pPr>
            <w:r w:rsidRPr="005B31AA">
              <w:rPr>
                <w:sz w:val="24"/>
                <w:szCs w:val="24"/>
              </w:rPr>
              <w:t>Elektros sistemų įrengimas pastatuose bei elektros įtaisų įrengimas ir remontas (įeina į EVRK klases 43.21; 43.22)</w:t>
            </w:r>
          </w:p>
        </w:tc>
        <w:tc>
          <w:tcPr>
            <w:tcW w:w="2770" w:type="dxa"/>
          </w:tcPr>
          <w:p w:rsidR="00EF4645" w:rsidRPr="005B31AA" w:rsidRDefault="00EF4645" w:rsidP="00EC611A">
            <w:pPr>
              <w:ind w:right="-180"/>
              <w:jc w:val="both"/>
              <w:rPr>
                <w:sz w:val="24"/>
                <w:szCs w:val="24"/>
              </w:rPr>
            </w:pPr>
            <w:r w:rsidRPr="005B31AA">
              <w:rPr>
                <w:sz w:val="24"/>
                <w:szCs w:val="24"/>
              </w:rPr>
              <w:t>panaikinama</w:t>
            </w:r>
          </w:p>
        </w:tc>
        <w:tc>
          <w:tcPr>
            <w:tcW w:w="3117" w:type="dxa"/>
          </w:tcPr>
          <w:p w:rsidR="00EF4645" w:rsidRPr="005B31AA" w:rsidRDefault="00EF4645" w:rsidP="00EC611A">
            <w:pPr>
              <w:ind w:right="-180"/>
              <w:jc w:val="both"/>
              <w:rPr>
                <w:sz w:val="24"/>
                <w:szCs w:val="24"/>
              </w:rPr>
            </w:pPr>
            <w:r w:rsidRPr="005B31AA">
              <w:rPr>
                <w:sz w:val="24"/>
                <w:szCs w:val="24"/>
              </w:rPr>
              <w:t>—</w:t>
            </w:r>
          </w:p>
        </w:tc>
      </w:tr>
      <w:tr w:rsidR="00EF4645" w:rsidRPr="005B31AA" w:rsidTr="005B31AA">
        <w:trPr>
          <w:trHeight w:val="2205"/>
        </w:trPr>
        <w:tc>
          <w:tcPr>
            <w:tcW w:w="865" w:type="dxa"/>
          </w:tcPr>
          <w:p w:rsidR="00EF4645" w:rsidRPr="005B31AA" w:rsidRDefault="00EF4645" w:rsidP="00EC611A">
            <w:pPr>
              <w:ind w:right="-180"/>
              <w:jc w:val="both"/>
              <w:rPr>
                <w:sz w:val="24"/>
                <w:szCs w:val="24"/>
              </w:rPr>
            </w:pPr>
            <w:r w:rsidRPr="005B31AA">
              <w:rPr>
                <w:sz w:val="24"/>
                <w:szCs w:val="24"/>
              </w:rPr>
              <w:t>104</w:t>
            </w:r>
          </w:p>
        </w:tc>
        <w:tc>
          <w:tcPr>
            <w:tcW w:w="2770" w:type="dxa"/>
          </w:tcPr>
          <w:p w:rsidR="00EF4645" w:rsidRPr="005B31AA" w:rsidRDefault="00EF4645" w:rsidP="00EC611A">
            <w:pPr>
              <w:jc w:val="both"/>
              <w:rPr>
                <w:sz w:val="24"/>
                <w:szCs w:val="24"/>
              </w:rPr>
            </w:pPr>
            <w:r w:rsidRPr="005B31AA">
              <w:rPr>
                <w:sz w:val="24"/>
                <w:szCs w:val="24"/>
              </w:rPr>
              <w:t>Vandentiekio, šildymo ir oro kondicionavimo sistemų įrengimas (išskyrus krosnių, aušinimo bokštų, dujų įrangos ir garo vamzdynų įrengimą) (įeina į EVRK klasę 43.22)</w:t>
            </w:r>
          </w:p>
          <w:p w:rsidR="00EF4645" w:rsidRPr="005B31AA" w:rsidRDefault="00EF4645" w:rsidP="00EC611A">
            <w:pPr>
              <w:jc w:val="both"/>
              <w:rPr>
                <w:sz w:val="24"/>
                <w:szCs w:val="24"/>
              </w:rPr>
            </w:pPr>
          </w:p>
        </w:tc>
        <w:tc>
          <w:tcPr>
            <w:tcW w:w="2770" w:type="dxa"/>
          </w:tcPr>
          <w:p w:rsidR="00EF4645" w:rsidRPr="005B31AA" w:rsidRDefault="00EF4645" w:rsidP="00EC611A">
            <w:pPr>
              <w:ind w:right="-180"/>
              <w:jc w:val="both"/>
              <w:rPr>
                <w:sz w:val="24"/>
                <w:szCs w:val="24"/>
              </w:rPr>
            </w:pPr>
            <w:r w:rsidRPr="005B31AA">
              <w:rPr>
                <w:sz w:val="24"/>
                <w:szCs w:val="24"/>
              </w:rPr>
              <w:t>panaikinama</w:t>
            </w:r>
          </w:p>
        </w:tc>
        <w:tc>
          <w:tcPr>
            <w:tcW w:w="3117" w:type="dxa"/>
          </w:tcPr>
          <w:p w:rsidR="00EF4645" w:rsidRPr="005B31AA" w:rsidRDefault="00EF4645" w:rsidP="00EC611A">
            <w:pPr>
              <w:ind w:right="-180"/>
              <w:jc w:val="both"/>
              <w:rPr>
                <w:sz w:val="24"/>
                <w:szCs w:val="24"/>
              </w:rPr>
            </w:pPr>
            <w:r w:rsidRPr="005B31AA">
              <w:rPr>
                <w:sz w:val="24"/>
                <w:szCs w:val="24"/>
              </w:rPr>
              <w:t>—</w:t>
            </w:r>
          </w:p>
        </w:tc>
      </w:tr>
      <w:tr w:rsidR="00EF4645" w:rsidRPr="005B31AA" w:rsidTr="005B31AA">
        <w:trPr>
          <w:trHeight w:val="810"/>
        </w:trPr>
        <w:tc>
          <w:tcPr>
            <w:tcW w:w="865" w:type="dxa"/>
          </w:tcPr>
          <w:p w:rsidR="00EF4645" w:rsidRPr="005B31AA" w:rsidRDefault="00EF4645" w:rsidP="00EC611A">
            <w:pPr>
              <w:ind w:right="-180"/>
              <w:jc w:val="both"/>
              <w:rPr>
                <w:sz w:val="24"/>
                <w:szCs w:val="24"/>
              </w:rPr>
            </w:pPr>
            <w:r w:rsidRPr="005B31AA">
              <w:rPr>
                <w:sz w:val="24"/>
                <w:szCs w:val="24"/>
              </w:rPr>
              <w:lastRenderedPageBreak/>
              <w:t>034</w:t>
            </w:r>
          </w:p>
        </w:tc>
        <w:tc>
          <w:tcPr>
            <w:tcW w:w="2770" w:type="dxa"/>
          </w:tcPr>
          <w:p w:rsidR="00EF4645" w:rsidRPr="005B31AA" w:rsidRDefault="00EF4645" w:rsidP="00EC611A">
            <w:pPr>
              <w:jc w:val="both"/>
              <w:rPr>
                <w:sz w:val="24"/>
                <w:szCs w:val="24"/>
              </w:rPr>
            </w:pPr>
            <w:r w:rsidRPr="005B31AA">
              <w:rPr>
                <w:sz w:val="24"/>
                <w:szCs w:val="24"/>
              </w:rPr>
              <w:t>Namų ūkio veikla (šeimininkavimas pobūviuose, būtų tvarkymas, baldų ir kilimų valymas, vaikų priežiūra, daržų priežiūra, apželdinimas, malkų skaldymas, šiukšlių surinkimas) (įeina į EVRK klases 01.61; 02.20; 38.11; 56.21; 81.21; 81.30; 88.91; 96.01)</w:t>
            </w:r>
          </w:p>
        </w:tc>
        <w:tc>
          <w:tcPr>
            <w:tcW w:w="2770" w:type="dxa"/>
          </w:tcPr>
          <w:p w:rsidR="00EF4645" w:rsidRPr="005B31AA" w:rsidRDefault="00EF4645" w:rsidP="00EC611A">
            <w:pPr>
              <w:jc w:val="both"/>
              <w:rPr>
                <w:sz w:val="24"/>
                <w:szCs w:val="24"/>
              </w:rPr>
            </w:pPr>
            <w:r w:rsidRPr="005B31AA">
              <w:rPr>
                <w:sz w:val="24"/>
                <w:szCs w:val="24"/>
              </w:rPr>
              <w:t>išbraukiama vaikų priežiūros veikla ir atitinkamai EVRK klasė 88.91</w:t>
            </w:r>
          </w:p>
        </w:tc>
        <w:tc>
          <w:tcPr>
            <w:tcW w:w="3117" w:type="dxa"/>
          </w:tcPr>
          <w:p w:rsidR="00EF4645" w:rsidRPr="005B31AA" w:rsidRDefault="00EF4645" w:rsidP="00EC611A">
            <w:pPr>
              <w:jc w:val="both"/>
              <w:rPr>
                <w:sz w:val="24"/>
                <w:szCs w:val="24"/>
              </w:rPr>
            </w:pPr>
            <w:r w:rsidRPr="005B31AA">
              <w:rPr>
                <w:sz w:val="24"/>
                <w:szCs w:val="24"/>
              </w:rPr>
              <w:t>Namų ūkio veikla (šeimininkavimas pobūviuose, būtų tvarkymas, baldų ir kilimų valymas, daržų priežiūra, apželdinimas, malkų skaldymas, šiukšlių surinkimas) (įeina į EVRK klases 01.61; 02.20; 38.11; 56.21; 81.21; 81.30; 96.01</w:t>
            </w:r>
          </w:p>
        </w:tc>
      </w:tr>
      <w:tr w:rsidR="00EF4645" w:rsidRPr="005B31AA" w:rsidTr="005B31AA">
        <w:trPr>
          <w:trHeight w:val="1935"/>
        </w:trPr>
        <w:tc>
          <w:tcPr>
            <w:tcW w:w="865" w:type="dxa"/>
          </w:tcPr>
          <w:p w:rsidR="00EF4645" w:rsidRPr="005B31AA" w:rsidRDefault="00EF4645" w:rsidP="00EC611A">
            <w:pPr>
              <w:ind w:right="-180"/>
              <w:jc w:val="both"/>
              <w:rPr>
                <w:sz w:val="24"/>
                <w:szCs w:val="24"/>
              </w:rPr>
            </w:pPr>
            <w:r w:rsidRPr="005B31AA">
              <w:rPr>
                <w:sz w:val="24"/>
                <w:szCs w:val="24"/>
              </w:rPr>
              <w:t>101</w:t>
            </w:r>
          </w:p>
        </w:tc>
        <w:tc>
          <w:tcPr>
            <w:tcW w:w="2770" w:type="dxa"/>
          </w:tcPr>
          <w:p w:rsidR="00EF4645" w:rsidRPr="005B31AA" w:rsidRDefault="00EF4645" w:rsidP="00EC611A">
            <w:pPr>
              <w:jc w:val="both"/>
              <w:rPr>
                <w:sz w:val="24"/>
                <w:szCs w:val="24"/>
              </w:rPr>
            </w:pPr>
            <w:r w:rsidRPr="005B31AA">
              <w:rPr>
                <w:sz w:val="24"/>
                <w:szCs w:val="24"/>
              </w:rPr>
              <w:t>Statybos baigimo apdailos ir valymo darbai (x) (EVRK klasės 43.31-43.34; įeina į EVRK klasę 43.39)</w:t>
            </w:r>
          </w:p>
        </w:tc>
        <w:tc>
          <w:tcPr>
            <w:tcW w:w="2770" w:type="dxa"/>
          </w:tcPr>
          <w:p w:rsidR="00EF4645" w:rsidRPr="005B31AA" w:rsidRDefault="00EF4645" w:rsidP="00EC611A">
            <w:pPr>
              <w:ind w:right="34"/>
              <w:jc w:val="both"/>
              <w:rPr>
                <w:strike/>
                <w:sz w:val="24"/>
                <w:szCs w:val="24"/>
              </w:rPr>
            </w:pPr>
            <w:r w:rsidRPr="005B31AA">
              <w:rPr>
                <w:sz w:val="24"/>
                <w:szCs w:val="24"/>
              </w:rPr>
              <w:t>išbraukiama statybos baigimo apdailos veikla ir EVRK klasės 43.31 – 43.34, tikslinamas veiklos rūšies pavadinimas, jog tai pastatų valymo po statybų darbų veikla.</w:t>
            </w:r>
          </w:p>
        </w:tc>
        <w:tc>
          <w:tcPr>
            <w:tcW w:w="3117" w:type="dxa"/>
          </w:tcPr>
          <w:p w:rsidR="00EF4645" w:rsidRPr="005B31AA" w:rsidRDefault="00EF4645" w:rsidP="00EC611A">
            <w:pPr>
              <w:ind w:right="34"/>
              <w:jc w:val="both"/>
              <w:rPr>
                <w:sz w:val="24"/>
                <w:szCs w:val="24"/>
              </w:rPr>
            </w:pPr>
            <w:r w:rsidRPr="005B31AA">
              <w:rPr>
                <w:sz w:val="24"/>
                <w:szCs w:val="24"/>
              </w:rPr>
              <w:t>Pastatų valymo po statybų darbai (įeina į EVRK klasę 43.39)</w:t>
            </w:r>
          </w:p>
        </w:tc>
      </w:tr>
      <w:tr w:rsidR="00EF4645" w:rsidRPr="005B31AA" w:rsidTr="005B31AA">
        <w:trPr>
          <w:trHeight w:val="3300"/>
        </w:trPr>
        <w:tc>
          <w:tcPr>
            <w:tcW w:w="865" w:type="dxa"/>
          </w:tcPr>
          <w:p w:rsidR="00EF4645" w:rsidRPr="005B31AA" w:rsidRDefault="00EF4645" w:rsidP="00EC611A">
            <w:pPr>
              <w:ind w:right="-180"/>
              <w:jc w:val="both"/>
              <w:rPr>
                <w:sz w:val="24"/>
                <w:szCs w:val="24"/>
              </w:rPr>
            </w:pPr>
            <w:r w:rsidRPr="005B31AA">
              <w:rPr>
                <w:sz w:val="24"/>
                <w:szCs w:val="24"/>
              </w:rPr>
              <w:t>102</w:t>
            </w:r>
          </w:p>
        </w:tc>
        <w:tc>
          <w:tcPr>
            <w:tcW w:w="2770" w:type="dxa"/>
          </w:tcPr>
          <w:p w:rsidR="00EF4645" w:rsidRPr="005B31AA" w:rsidRDefault="00EF4645" w:rsidP="00EC611A">
            <w:pPr>
              <w:jc w:val="both"/>
              <w:rPr>
                <w:sz w:val="24"/>
                <w:szCs w:val="24"/>
              </w:rPr>
            </w:pPr>
            <w:r w:rsidRPr="005B31AA">
              <w:rPr>
                <w:sz w:val="24"/>
                <w:szCs w:val="24"/>
              </w:rPr>
              <w:t>Specialieji statybos darbai (statybvietės paruošimas, stogų dengimas, pamatų klojimas, mūrijimo, betonavimo, hidroizoliaciniai darbai, pastolių ir darbo platformų statymas ir ardymas, dūmtraukių įrengimas (EVRK klasės 43.12; 43.91; įeina į EVRK klasę 43.99)</w:t>
            </w:r>
          </w:p>
        </w:tc>
        <w:tc>
          <w:tcPr>
            <w:tcW w:w="2770" w:type="dxa"/>
          </w:tcPr>
          <w:p w:rsidR="00EF4645" w:rsidRPr="005B31AA" w:rsidRDefault="00EF4645" w:rsidP="00EC611A">
            <w:pPr>
              <w:ind w:right="34"/>
              <w:jc w:val="both"/>
              <w:rPr>
                <w:bCs/>
                <w:sz w:val="24"/>
                <w:szCs w:val="24"/>
              </w:rPr>
            </w:pPr>
            <w:r w:rsidRPr="005B31AA">
              <w:rPr>
                <w:bCs/>
                <w:sz w:val="24"/>
                <w:szCs w:val="24"/>
              </w:rPr>
              <w:t>Veiklos rūšis papildyta apribojimu „išskyrus pastatų ir kitų statinių apdailos ir remonto darbus“</w:t>
            </w:r>
          </w:p>
        </w:tc>
        <w:tc>
          <w:tcPr>
            <w:tcW w:w="3117" w:type="dxa"/>
          </w:tcPr>
          <w:p w:rsidR="00EF4645" w:rsidRPr="005B31AA" w:rsidRDefault="00EF4645" w:rsidP="00EC611A">
            <w:pPr>
              <w:ind w:right="34"/>
              <w:jc w:val="both"/>
              <w:rPr>
                <w:sz w:val="24"/>
                <w:szCs w:val="24"/>
              </w:rPr>
            </w:pPr>
            <w:r w:rsidRPr="005B31AA">
              <w:rPr>
                <w:sz w:val="24"/>
                <w:szCs w:val="24"/>
              </w:rPr>
              <w:t>Specialieji statybos darbai (statybvietės paruošimas, stogų dengimas, pamatų klojimas, mūrijimo, betonavimo, hidroizoliaciniai darbai, pastolių ir darbo platformų statymas ir ardymas, dūmtraukių įrengimas), išskyrus pas</w:t>
            </w:r>
            <w:r w:rsidRPr="005B31AA">
              <w:rPr>
                <w:bCs/>
                <w:sz w:val="24"/>
                <w:szCs w:val="24"/>
              </w:rPr>
              <w:t>tatų ir kitų statinių apdailos ir remonto darbus</w:t>
            </w:r>
            <w:r w:rsidRPr="005B31AA">
              <w:rPr>
                <w:sz w:val="24"/>
                <w:szCs w:val="24"/>
              </w:rPr>
              <w:t xml:space="preserve"> (EVRK klasės 43.12; 43.91; įeina į EVRK klasę 43.99)</w:t>
            </w:r>
          </w:p>
        </w:tc>
      </w:tr>
      <w:tr w:rsidR="00EF4645" w:rsidRPr="005B31AA" w:rsidTr="005B31AA">
        <w:trPr>
          <w:trHeight w:val="1935"/>
        </w:trPr>
        <w:tc>
          <w:tcPr>
            <w:tcW w:w="865" w:type="dxa"/>
          </w:tcPr>
          <w:p w:rsidR="00EF4645" w:rsidRPr="005B31AA" w:rsidRDefault="00EF4645" w:rsidP="00EC611A">
            <w:pPr>
              <w:ind w:right="-180"/>
              <w:jc w:val="both"/>
              <w:rPr>
                <w:sz w:val="24"/>
                <w:szCs w:val="24"/>
              </w:rPr>
            </w:pPr>
            <w:r w:rsidRPr="005B31AA">
              <w:rPr>
                <w:sz w:val="24"/>
                <w:szCs w:val="24"/>
              </w:rPr>
              <w:t>099</w:t>
            </w:r>
          </w:p>
        </w:tc>
        <w:tc>
          <w:tcPr>
            <w:tcW w:w="2770" w:type="dxa"/>
          </w:tcPr>
          <w:p w:rsidR="00EF4645" w:rsidRPr="005B31AA" w:rsidRDefault="00EF4645" w:rsidP="00EC611A">
            <w:pPr>
              <w:jc w:val="both"/>
              <w:rPr>
                <w:sz w:val="24"/>
                <w:szCs w:val="24"/>
              </w:rPr>
            </w:pPr>
            <w:r w:rsidRPr="005B31AA">
              <w:rPr>
                <w:sz w:val="24"/>
                <w:szCs w:val="24"/>
              </w:rPr>
              <w:t>Ateinančių auklių, neįgalių ir kitų asmenų priežiūros veikla (įeina į EVRK klases 88.10; 88.91)</w:t>
            </w:r>
          </w:p>
        </w:tc>
        <w:tc>
          <w:tcPr>
            <w:tcW w:w="2770" w:type="dxa"/>
          </w:tcPr>
          <w:p w:rsidR="00EF4645" w:rsidRPr="005B31AA" w:rsidRDefault="00EF4645" w:rsidP="00EC611A">
            <w:pPr>
              <w:jc w:val="both"/>
              <w:rPr>
                <w:sz w:val="24"/>
                <w:szCs w:val="24"/>
              </w:rPr>
            </w:pPr>
            <w:r w:rsidRPr="005B31AA">
              <w:rPr>
                <w:sz w:val="24"/>
                <w:szCs w:val="24"/>
              </w:rPr>
              <w:t xml:space="preserve">Išbraukiama ateinančių auklių veikla ir EVRK klasės </w:t>
            </w:r>
          </w:p>
        </w:tc>
        <w:tc>
          <w:tcPr>
            <w:tcW w:w="3117" w:type="dxa"/>
          </w:tcPr>
          <w:p w:rsidR="00EF4645" w:rsidRPr="005B31AA" w:rsidRDefault="00EF4645" w:rsidP="00EC611A">
            <w:pPr>
              <w:jc w:val="both"/>
              <w:rPr>
                <w:sz w:val="24"/>
                <w:szCs w:val="24"/>
              </w:rPr>
            </w:pPr>
            <w:r w:rsidRPr="005B31AA">
              <w:rPr>
                <w:bCs/>
                <w:sz w:val="24"/>
                <w:szCs w:val="24"/>
              </w:rPr>
              <w:t>Neį</w:t>
            </w:r>
            <w:r w:rsidRPr="005B31AA">
              <w:rPr>
                <w:sz w:val="24"/>
                <w:szCs w:val="24"/>
              </w:rPr>
              <w:t>galių, įskaitant nepilnamečius neįgalius asmenis, ir kitų asmenų (išskyrus nepilnamečius asmenis) priežiūros veikla (įeina į EVRK klases 88.10; 88.91)</w:t>
            </w:r>
          </w:p>
        </w:tc>
      </w:tr>
      <w:tr w:rsidR="00EF4645" w:rsidRPr="005B31AA" w:rsidTr="005B31AA">
        <w:trPr>
          <w:trHeight w:val="3300"/>
        </w:trPr>
        <w:tc>
          <w:tcPr>
            <w:tcW w:w="865" w:type="dxa"/>
          </w:tcPr>
          <w:p w:rsidR="00EF4645" w:rsidRPr="005B31AA" w:rsidRDefault="00EF4645" w:rsidP="00EC611A">
            <w:pPr>
              <w:ind w:right="-180"/>
              <w:jc w:val="both"/>
              <w:rPr>
                <w:sz w:val="24"/>
                <w:szCs w:val="24"/>
              </w:rPr>
            </w:pPr>
            <w:r w:rsidRPr="005B31AA">
              <w:rPr>
                <w:sz w:val="24"/>
                <w:szCs w:val="24"/>
              </w:rPr>
              <w:t>051</w:t>
            </w:r>
          </w:p>
        </w:tc>
        <w:tc>
          <w:tcPr>
            <w:tcW w:w="2770" w:type="dxa"/>
          </w:tcPr>
          <w:p w:rsidR="00EF4645" w:rsidRPr="005B31AA" w:rsidRDefault="00EF4645" w:rsidP="00EC611A">
            <w:pPr>
              <w:jc w:val="both"/>
              <w:rPr>
                <w:sz w:val="24"/>
                <w:szCs w:val="24"/>
              </w:rPr>
            </w:pPr>
            <w:r w:rsidRPr="005B31AA">
              <w:rPr>
                <w:sz w:val="24"/>
                <w:szCs w:val="24"/>
              </w:rPr>
              <w:t>Gyvenamosios paskirties patalpų nuoma** (įeina į EVRK klases 68.20; 55.20; 55.90)</w:t>
            </w:r>
          </w:p>
          <w:p w:rsidR="00EF4645" w:rsidRPr="005B31AA" w:rsidRDefault="00EF4645" w:rsidP="00EC611A">
            <w:pPr>
              <w:jc w:val="both"/>
              <w:rPr>
                <w:sz w:val="24"/>
                <w:szCs w:val="24"/>
              </w:rPr>
            </w:pPr>
            <w:r w:rsidRPr="005B31AA">
              <w:rPr>
                <w:sz w:val="24"/>
                <w:szCs w:val="24"/>
              </w:rPr>
              <w:t>**Verslo liudijimas nesuteikia teisės teikti apgyvendinimo paslaugų (kaimo turizmo paslaugos arba nakvynės ir pusryčių paslaugos)</w:t>
            </w:r>
          </w:p>
        </w:tc>
        <w:tc>
          <w:tcPr>
            <w:tcW w:w="2770" w:type="dxa"/>
          </w:tcPr>
          <w:p w:rsidR="00EF4645" w:rsidRPr="005B31AA" w:rsidRDefault="00EF4645" w:rsidP="00EC611A">
            <w:pPr>
              <w:jc w:val="both"/>
              <w:rPr>
                <w:sz w:val="24"/>
                <w:szCs w:val="24"/>
              </w:rPr>
            </w:pPr>
            <w:r w:rsidRPr="005B31AA">
              <w:rPr>
                <w:sz w:val="24"/>
                <w:szCs w:val="24"/>
              </w:rPr>
              <w:t xml:space="preserve">Išbraukiamos EVRK klasės 55.20; 55.90 </w:t>
            </w:r>
          </w:p>
          <w:p w:rsidR="00EF4645" w:rsidRPr="005B31AA" w:rsidRDefault="00EF4645" w:rsidP="00EC611A">
            <w:pPr>
              <w:jc w:val="both"/>
              <w:rPr>
                <w:sz w:val="24"/>
                <w:szCs w:val="24"/>
              </w:rPr>
            </w:pPr>
            <w:r w:rsidRPr="005B31AA">
              <w:rPr>
                <w:sz w:val="24"/>
                <w:szCs w:val="24"/>
              </w:rPr>
              <w:t>**žymos tekstas papildomas nuostata, jog g</w:t>
            </w:r>
            <w:r w:rsidRPr="005B31AA">
              <w:rPr>
                <w:color w:val="000000"/>
                <w:sz w:val="24"/>
                <w:szCs w:val="24"/>
                <w:shd w:val="clear" w:color="auto" w:fill="FFFFFF"/>
              </w:rPr>
              <w:t xml:space="preserve">yvenamosios paskirties patalpos gali būti nuomojamos gyventojo pasirinktam laikotarpiui ir </w:t>
            </w:r>
            <w:r w:rsidRPr="005B31AA">
              <w:rPr>
                <w:sz w:val="24"/>
                <w:szCs w:val="24"/>
              </w:rPr>
              <w:t xml:space="preserve"> išdėstomas nauja redakcija</w:t>
            </w:r>
          </w:p>
        </w:tc>
        <w:tc>
          <w:tcPr>
            <w:tcW w:w="3117" w:type="dxa"/>
          </w:tcPr>
          <w:p w:rsidR="00EF4645" w:rsidRPr="005B31AA" w:rsidRDefault="00EF4645" w:rsidP="00EC611A">
            <w:pPr>
              <w:jc w:val="both"/>
              <w:rPr>
                <w:sz w:val="24"/>
                <w:szCs w:val="24"/>
              </w:rPr>
            </w:pPr>
            <w:r w:rsidRPr="005B31AA">
              <w:rPr>
                <w:sz w:val="24"/>
                <w:szCs w:val="24"/>
              </w:rPr>
              <w:t>Gyvenamosios paskirties patalpų nuoma** (įeina į EVRK klasę 68.20)</w:t>
            </w:r>
          </w:p>
          <w:p w:rsidR="00EF4645" w:rsidRPr="005B31AA" w:rsidRDefault="00EF4645" w:rsidP="00EC611A">
            <w:pPr>
              <w:jc w:val="both"/>
              <w:rPr>
                <w:sz w:val="24"/>
                <w:szCs w:val="24"/>
              </w:rPr>
            </w:pPr>
            <w:r w:rsidRPr="005B31AA">
              <w:rPr>
                <w:sz w:val="24"/>
                <w:szCs w:val="24"/>
              </w:rPr>
              <w:t>**</w:t>
            </w:r>
            <w:r w:rsidRPr="005B31AA">
              <w:rPr>
                <w:color w:val="000000"/>
                <w:sz w:val="24"/>
                <w:szCs w:val="24"/>
                <w:shd w:val="clear" w:color="auto" w:fill="FFFFFF"/>
              </w:rPr>
              <w:t>Gyvenamosios paskirties patalpos gali būti nuomojamos gyventojo pasirinktam laikotarpiui. Apgyvendinimo paslaugos gali būti teikiamos tik įsigijus atitinkamą verslo liudijimą (kaimo turizmo paslaugos arba nakvynės ir pusryčių paslaugos)</w:t>
            </w:r>
          </w:p>
        </w:tc>
      </w:tr>
    </w:tbl>
    <w:p w:rsidR="00EF4645" w:rsidRPr="00DE09A3" w:rsidRDefault="00EF4645" w:rsidP="00EF4645">
      <w:pPr>
        <w:tabs>
          <w:tab w:val="left" w:pos="709"/>
          <w:tab w:val="left" w:pos="1276"/>
        </w:tabs>
        <w:autoSpaceDE w:val="0"/>
        <w:autoSpaceDN w:val="0"/>
        <w:adjustRightInd w:val="0"/>
        <w:ind w:firstLine="851"/>
        <w:jc w:val="both"/>
        <w:rPr>
          <w:rFonts w:ascii="Trebuchet MS" w:hAnsi="Trebuchet MS" w:cs="Arial"/>
          <w:sz w:val="22"/>
          <w:szCs w:val="22"/>
        </w:rPr>
      </w:pPr>
    </w:p>
    <w:p w:rsidR="00F55C89" w:rsidRDefault="00F55C89" w:rsidP="00286470">
      <w:pPr>
        <w:ind w:firstLine="720"/>
        <w:jc w:val="both"/>
        <w:rPr>
          <w:sz w:val="24"/>
          <w:szCs w:val="24"/>
        </w:rPr>
      </w:pPr>
      <w:r w:rsidRPr="00F55C89">
        <w:rPr>
          <w:sz w:val="24"/>
          <w:szCs w:val="24"/>
        </w:rPr>
        <w:t>VMI</w:t>
      </w:r>
      <w:r w:rsidR="002455A7">
        <w:rPr>
          <w:sz w:val="24"/>
          <w:szCs w:val="24"/>
        </w:rPr>
        <w:t>,</w:t>
      </w:r>
      <w:r w:rsidRPr="00F55C89">
        <w:rPr>
          <w:sz w:val="24"/>
          <w:szCs w:val="24"/>
        </w:rPr>
        <w:t xml:space="preserve"> siekdama užtikrinti sklandų verslo liudijimų išdavimą ir sudaryti galimybę gyventojams, nedidinant administracinės naštos, pasinaudoti mokestinėmis lengvatomis, siūlo savivaldybių taryboms lengvatų tvirtinimui naudoti VMI rekomenduojamą Verslo liudijimus įsigyjantiems gyventojams taikomų lengvatų sąrašo formą. VMI yra sudariusi duomenų gavimo sutartis su įvairiomis valstybinėmis institucijomis ir šių sutarčių pagrindu gauna duomenis apie gyventojams taikytas lengvatas, kurios buvo nustatytos iki 2017-12-31 galiojusioje GPMĮ 6 straipsnio redakcijoje. Nustačius lengvatas pagal rekomenduojamą formą, gyventojams būtų sudaroma galimybė pasinaudoti jiems taikytina mokestine lengvata, nereikalaujant pateikti jokių papildomų, lengvatas pagrindžiančių, dokumentų. </w:t>
      </w:r>
      <w:r w:rsidR="00311D95">
        <w:rPr>
          <w:sz w:val="24"/>
          <w:szCs w:val="24"/>
        </w:rPr>
        <w:t>S</w:t>
      </w:r>
      <w:r w:rsidRPr="00F55C89">
        <w:rPr>
          <w:sz w:val="24"/>
          <w:szCs w:val="24"/>
        </w:rPr>
        <w:t>avivaldybės tarybai nustačius lengvatas, apie kurias VMI neturi duomenų, tokias lengvatas mokesčių administratorius galės taikyti tik gyventojui pateikus teisę į lengvatas pagrindžiančius dokumentus, o tai apsunkintų ir pailgintų verslo liudijimų išdavimo procesą bei didintų administracinę naštą gyventojams, kas tikėtina sukeltų gyventojų nepasitenkinimą.</w:t>
      </w:r>
      <w:r w:rsidR="00311D95">
        <w:rPr>
          <w:sz w:val="24"/>
          <w:szCs w:val="24"/>
        </w:rPr>
        <w:t xml:space="preserve"> </w:t>
      </w:r>
    </w:p>
    <w:p w:rsidR="00296C17" w:rsidRDefault="00296C17" w:rsidP="003D14ED">
      <w:pPr>
        <w:ind w:firstLine="720"/>
        <w:jc w:val="both"/>
        <w:rPr>
          <w:sz w:val="24"/>
          <w:szCs w:val="24"/>
        </w:rPr>
      </w:pPr>
      <w:r>
        <w:rPr>
          <w:sz w:val="24"/>
          <w:szCs w:val="24"/>
        </w:rPr>
        <w:t xml:space="preserve">Rengiant šį sprendimo projektą buvo atsižvelgta </w:t>
      </w:r>
      <w:r w:rsidR="000E0F0B">
        <w:rPr>
          <w:sz w:val="24"/>
          <w:szCs w:val="24"/>
        </w:rPr>
        <w:t xml:space="preserve">į Nutarimo pakeitimą, </w:t>
      </w:r>
      <w:r>
        <w:rPr>
          <w:sz w:val="24"/>
          <w:szCs w:val="24"/>
        </w:rPr>
        <w:t xml:space="preserve">VMI rekomendacijas ir įvertinti VMI pateikti duomenys </w:t>
      </w:r>
      <w:r w:rsidR="00765FD2">
        <w:rPr>
          <w:sz w:val="24"/>
          <w:szCs w:val="24"/>
        </w:rPr>
        <w:t>apie išduotus verslo liudijimus gyventojams Klaipėdos m</w:t>
      </w:r>
      <w:r>
        <w:rPr>
          <w:sz w:val="24"/>
          <w:szCs w:val="24"/>
        </w:rPr>
        <w:t>iesto</w:t>
      </w:r>
      <w:r w:rsidR="00765FD2">
        <w:rPr>
          <w:sz w:val="24"/>
          <w:szCs w:val="24"/>
        </w:rPr>
        <w:t xml:space="preserve"> savivaldybės teritorijoje</w:t>
      </w:r>
      <w:r w:rsidR="00717537">
        <w:rPr>
          <w:sz w:val="24"/>
          <w:szCs w:val="24"/>
        </w:rPr>
        <w:t xml:space="preserve">, jų skaičių, </w:t>
      </w:r>
      <w:r>
        <w:rPr>
          <w:sz w:val="24"/>
          <w:szCs w:val="24"/>
        </w:rPr>
        <w:t>sumokėtą pajamų mokestį ir suteiktas lengvatas</w:t>
      </w:r>
      <w:r w:rsidR="003E7805">
        <w:rPr>
          <w:sz w:val="24"/>
          <w:szCs w:val="24"/>
        </w:rPr>
        <w:t>.</w:t>
      </w:r>
    </w:p>
    <w:p w:rsidR="00296C17" w:rsidRDefault="00BB49AA" w:rsidP="003D14ED">
      <w:pPr>
        <w:ind w:firstLine="720"/>
        <w:jc w:val="both"/>
        <w:rPr>
          <w:sz w:val="24"/>
          <w:szCs w:val="24"/>
        </w:rPr>
      </w:pPr>
      <w:r w:rsidRPr="007533BF">
        <w:rPr>
          <w:sz w:val="24"/>
          <w:szCs w:val="24"/>
        </w:rPr>
        <w:t>Per 201</w:t>
      </w:r>
      <w:r w:rsidR="0030446A" w:rsidRPr="007533BF">
        <w:rPr>
          <w:sz w:val="24"/>
          <w:szCs w:val="24"/>
        </w:rPr>
        <w:t>8</w:t>
      </w:r>
      <w:r w:rsidRPr="007533BF">
        <w:rPr>
          <w:sz w:val="24"/>
          <w:szCs w:val="24"/>
        </w:rPr>
        <w:t xml:space="preserve"> m. Klaipėdos mieste išduot</w:t>
      </w:r>
      <w:r w:rsidR="00CB2804" w:rsidRPr="007533BF">
        <w:rPr>
          <w:sz w:val="24"/>
          <w:szCs w:val="24"/>
        </w:rPr>
        <w:t>i</w:t>
      </w:r>
      <w:r w:rsidR="0030446A" w:rsidRPr="007533BF">
        <w:rPr>
          <w:sz w:val="24"/>
          <w:szCs w:val="24"/>
        </w:rPr>
        <w:t xml:space="preserve"> 6 362</w:t>
      </w:r>
      <w:r w:rsidRPr="007533BF">
        <w:rPr>
          <w:sz w:val="24"/>
          <w:szCs w:val="24"/>
        </w:rPr>
        <w:t xml:space="preserve"> verslo liudijimai, surinkta </w:t>
      </w:r>
      <w:r w:rsidR="00CB2804" w:rsidRPr="007533BF">
        <w:rPr>
          <w:sz w:val="24"/>
          <w:szCs w:val="24"/>
        </w:rPr>
        <w:t>496 485</w:t>
      </w:r>
      <w:r w:rsidRPr="007533BF">
        <w:rPr>
          <w:sz w:val="24"/>
          <w:szCs w:val="24"/>
        </w:rPr>
        <w:t xml:space="preserve"> Eur gyventojų pajamų mo</w:t>
      </w:r>
      <w:r>
        <w:rPr>
          <w:sz w:val="24"/>
          <w:szCs w:val="24"/>
        </w:rPr>
        <w:t xml:space="preserve">kesčio, suteikta lengvatų </w:t>
      </w:r>
      <w:r w:rsidR="00CB2804">
        <w:rPr>
          <w:sz w:val="24"/>
          <w:szCs w:val="24"/>
        </w:rPr>
        <w:t>93 036</w:t>
      </w:r>
      <w:r>
        <w:rPr>
          <w:sz w:val="24"/>
          <w:szCs w:val="24"/>
        </w:rPr>
        <w:t xml:space="preserve"> Eur sumai. Atitinkamai per 201</w:t>
      </w:r>
      <w:r w:rsidR="00CB2804">
        <w:rPr>
          <w:sz w:val="24"/>
          <w:szCs w:val="24"/>
        </w:rPr>
        <w:t>9</w:t>
      </w:r>
      <w:r>
        <w:rPr>
          <w:sz w:val="24"/>
          <w:szCs w:val="24"/>
        </w:rPr>
        <w:t xml:space="preserve"> m. </w:t>
      </w:r>
      <w:r w:rsidR="002B405C">
        <w:rPr>
          <w:sz w:val="24"/>
          <w:szCs w:val="24"/>
        </w:rPr>
        <w:t>išduoti</w:t>
      </w:r>
      <w:r>
        <w:rPr>
          <w:sz w:val="24"/>
          <w:szCs w:val="24"/>
        </w:rPr>
        <w:t xml:space="preserve"> </w:t>
      </w:r>
      <w:r w:rsidR="00CB2804">
        <w:rPr>
          <w:sz w:val="24"/>
          <w:szCs w:val="24"/>
        </w:rPr>
        <w:t xml:space="preserve">6 506 </w:t>
      </w:r>
      <w:r>
        <w:rPr>
          <w:sz w:val="24"/>
          <w:szCs w:val="24"/>
        </w:rPr>
        <w:t xml:space="preserve">verslo liudijimai, surinkta </w:t>
      </w:r>
      <w:r w:rsidR="00CB2804">
        <w:rPr>
          <w:sz w:val="24"/>
          <w:szCs w:val="24"/>
        </w:rPr>
        <w:t>558 623</w:t>
      </w:r>
      <w:r>
        <w:rPr>
          <w:sz w:val="24"/>
          <w:szCs w:val="24"/>
        </w:rPr>
        <w:t xml:space="preserve"> Eur gyventojų pajamų mokesčio, suteikta lengvatų </w:t>
      </w:r>
      <w:r w:rsidR="00CB2804">
        <w:rPr>
          <w:sz w:val="24"/>
          <w:szCs w:val="24"/>
        </w:rPr>
        <w:t>111 340</w:t>
      </w:r>
      <w:r>
        <w:rPr>
          <w:sz w:val="24"/>
          <w:szCs w:val="24"/>
        </w:rPr>
        <w:t xml:space="preserve"> Eur sumai. </w:t>
      </w:r>
      <w:r w:rsidR="002E39A2">
        <w:rPr>
          <w:sz w:val="24"/>
          <w:szCs w:val="24"/>
        </w:rPr>
        <w:t>201</w:t>
      </w:r>
      <w:r w:rsidR="007533BF">
        <w:rPr>
          <w:sz w:val="24"/>
          <w:szCs w:val="24"/>
        </w:rPr>
        <w:t>9</w:t>
      </w:r>
      <w:r w:rsidR="002E39A2">
        <w:rPr>
          <w:sz w:val="24"/>
          <w:szCs w:val="24"/>
        </w:rPr>
        <w:t xml:space="preserve"> m. išduotų verslo liudijimų skaičiu</w:t>
      </w:r>
      <w:r w:rsidR="007533BF">
        <w:rPr>
          <w:sz w:val="24"/>
          <w:szCs w:val="24"/>
        </w:rPr>
        <w:t>i išaugus</w:t>
      </w:r>
      <w:r w:rsidR="002E39A2">
        <w:rPr>
          <w:sz w:val="24"/>
          <w:szCs w:val="24"/>
        </w:rPr>
        <w:t xml:space="preserve"> </w:t>
      </w:r>
      <w:r w:rsidR="004A4314">
        <w:rPr>
          <w:sz w:val="24"/>
          <w:szCs w:val="24"/>
        </w:rPr>
        <w:t>2,</w:t>
      </w:r>
      <w:r w:rsidR="007533BF">
        <w:rPr>
          <w:sz w:val="24"/>
          <w:szCs w:val="24"/>
        </w:rPr>
        <w:t>3</w:t>
      </w:r>
      <w:r w:rsidR="002E39A2">
        <w:rPr>
          <w:sz w:val="24"/>
          <w:szCs w:val="24"/>
        </w:rPr>
        <w:t xml:space="preserve"> proc. lyginant su 201</w:t>
      </w:r>
      <w:r w:rsidR="007533BF">
        <w:rPr>
          <w:sz w:val="24"/>
          <w:szCs w:val="24"/>
        </w:rPr>
        <w:t>8</w:t>
      </w:r>
      <w:r w:rsidR="002E39A2">
        <w:rPr>
          <w:sz w:val="24"/>
          <w:szCs w:val="24"/>
        </w:rPr>
        <w:t xml:space="preserve"> m., surinkto gyventojų pajamų mokesčio suma </w:t>
      </w:r>
      <w:r w:rsidR="004A4314">
        <w:rPr>
          <w:sz w:val="24"/>
          <w:szCs w:val="24"/>
        </w:rPr>
        <w:t>padidėjo</w:t>
      </w:r>
      <w:r w:rsidR="002E39A2">
        <w:rPr>
          <w:sz w:val="24"/>
          <w:szCs w:val="24"/>
        </w:rPr>
        <w:t xml:space="preserve"> </w:t>
      </w:r>
      <w:r w:rsidR="007533BF">
        <w:rPr>
          <w:sz w:val="24"/>
          <w:szCs w:val="24"/>
        </w:rPr>
        <w:t>62 138</w:t>
      </w:r>
      <w:r w:rsidR="006B6003">
        <w:rPr>
          <w:sz w:val="24"/>
          <w:szCs w:val="24"/>
        </w:rPr>
        <w:t xml:space="preserve"> Eur. </w:t>
      </w:r>
    </w:p>
    <w:p w:rsidR="00F7192A" w:rsidRDefault="00E17EF5" w:rsidP="00F7192A">
      <w:pPr>
        <w:ind w:firstLine="720"/>
        <w:jc w:val="both"/>
        <w:rPr>
          <w:sz w:val="24"/>
          <w:szCs w:val="24"/>
        </w:rPr>
      </w:pPr>
      <w:r>
        <w:rPr>
          <w:sz w:val="24"/>
          <w:szCs w:val="24"/>
        </w:rPr>
        <w:t>Siekiant nebloginti verslo aplinkos ir nemažinti miesto biudžeto</w:t>
      </w:r>
      <w:r w:rsidR="008B03ED">
        <w:rPr>
          <w:sz w:val="24"/>
          <w:szCs w:val="24"/>
        </w:rPr>
        <w:t xml:space="preserve"> pajamų šiuo sprendimo projektu siūloma </w:t>
      </w:r>
      <w:r w:rsidR="00DA4C8A">
        <w:rPr>
          <w:sz w:val="24"/>
          <w:szCs w:val="24"/>
        </w:rPr>
        <w:t>20</w:t>
      </w:r>
      <w:r w:rsidR="004E4FF9">
        <w:rPr>
          <w:sz w:val="24"/>
          <w:szCs w:val="24"/>
        </w:rPr>
        <w:t>2</w:t>
      </w:r>
      <w:r w:rsidR="00EF5B22">
        <w:rPr>
          <w:sz w:val="24"/>
          <w:szCs w:val="24"/>
        </w:rPr>
        <w:t>1</w:t>
      </w:r>
      <w:r w:rsidR="00DA4C8A">
        <w:rPr>
          <w:sz w:val="24"/>
          <w:szCs w:val="24"/>
        </w:rPr>
        <w:t xml:space="preserve"> m. </w:t>
      </w:r>
      <w:r w:rsidR="008B03ED">
        <w:rPr>
          <w:sz w:val="24"/>
          <w:szCs w:val="24"/>
        </w:rPr>
        <w:t>nekeisti fiksuoto pajamų mokesčio</w:t>
      </w:r>
      <w:r w:rsidR="00DA4C8A">
        <w:rPr>
          <w:sz w:val="24"/>
          <w:szCs w:val="24"/>
        </w:rPr>
        <w:t xml:space="preserve"> dydžių ir palikti šiais metais galiojančius</w:t>
      </w:r>
      <w:r w:rsidR="00B91308">
        <w:rPr>
          <w:sz w:val="24"/>
          <w:szCs w:val="24"/>
        </w:rPr>
        <w:t xml:space="preserve">. </w:t>
      </w:r>
      <w:r w:rsidR="00F7192A">
        <w:rPr>
          <w:sz w:val="24"/>
          <w:szCs w:val="24"/>
        </w:rPr>
        <w:t>S</w:t>
      </w:r>
      <w:r w:rsidR="008B6158">
        <w:rPr>
          <w:sz w:val="24"/>
          <w:szCs w:val="24"/>
        </w:rPr>
        <w:t xml:space="preserve">iūloma </w:t>
      </w:r>
      <w:r w:rsidR="003E7805">
        <w:rPr>
          <w:sz w:val="24"/>
          <w:szCs w:val="24"/>
        </w:rPr>
        <w:t xml:space="preserve">Klaipėdos miesto savivaldybės teritorijoje </w:t>
      </w:r>
      <w:r w:rsidR="00F7192A">
        <w:rPr>
          <w:sz w:val="24"/>
          <w:szCs w:val="24"/>
        </w:rPr>
        <w:t>palikti</w:t>
      </w:r>
      <w:r w:rsidR="004B3BAC" w:rsidRPr="00070C2E">
        <w:rPr>
          <w:sz w:val="24"/>
          <w:szCs w:val="24"/>
        </w:rPr>
        <w:t xml:space="preserve">  </w:t>
      </w:r>
      <w:r w:rsidR="000E7CB7">
        <w:rPr>
          <w:sz w:val="24"/>
          <w:szCs w:val="24"/>
        </w:rPr>
        <w:t>diferencijuotus mokesčio dydžius</w:t>
      </w:r>
      <w:r w:rsidR="005A7397">
        <w:rPr>
          <w:sz w:val="24"/>
          <w:szCs w:val="24"/>
        </w:rPr>
        <w:t xml:space="preserve"> nuo 1 iki 585 Eur</w:t>
      </w:r>
      <w:r w:rsidR="000E7CB7">
        <w:rPr>
          <w:sz w:val="24"/>
          <w:szCs w:val="24"/>
        </w:rPr>
        <w:t>,</w:t>
      </w:r>
      <w:r w:rsidR="004B3BAC" w:rsidRPr="00070C2E">
        <w:rPr>
          <w:sz w:val="24"/>
          <w:szCs w:val="24"/>
        </w:rPr>
        <w:t xml:space="preserve"> atsižvelgiant į veiklos rūšies </w:t>
      </w:r>
      <w:r w:rsidR="003A5E48">
        <w:rPr>
          <w:sz w:val="24"/>
          <w:szCs w:val="24"/>
        </w:rPr>
        <w:t xml:space="preserve">mąstą, </w:t>
      </w:r>
      <w:r w:rsidR="00765FD2">
        <w:rPr>
          <w:sz w:val="24"/>
          <w:szCs w:val="24"/>
        </w:rPr>
        <w:t xml:space="preserve">veiklos </w:t>
      </w:r>
      <w:r w:rsidR="004B3BAC" w:rsidRPr="00070C2E">
        <w:rPr>
          <w:sz w:val="24"/>
          <w:szCs w:val="24"/>
        </w:rPr>
        <w:t>paklausumą, verslumą, pajamingumą, paslaugos pelningumą</w:t>
      </w:r>
      <w:r w:rsidR="000824C3">
        <w:rPr>
          <w:sz w:val="24"/>
          <w:szCs w:val="24"/>
        </w:rPr>
        <w:t xml:space="preserve"> bei</w:t>
      </w:r>
      <w:r w:rsidR="004B3BAC" w:rsidRPr="00070C2E">
        <w:rPr>
          <w:sz w:val="24"/>
          <w:szCs w:val="24"/>
        </w:rPr>
        <w:t xml:space="preserve"> konkurenciją</w:t>
      </w:r>
      <w:r w:rsidR="00F7192A">
        <w:rPr>
          <w:sz w:val="24"/>
          <w:szCs w:val="24"/>
        </w:rPr>
        <w:t>:</w:t>
      </w:r>
      <w:r w:rsidR="005A7397">
        <w:rPr>
          <w:sz w:val="24"/>
          <w:szCs w:val="24"/>
        </w:rPr>
        <w:t xml:space="preserve"> </w:t>
      </w:r>
    </w:p>
    <w:p w:rsidR="003172AB" w:rsidRPr="00F7192A" w:rsidRDefault="003172AB" w:rsidP="00F7192A">
      <w:pPr>
        <w:pStyle w:val="Sraopastraipa"/>
        <w:numPr>
          <w:ilvl w:val="0"/>
          <w:numId w:val="2"/>
        </w:numPr>
        <w:tabs>
          <w:tab w:val="left" w:pos="851"/>
        </w:tabs>
        <w:ind w:left="0" w:firstLine="709"/>
        <w:jc w:val="both"/>
        <w:rPr>
          <w:sz w:val="24"/>
          <w:szCs w:val="24"/>
        </w:rPr>
      </w:pPr>
      <w:r w:rsidRPr="00F7192A">
        <w:rPr>
          <w:sz w:val="24"/>
          <w:szCs w:val="24"/>
        </w:rPr>
        <w:t xml:space="preserve">1 Eur mokestį </w:t>
      </w:r>
      <w:r w:rsidR="000331B9">
        <w:rPr>
          <w:sz w:val="24"/>
          <w:szCs w:val="24"/>
        </w:rPr>
        <w:t>28</w:t>
      </w:r>
      <w:r w:rsidRPr="00F7192A">
        <w:rPr>
          <w:sz w:val="24"/>
          <w:szCs w:val="24"/>
        </w:rPr>
        <w:t xml:space="preserve"> mažai populiarioms veiklos rūšims</w:t>
      </w:r>
      <w:r w:rsidR="000331B9">
        <w:rPr>
          <w:sz w:val="24"/>
          <w:szCs w:val="24"/>
        </w:rPr>
        <w:t>,</w:t>
      </w:r>
      <w:r w:rsidRPr="00F7192A">
        <w:rPr>
          <w:sz w:val="24"/>
          <w:szCs w:val="24"/>
        </w:rPr>
        <w:t xml:space="preserve"> </w:t>
      </w:r>
      <w:r w:rsidR="005A7397" w:rsidRPr="00F7192A">
        <w:rPr>
          <w:sz w:val="24"/>
          <w:szCs w:val="24"/>
        </w:rPr>
        <w:t xml:space="preserve">kurių pajamingumas </w:t>
      </w:r>
      <w:r w:rsidRPr="00F7192A">
        <w:rPr>
          <w:sz w:val="24"/>
          <w:szCs w:val="24"/>
        </w:rPr>
        <w:t>ir</w:t>
      </w:r>
      <w:r w:rsidR="005A7397" w:rsidRPr="00F7192A">
        <w:rPr>
          <w:sz w:val="24"/>
          <w:szCs w:val="24"/>
        </w:rPr>
        <w:t xml:space="preserve"> paslaugos kaina</w:t>
      </w:r>
      <w:r w:rsidR="003E7805" w:rsidRPr="00F7192A">
        <w:rPr>
          <w:sz w:val="24"/>
          <w:szCs w:val="24"/>
        </w:rPr>
        <w:t xml:space="preserve"> rinkoje </w:t>
      </w:r>
      <w:r w:rsidR="005A7397" w:rsidRPr="00F7192A">
        <w:rPr>
          <w:sz w:val="24"/>
          <w:szCs w:val="24"/>
        </w:rPr>
        <w:t>maža</w:t>
      </w:r>
      <w:r w:rsidRPr="00F7192A">
        <w:rPr>
          <w:sz w:val="24"/>
          <w:szCs w:val="24"/>
        </w:rPr>
        <w:t>;</w:t>
      </w:r>
    </w:p>
    <w:p w:rsidR="003172AB" w:rsidRDefault="003172AB" w:rsidP="00F7192A">
      <w:pPr>
        <w:pStyle w:val="Sraopastraipa"/>
        <w:numPr>
          <w:ilvl w:val="0"/>
          <w:numId w:val="2"/>
        </w:numPr>
        <w:tabs>
          <w:tab w:val="left" w:pos="851"/>
        </w:tabs>
        <w:ind w:left="0" w:firstLine="709"/>
        <w:jc w:val="both"/>
        <w:rPr>
          <w:sz w:val="24"/>
          <w:szCs w:val="24"/>
        </w:rPr>
      </w:pPr>
      <w:r w:rsidRPr="003172AB">
        <w:rPr>
          <w:sz w:val="24"/>
          <w:szCs w:val="24"/>
        </w:rPr>
        <w:t xml:space="preserve">35 Eur mokestį </w:t>
      </w:r>
      <w:r w:rsidR="009A605F">
        <w:rPr>
          <w:sz w:val="24"/>
          <w:szCs w:val="24"/>
        </w:rPr>
        <w:t>9</w:t>
      </w:r>
      <w:r w:rsidRPr="003172AB">
        <w:rPr>
          <w:sz w:val="24"/>
          <w:szCs w:val="24"/>
        </w:rPr>
        <w:t xml:space="preserve"> veiklos rūši</w:t>
      </w:r>
      <w:r w:rsidR="009A605F">
        <w:rPr>
          <w:sz w:val="24"/>
          <w:szCs w:val="24"/>
        </w:rPr>
        <w:t>ms</w:t>
      </w:r>
      <w:r w:rsidRPr="003172AB">
        <w:rPr>
          <w:sz w:val="24"/>
          <w:szCs w:val="24"/>
        </w:rPr>
        <w:t xml:space="preserve">, </w:t>
      </w:r>
      <w:r w:rsidR="005A7397" w:rsidRPr="003172AB">
        <w:rPr>
          <w:sz w:val="24"/>
          <w:szCs w:val="24"/>
        </w:rPr>
        <w:t>kur veiklą vykdo nedidelis gyventojų skaičius</w:t>
      </w:r>
      <w:r>
        <w:rPr>
          <w:sz w:val="24"/>
          <w:szCs w:val="24"/>
        </w:rPr>
        <w:t xml:space="preserve"> ir</w:t>
      </w:r>
      <w:r w:rsidR="000F22AE" w:rsidRPr="003172AB">
        <w:rPr>
          <w:sz w:val="24"/>
          <w:szCs w:val="24"/>
        </w:rPr>
        <w:t xml:space="preserve"> atsižvelgiant į r</w:t>
      </w:r>
      <w:r>
        <w:rPr>
          <w:sz w:val="24"/>
          <w:szCs w:val="24"/>
        </w:rPr>
        <w:t>inkoje nedidelę paslaugos kainą;</w:t>
      </w:r>
    </w:p>
    <w:p w:rsidR="003172AB" w:rsidRDefault="003172AB" w:rsidP="00F7192A">
      <w:pPr>
        <w:pStyle w:val="Sraopastraipa"/>
        <w:numPr>
          <w:ilvl w:val="0"/>
          <w:numId w:val="2"/>
        </w:numPr>
        <w:tabs>
          <w:tab w:val="left" w:pos="851"/>
        </w:tabs>
        <w:ind w:left="0" w:firstLine="709"/>
        <w:jc w:val="both"/>
        <w:rPr>
          <w:sz w:val="24"/>
          <w:szCs w:val="24"/>
        </w:rPr>
      </w:pPr>
      <w:r w:rsidRPr="003172AB">
        <w:rPr>
          <w:sz w:val="24"/>
          <w:szCs w:val="24"/>
        </w:rPr>
        <w:t xml:space="preserve">209 Eur mokestį </w:t>
      </w:r>
      <w:r w:rsidR="00B4324E">
        <w:rPr>
          <w:sz w:val="24"/>
          <w:szCs w:val="24"/>
        </w:rPr>
        <w:t>12</w:t>
      </w:r>
      <w:r>
        <w:rPr>
          <w:sz w:val="24"/>
          <w:szCs w:val="24"/>
        </w:rPr>
        <w:t xml:space="preserve"> veiklos rūšių, kurios v</w:t>
      </w:r>
      <w:r w:rsidR="005A7397" w:rsidRPr="003172AB">
        <w:rPr>
          <w:sz w:val="24"/>
          <w:szCs w:val="24"/>
        </w:rPr>
        <w:t>idutiniškai populiarioms, turinčios paklausą ir poreikį jomis verstis</w:t>
      </w:r>
      <w:r>
        <w:rPr>
          <w:sz w:val="24"/>
          <w:szCs w:val="24"/>
        </w:rPr>
        <w:t>;</w:t>
      </w:r>
    </w:p>
    <w:p w:rsidR="003172AB" w:rsidRDefault="000E7CB7" w:rsidP="00F7192A">
      <w:pPr>
        <w:pStyle w:val="Sraopastraipa"/>
        <w:numPr>
          <w:ilvl w:val="0"/>
          <w:numId w:val="2"/>
        </w:numPr>
        <w:tabs>
          <w:tab w:val="left" w:pos="851"/>
        </w:tabs>
        <w:ind w:left="0" w:firstLine="709"/>
        <w:jc w:val="both"/>
        <w:rPr>
          <w:sz w:val="24"/>
          <w:szCs w:val="24"/>
        </w:rPr>
      </w:pPr>
      <w:r w:rsidRPr="003172AB">
        <w:rPr>
          <w:sz w:val="24"/>
          <w:szCs w:val="24"/>
        </w:rPr>
        <w:t>348 Eur</w:t>
      </w:r>
      <w:r w:rsidR="0003479D" w:rsidRPr="003172AB">
        <w:rPr>
          <w:sz w:val="24"/>
          <w:szCs w:val="24"/>
        </w:rPr>
        <w:t xml:space="preserve"> mokestį</w:t>
      </w:r>
      <w:r w:rsidR="00070C2E" w:rsidRPr="003172AB">
        <w:rPr>
          <w:sz w:val="24"/>
          <w:szCs w:val="24"/>
        </w:rPr>
        <w:t>, iš viso 2</w:t>
      </w:r>
      <w:r w:rsidR="00A85D57">
        <w:rPr>
          <w:sz w:val="24"/>
          <w:szCs w:val="24"/>
        </w:rPr>
        <w:t>2</w:t>
      </w:r>
      <w:r w:rsidR="005512A6" w:rsidRPr="003172AB">
        <w:rPr>
          <w:sz w:val="24"/>
          <w:szCs w:val="24"/>
        </w:rPr>
        <w:t xml:space="preserve"> </w:t>
      </w:r>
      <w:r w:rsidR="00070C2E" w:rsidRPr="003172AB">
        <w:rPr>
          <w:sz w:val="24"/>
          <w:szCs w:val="24"/>
        </w:rPr>
        <w:t>veiklos rūš</w:t>
      </w:r>
      <w:r w:rsidR="00651B85" w:rsidRPr="003172AB">
        <w:rPr>
          <w:sz w:val="24"/>
          <w:szCs w:val="24"/>
        </w:rPr>
        <w:t>ims</w:t>
      </w:r>
      <w:r w:rsidR="003172AB">
        <w:rPr>
          <w:sz w:val="24"/>
          <w:szCs w:val="24"/>
        </w:rPr>
        <w:t>;</w:t>
      </w:r>
    </w:p>
    <w:p w:rsidR="003172AB" w:rsidRDefault="00070C2E" w:rsidP="00F7192A">
      <w:pPr>
        <w:pStyle w:val="Sraopastraipa"/>
        <w:numPr>
          <w:ilvl w:val="0"/>
          <w:numId w:val="2"/>
        </w:numPr>
        <w:tabs>
          <w:tab w:val="left" w:pos="851"/>
        </w:tabs>
        <w:ind w:left="0" w:firstLine="709"/>
        <w:jc w:val="both"/>
        <w:rPr>
          <w:sz w:val="24"/>
          <w:szCs w:val="24"/>
        </w:rPr>
      </w:pPr>
      <w:r w:rsidRPr="003172AB">
        <w:rPr>
          <w:sz w:val="24"/>
          <w:szCs w:val="24"/>
        </w:rPr>
        <w:t>4</w:t>
      </w:r>
      <w:r w:rsidR="000E7CB7" w:rsidRPr="003172AB">
        <w:rPr>
          <w:sz w:val="24"/>
          <w:szCs w:val="24"/>
        </w:rPr>
        <w:t>17 Eur</w:t>
      </w:r>
      <w:r w:rsidR="0003479D" w:rsidRPr="003172AB">
        <w:rPr>
          <w:sz w:val="24"/>
          <w:szCs w:val="24"/>
        </w:rPr>
        <w:t xml:space="preserve"> mokestį</w:t>
      </w:r>
      <w:r w:rsidRPr="003172AB">
        <w:rPr>
          <w:sz w:val="24"/>
          <w:szCs w:val="24"/>
        </w:rPr>
        <w:t>, iš viso 9 veiklos rūš</w:t>
      </w:r>
      <w:r w:rsidR="00651B85" w:rsidRPr="003172AB">
        <w:rPr>
          <w:sz w:val="24"/>
          <w:szCs w:val="24"/>
        </w:rPr>
        <w:t>ims</w:t>
      </w:r>
      <w:r w:rsidR="003172AB">
        <w:rPr>
          <w:sz w:val="24"/>
          <w:szCs w:val="24"/>
        </w:rPr>
        <w:t>;</w:t>
      </w:r>
    </w:p>
    <w:p w:rsidR="003172AB" w:rsidRDefault="003172AB" w:rsidP="00F7192A">
      <w:pPr>
        <w:pStyle w:val="Sraopastraipa"/>
        <w:numPr>
          <w:ilvl w:val="0"/>
          <w:numId w:val="2"/>
        </w:numPr>
        <w:tabs>
          <w:tab w:val="left" w:pos="851"/>
        </w:tabs>
        <w:ind w:left="0" w:firstLine="709"/>
        <w:jc w:val="both"/>
        <w:rPr>
          <w:sz w:val="24"/>
          <w:szCs w:val="24"/>
        </w:rPr>
      </w:pPr>
      <w:r>
        <w:rPr>
          <w:sz w:val="24"/>
          <w:szCs w:val="24"/>
        </w:rPr>
        <w:t xml:space="preserve">434 Eur mokestį </w:t>
      </w:r>
      <w:r w:rsidR="005F1913">
        <w:rPr>
          <w:sz w:val="24"/>
          <w:szCs w:val="24"/>
        </w:rPr>
        <w:t>4</w:t>
      </w:r>
      <w:r>
        <w:rPr>
          <w:sz w:val="24"/>
          <w:szCs w:val="24"/>
        </w:rPr>
        <w:t xml:space="preserve"> populiarioms, did</w:t>
      </w:r>
      <w:r w:rsidR="00A55646">
        <w:rPr>
          <w:sz w:val="24"/>
          <w:szCs w:val="24"/>
        </w:rPr>
        <w:t>elio</w:t>
      </w:r>
      <w:r>
        <w:rPr>
          <w:sz w:val="24"/>
          <w:szCs w:val="24"/>
        </w:rPr>
        <w:t xml:space="preserve"> pajamingumo  ir kainos veiklos rūšims;</w:t>
      </w:r>
    </w:p>
    <w:p w:rsidR="000F22AE" w:rsidRPr="003172AB" w:rsidRDefault="003172AB" w:rsidP="00F7192A">
      <w:pPr>
        <w:pStyle w:val="Sraopastraipa"/>
        <w:numPr>
          <w:ilvl w:val="0"/>
          <w:numId w:val="2"/>
        </w:numPr>
        <w:tabs>
          <w:tab w:val="left" w:pos="851"/>
        </w:tabs>
        <w:ind w:left="0" w:firstLine="709"/>
        <w:jc w:val="both"/>
        <w:rPr>
          <w:sz w:val="24"/>
          <w:szCs w:val="24"/>
        </w:rPr>
      </w:pPr>
      <w:r>
        <w:rPr>
          <w:sz w:val="24"/>
          <w:szCs w:val="24"/>
        </w:rPr>
        <w:t>585 Eur mokestį 2 veiklos rūšims.</w:t>
      </w:r>
      <w:r w:rsidR="005A7397" w:rsidRPr="003172AB">
        <w:rPr>
          <w:sz w:val="24"/>
          <w:szCs w:val="24"/>
        </w:rPr>
        <w:t xml:space="preserve"> </w:t>
      </w:r>
    </w:p>
    <w:p w:rsidR="00A933A4" w:rsidRDefault="00A933A4" w:rsidP="00A933A4">
      <w:pPr>
        <w:pStyle w:val="Pagrindinistekstas2"/>
        <w:spacing w:after="0" w:line="240" w:lineRule="auto"/>
        <w:ind w:right="-50" w:firstLine="709"/>
        <w:jc w:val="both"/>
        <w:rPr>
          <w:sz w:val="24"/>
          <w:szCs w:val="24"/>
        </w:rPr>
      </w:pPr>
      <w:r>
        <w:rPr>
          <w:sz w:val="24"/>
          <w:szCs w:val="24"/>
        </w:rPr>
        <w:t>Taip pat siūloma 20</w:t>
      </w:r>
      <w:r w:rsidR="004E4FF9">
        <w:rPr>
          <w:sz w:val="24"/>
          <w:szCs w:val="24"/>
        </w:rPr>
        <w:t>2</w:t>
      </w:r>
      <w:r w:rsidR="00EF5B22">
        <w:rPr>
          <w:sz w:val="24"/>
          <w:szCs w:val="24"/>
        </w:rPr>
        <w:t>1</w:t>
      </w:r>
      <w:r>
        <w:rPr>
          <w:sz w:val="24"/>
          <w:szCs w:val="24"/>
        </w:rPr>
        <w:t xml:space="preserve"> m. tvirtinti 468 Eur fiksuoto mokesčio dydį visoms veiklos rūšims </w:t>
      </w:r>
      <w:r w:rsidRPr="00A933A4">
        <w:rPr>
          <w:sz w:val="24"/>
          <w:szCs w:val="24"/>
        </w:rPr>
        <w:t>visoje Lietuvos Respublikoje, išskyrus Alytaus, Kauno, Klaipėdos, Palangos, Panevėžio, Šiaulių, Vilniaus miestų savivaldybių ir Neringos savivaldybės teritorijas bei Marijampolės savivaldybės Marijampolės miesto teritoriją</w:t>
      </w:r>
      <w:r>
        <w:rPr>
          <w:sz w:val="24"/>
          <w:szCs w:val="24"/>
        </w:rPr>
        <w:t xml:space="preserve"> bei 684 Eur – neribojant veiklos teritorijos.</w:t>
      </w:r>
    </w:p>
    <w:p w:rsidR="00A933A4" w:rsidRDefault="003F1FCB" w:rsidP="00A933A4">
      <w:pPr>
        <w:pStyle w:val="Pagrindinistekstas2"/>
        <w:spacing w:after="0" w:line="240" w:lineRule="auto"/>
        <w:ind w:right="-50" w:firstLine="709"/>
        <w:jc w:val="both"/>
        <w:rPr>
          <w:sz w:val="24"/>
          <w:szCs w:val="24"/>
        </w:rPr>
      </w:pPr>
      <w:r>
        <w:rPr>
          <w:sz w:val="24"/>
          <w:szCs w:val="24"/>
        </w:rPr>
        <w:t xml:space="preserve">Vadovaujantis VMI rekomendacija </w:t>
      </w:r>
      <w:r w:rsidR="00BD2022">
        <w:rPr>
          <w:sz w:val="24"/>
          <w:szCs w:val="24"/>
        </w:rPr>
        <w:t>naudotis</w:t>
      </w:r>
      <w:r w:rsidRPr="003F1FCB">
        <w:rPr>
          <w:sz w:val="24"/>
          <w:szCs w:val="24"/>
        </w:rPr>
        <w:t xml:space="preserve"> Verslo liudijimus įsigyjantiems gyventojams taikomų lengvatų sąrašo form</w:t>
      </w:r>
      <w:r w:rsidR="00BD2022">
        <w:rPr>
          <w:sz w:val="24"/>
          <w:szCs w:val="24"/>
        </w:rPr>
        <w:t xml:space="preserve">a, siūloma </w:t>
      </w:r>
      <w:r w:rsidR="007B7924">
        <w:rPr>
          <w:sz w:val="24"/>
          <w:szCs w:val="24"/>
        </w:rPr>
        <w:t>20</w:t>
      </w:r>
      <w:r w:rsidR="00934227">
        <w:rPr>
          <w:sz w:val="24"/>
          <w:szCs w:val="24"/>
        </w:rPr>
        <w:t>21</w:t>
      </w:r>
      <w:r w:rsidR="007B7924">
        <w:rPr>
          <w:sz w:val="24"/>
          <w:szCs w:val="24"/>
        </w:rPr>
        <w:t xml:space="preserve"> m. tvirtinti lengvatas šiems verslo </w:t>
      </w:r>
      <w:r w:rsidR="007B7924" w:rsidRPr="007B7924">
        <w:rPr>
          <w:sz w:val="24"/>
          <w:szCs w:val="24"/>
        </w:rPr>
        <w:t>liudijimus įsigyjant</w:t>
      </w:r>
      <w:r w:rsidR="007B7924">
        <w:rPr>
          <w:sz w:val="24"/>
          <w:szCs w:val="24"/>
        </w:rPr>
        <w:t>iems</w:t>
      </w:r>
      <w:r w:rsidR="007B7924" w:rsidRPr="007B7924">
        <w:rPr>
          <w:sz w:val="24"/>
          <w:szCs w:val="24"/>
        </w:rPr>
        <w:t xml:space="preserve"> asmen</w:t>
      </w:r>
      <w:r w:rsidR="007B7924">
        <w:rPr>
          <w:sz w:val="24"/>
          <w:szCs w:val="24"/>
        </w:rPr>
        <w:t>ims:</w:t>
      </w:r>
    </w:p>
    <w:p w:rsidR="007B7924" w:rsidRDefault="007B7924"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g</w:t>
      </w:r>
      <w:r w:rsidRPr="007B7924">
        <w:rPr>
          <w:sz w:val="24"/>
          <w:szCs w:val="24"/>
        </w:rPr>
        <w:t>yventoj</w:t>
      </w:r>
      <w:r>
        <w:rPr>
          <w:sz w:val="24"/>
          <w:szCs w:val="24"/>
        </w:rPr>
        <w:t>ams</w:t>
      </w:r>
      <w:r w:rsidRPr="007B7924">
        <w:rPr>
          <w:sz w:val="24"/>
          <w:szCs w:val="24"/>
        </w:rPr>
        <w:t>, sulauk</w:t>
      </w:r>
      <w:r>
        <w:rPr>
          <w:sz w:val="24"/>
          <w:szCs w:val="24"/>
        </w:rPr>
        <w:t>usiems</w:t>
      </w:r>
      <w:r w:rsidRPr="007B7924">
        <w:rPr>
          <w:sz w:val="24"/>
          <w:szCs w:val="24"/>
        </w:rPr>
        <w:t xml:space="preserve"> senatvės pensijos amžiaus</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007B7924" w:rsidRPr="007B7924">
        <w:rPr>
          <w:sz w:val="24"/>
          <w:szCs w:val="24"/>
        </w:rPr>
        <w:t>ėva</w:t>
      </w:r>
      <w:r>
        <w:rPr>
          <w:sz w:val="24"/>
          <w:szCs w:val="24"/>
        </w:rPr>
        <w:t>ms</w:t>
      </w:r>
      <w:r w:rsidR="007B7924" w:rsidRPr="007B7924">
        <w:rPr>
          <w:sz w:val="24"/>
          <w:szCs w:val="24"/>
        </w:rPr>
        <w:t xml:space="preserve"> (įtėvia</w:t>
      </w:r>
      <w:r>
        <w:rPr>
          <w:sz w:val="24"/>
          <w:szCs w:val="24"/>
        </w:rPr>
        <w:t>ms</w:t>
      </w:r>
      <w:r w:rsidR="007B7924" w:rsidRPr="007B7924">
        <w:rPr>
          <w:sz w:val="24"/>
          <w:szCs w:val="24"/>
        </w:rPr>
        <w:t>), auginant</w:t>
      </w:r>
      <w:r>
        <w:rPr>
          <w:sz w:val="24"/>
          <w:szCs w:val="24"/>
        </w:rPr>
        <w:t>iems</w:t>
      </w:r>
      <w:r w:rsidR="007B7924" w:rsidRPr="007B7924">
        <w:rPr>
          <w:sz w:val="24"/>
          <w:szCs w:val="24"/>
        </w:rPr>
        <w:t xml:space="preserve">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007B7924" w:rsidRPr="007B7924">
        <w:rPr>
          <w:sz w:val="24"/>
          <w:szCs w:val="24"/>
        </w:rPr>
        <w:t>ėva</w:t>
      </w:r>
      <w:r>
        <w:rPr>
          <w:sz w:val="24"/>
          <w:szCs w:val="24"/>
        </w:rPr>
        <w:t>ms</w:t>
      </w:r>
      <w:r w:rsidR="007B7924" w:rsidRPr="007B7924">
        <w:rPr>
          <w:sz w:val="24"/>
          <w:szCs w:val="24"/>
        </w:rPr>
        <w:t xml:space="preserve"> (motino</w:t>
      </w:r>
      <w:r>
        <w:rPr>
          <w:sz w:val="24"/>
          <w:szCs w:val="24"/>
        </w:rPr>
        <w:t>m</w:t>
      </w:r>
      <w:r w:rsidR="007B7924" w:rsidRPr="007B7924">
        <w:rPr>
          <w:sz w:val="24"/>
          <w:szCs w:val="24"/>
        </w:rPr>
        <w:t>s, įtėvia</w:t>
      </w:r>
      <w:r>
        <w:rPr>
          <w:sz w:val="24"/>
          <w:szCs w:val="24"/>
        </w:rPr>
        <w:t>ms</w:t>
      </w:r>
      <w:r w:rsidR="007B7924" w:rsidRPr="007B7924">
        <w:rPr>
          <w:sz w:val="24"/>
          <w:szCs w:val="24"/>
        </w:rPr>
        <w:t>, įmotė</w:t>
      </w:r>
      <w:r>
        <w:rPr>
          <w:sz w:val="24"/>
          <w:szCs w:val="24"/>
        </w:rPr>
        <w:t>ms</w:t>
      </w:r>
      <w:r w:rsidR="007B7924" w:rsidRPr="007B7924">
        <w:rPr>
          <w:sz w:val="24"/>
          <w:szCs w:val="24"/>
        </w:rPr>
        <w:t>), vieni</w:t>
      </w:r>
      <w:r>
        <w:rPr>
          <w:sz w:val="24"/>
          <w:szCs w:val="24"/>
        </w:rPr>
        <w:t>ems</w:t>
      </w:r>
      <w:r w:rsidR="007B7924" w:rsidRPr="007B7924">
        <w:rPr>
          <w:sz w:val="24"/>
          <w:szCs w:val="24"/>
        </w:rPr>
        <w:t xml:space="preserve"> auginant</w:t>
      </w:r>
      <w:r>
        <w:rPr>
          <w:sz w:val="24"/>
          <w:szCs w:val="24"/>
        </w:rPr>
        <w:t>iems</w:t>
      </w:r>
      <w:r w:rsidR="007B7924" w:rsidRPr="007B7924">
        <w:rPr>
          <w:sz w:val="24"/>
          <w:szCs w:val="24"/>
        </w:rPr>
        <w:t xml:space="preserve">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007B7924" w:rsidRPr="007B7924">
        <w:rPr>
          <w:sz w:val="24"/>
          <w:szCs w:val="24"/>
        </w:rPr>
        <w:t>ėva</w:t>
      </w:r>
      <w:r>
        <w:rPr>
          <w:sz w:val="24"/>
          <w:szCs w:val="24"/>
        </w:rPr>
        <w:t>ms</w:t>
      </w:r>
      <w:r w:rsidR="007B7924" w:rsidRPr="007B7924">
        <w:rPr>
          <w:sz w:val="24"/>
          <w:szCs w:val="24"/>
        </w:rPr>
        <w:t xml:space="preserve"> (įtėvia</w:t>
      </w:r>
      <w:r>
        <w:rPr>
          <w:sz w:val="24"/>
          <w:szCs w:val="24"/>
        </w:rPr>
        <w:t>ms</w:t>
      </w:r>
      <w:r w:rsidR="007B7924" w:rsidRPr="007B7924">
        <w:rPr>
          <w:sz w:val="24"/>
          <w:szCs w:val="24"/>
        </w:rPr>
        <w:t>), auginant</w:t>
      </w:r>
      <w:r>
        <w:rPr>
          <w:sz w:val="24"/>
          <w:szCs w:val="24"/>
        </w:rPr>
        <w:t>iems</w:t>
      </w:r>
      <w:r w:rsidR="007B7924" w:rsidRPr="007B7924">
        <w:rPr>
          <w:sz w:val="24"/>
          <w:szCs w:val="24"/>
        </w:rPr>
        <w:t xml:space="preserve"> neįgalų vaiką (įvaikį) iki 18 metų arba vyresnį neįgalų vaiką (įvaikį), kuriam nustatytas specialusis nuolatinės slaugos poreikis</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m</w:t>
      </w:r>
      <w:r w:rsidR="007B7924" w:rsidRPr="007B7924">
        <w:rPr>
          <w:sz w:val="24"/>
          <w:szCs w:val="24"/>
        </w:rPr>
        <w:t>okinia</w:t>
      </w:r>
      <w:r>
        <w:rPr>
          <w:sz w:val="24"/>
          <w:szCs w:val="24"/>
        </w:rPr>
        <w:t>ms</w:t>
      </w:r>
      <w:r w:rsidR="007B7924" w:rsidRPr="007B7924">
        <w:rPr>
          <w:sz w:val="24"/>
          <w:szCs w:val="24"/>
        </w:rPr>
        <w:t xml:space="preserve"> (studenta</w:t>
      </w:r>
      <w:r>
        <w:rPr>
          <w:sz w:val="24"/>
          <w:szCs w:val="24"/>
        </w:rPr>
        <w:t>ms</w:t>
      </w:r>
      <w:r w:rsidR="007B7924" w:rsidRPr="007B7924">
        <w:rPr>
          <w:sz w:val="24"/>
          <w:szCs w:val="24"/>
        </w:rPr>
        <w:t>),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a</w:t>
      </w:r>
      <w:r w:rsidR="007B7924" w:rsidRPr="007B7924">
        <w:rPr>
          <w:sz w:val="24"/>
          <w:szCs w:val="24"/>
        </w:rPr>
        <w:t>smen</w:t>
      </w:r>
      <w:r>
        <w:rPr>
          <w:sz w:val="24"/>
          <w:szCs w:val="24"/>
        </w:rPr>
        <w:t>im</w:t>
      </w:r>
      <w:r w:rsidR="007B7924" w:rsidRPr="007B7924">
        <w:rPr>
          <w:sz w:val="24"/>
          <w:szCs w:val="24"/>
        </w:rPr>
        <w:t>s, turint</w:t>
      </w:r>
      <w:r>
        <w:rPr>
          <w:sz w:val="24"/>
          <w:szCs w:val="24"/>
        </w:rPr>
        <w:t>iems</w:t>
      </w:r>
      <w:r w:rsidR="007B7924" w:rsidRPr="007B7924">
        <w:rPr>
          <w:sz w:val="24"/>
          <w:szCs w:val="24"/>
        </w:rPr>
        <w:t xml:space="preserve"> tradicinio amatininko statusą, kai įsigyja verslo liudijimą savo tradiciniam amatui</w:t>
      </w:r>
      <w:r>
        <w:rPr>
          <w:sz w:val="24"/>
          <w:szCs w:val="24"/>
        </w:rPr>
        <w:t>;</w:t>
      </w:r>
    </w:p>
    <w:p w:rsidR="007B7924" w:rsidRPr="007B7924" w:rsidRDefault="00B12FCB" w:rsidP="00B12FCB">
      <w:pPr>
        <w:pStyle w:val="Pagrindinistekstas2"/>
        <w:tabs>
          <w:tab w:val="left" w:pos="851"/>
        </w:tabs>
        <w:spacing w:after="0" w:line="240" w:lineRule="auto"/>
        <w:ind w:right="-51" w:firstLine="720"/>
        <w:jc w:val="both"/>
        <w:rPr>
          <w:sz w:val="24"/>
          <w:szCs w:val="24"/>
        </w:rPr>
      </w:pPr>
      <w:r>
        <w:rPr>
          <w:sz w:val="24"/>
          <w:szCs w:val="24"/>
        </w:rPr>
        <w:t>- n</w:t>
      </w:r>
      <w:r w:rsidR="007B7924" w:rsidRPr="007B7924">
        <w:rPr>
          <w:sz w:val="24"/>
          <w:szCs w:val="24"/>
        </w:rPr>
        <w:t>eįgal</w:t>
      </w:r>
      <w:r>
        <w:rPr>
          <w:sz w:val="24"/>
          <w:szCs w:val="24"/>
        </w:rPr>
        <w:t>iems</w:t>
      </w:r>
      <w:r w:rsidR="007B7924" w:rsidRPr="007B7924">
        <w:rPr>
          <w:sz w:val="24"/>
          <w:szCs w:val="24"/>
        </w:rPr>
        <w:t xml:space="preserve"> asmen</w:t>
      </w:r>
      <w:r>
        <w:rPr>
          <w:sz w:val="24"/>
          <w:szCs w:val="24"/>
        </w:rPr>
        <w:t>ims.</w:t>
      </w:r>
    </w:p>
    <w:p w:rsidR="00046403" w:rsidRPr="00DE0BF2" w:rsidRDefault="00FD4564" w:rsidP="00776202">
      <w:pPr>
        <w:pStyle w:val="Pagrindinistekstas2"/>
        <w:spacing w:after="0" w:line="240" w:lineRule="auto"/>
        <w:ind w:right="-51" w:firstLine="709"/>
        <w:jc w:val="both"/>
        <w:rPr>
          <w:sz w:val="24"/>
          <w:szCs w:val="24"/>
        </w:rPr>
      </w:pPr>
      <w:r>
        <w:rPr>
          <w:sz w:val="24"/>
          <w:szCs w:val="24"/>
        </w:rPr>
        <w:t xml:space="preserve">Siekiant </w:t>
      </w:r>
      <w:r w:rsidR="00776202">
        <w:rPr>
          <w:sz w:val="24"/>
          <w:szCs w:val="24"/>
        </w:rPr>
        <w:t>išvengti galimo piktnaudžiavimo, siūloma palikti nuostatą, kad lengvatos netaikomos, kai verslo liudijime yra įrašytas daugiau nei vienas asmuo.</w:t>
      </w:r>
      <w:r w:rsidR="00A508F3">
        <w:rPr>
          <w:sz w:val="24"/>
          <w:szCs w:val="24"/>
        </w:rPr>
        <w:t xml:space="preserve">   </w:t>
      </w:r>
    </w:p>
    <w:p w:rsidR="00825737" w:rsidRPr="00046403" w:rsidRDefault="00825737" w:rsidP="00825737">
      <w:pPr>
        <w:ind w:firstLine="720"/>
        <w:jc w:val="both"/>
        <w:rPr>
          <w:b/>
          <w:sz w:val="24"/>
          <w:szCs w:val="24"/>
        </w:rPr>
      </w:pPr>
      <w:r w:rsidRPr="00046403">
        <w:rPr>
          <w:b/>
          <w:sz w:val="24"/>
          <w:szCs w:val="24"/>
        </w:rPr>
        <w:t>3. Kokių rezultatų laukiama.</w:t>
      </w:r>
    </w:p>
    <w:p w:rsidR="00046403" w:rsidRPr="00D232B3" w:rsidRDefault="00535635" w:rsidP="00825737">
      <w:pPr>
        <w:ind w:firstLine="720"/>
        <w:jc w:val="both"/>
        <w:rPr>
          <w:sz w:val="24"/>
          <w:szCs w:val="24"/>
        </w:rPr>
      </w:pPr>
      <w:r w:rsidRPr="00D232B3">
        <w:rPr>
          <w:sz w:val="24"/>
          <w:szCs w:val="24"/>
        </w:rPr>
        <w:t>Tikimasi, kad sprendimo projektu siūlomi pajamų mokesčio dydžiai sudarys palank</w:t>
      </w:r>
      <w:r w:rsidR="003B2BD2">
        <w:rPr>
          <w:sz w:val="24"/>
          <w:szCs w:val="24"/>
        </w:rPr>
        <w:t>ias</w:t>
      </w:r>
      <w:r w:rsidRPr="00D232B3">
        <w:rPr>
          <w:sz w:val="24"/>
          <w:szCs w:val="24"/>
        </w:rPr>
        <w:t xml:space="preserve"> sąlygas smulkaus verslo </w:t>
      </w:r>
      <w:r w:rsidR="003B2BD2">
        <w:rPr>
          <w:sz w:val="24"/>
          <w:szCs w:val="24"/>
        </w:rPr>
        <w:t>vykdymui</w:t>
      </w:r>
      <w:r w:rsidRPr="00D232B3">
        <w:rPr>
          <w:sz w:val="24"/>
          <w:szCs w:val="24"/>
        </w:rPr>
        <w:t xml:space="preserve"> Klaipėdos m</w:t>
      </w:r>
      <w:r w:rsidR="00741EA6">
        <w:rPr>
          <w:sz w:val="24"/>
          <w:szCs w:val="24"/>
        </w:rPr>
        <w:t>iesto</w:t>
      </w:r>
      <w:r w:rsidRPr="00D232B3">
        <w:rPr>
          <w:sz w:val="24"/>
          <w:szCs w:val="24"/>
        </w:rPr>
        <w:t xml:space="preserve"> savivaldybėje, </w:t>
      </w:r>
      <w:r w:rsidR="004D2835">
        <w:rPr>
          <w:sz w:val="24"/>
          <w:szCs w:val="24"/>
        </w:rPr>
        <w:t>skatins</w:t>
      </w:r>
      <w:r w:rsidRPr="00D232B3">
        <w:rPr>
          <w:sz w:val="24"/>
          <w:szCs w:val="24"/>
        </w:rPr>
        <w:t xml:space="preserve"> verslo v</w:t>
      </w:r>
      <w:r w:rsidR="003B2BD2">
        <w:rPr>
          <w:sz w:val="24"/>
          <w:szCs w:val="24"/>
        </w:rPr>
        <w:t>eiklos individualią iniciatyvą</w:t>
      </w:r>
      <w:r w:rsidRPr="00D232B3">
        <w:rPr>
          <w:sz w:val="24"/>
          <w:szCs w:val="24"/>
        </w:rPr>
        <w:t xml:space="preserve"> bei </w:t>
      </w:r>
      <w:r w:rsidR="003B2BD2">
        <w:rPr>
          <w:sz w:val="24"/>
          <w:szCs w:val="24"/>
        </w:rPr>
        <w:t>legalų veiklos vykdymą</w:t>
      </w:r>
      <w:r w:rsidRPr="00D232B3">
        <w:rPr>
          <w:sz w:val="24"/>
          <w:szCs w:val="24"/>
        </w:rPr>
        <w:t xml:space="preserve">, </w:t>
      </w:r>
      <w:r w:rsidR="004D2835">
        <w:rPr>
          <w:sz w:val="24"/>
          <w:szCs w:val="24"/>
        </w:rPr>
        <w:t>su</w:t>
      </w:r>
      <w:r w:rsidRPr="00D232B3">
        <w:rPr>
          <w:sz w:val="24"/>
          <w:szCs w:val="24"/>
        </w:rPr>
        <w:t>mokant mokesči</w:t>
      </w:r>
      <w:r w:rsidR="004D2835">
        <w:rPr>
          <w:sz w:val="24"/>
          <w:szCs w:val="24"/>
        </w:rPr>
        <w:t>us</w:t>
      </w:r>
      <w:r w:rsidRPr="00D232B3">
        <w:rPr>
          <w:sz w:val="24"/>
          <w:szCs w:val="24"/>
        </w:rPr>
        <w:t xml:space="preserve">. </w:t>
      </w:r>
      <w:r w:rsidR="004D2835">
        <w:rPr>
          <w:sz w:val="24"/>
          <w:szCs w:val="24"/>
        </w:rPr>
        <w:t xml:space="preserve"> </w:t>
      </w:r>
      <w:r w:rsidRPr="00D232B3">
        <w:rPr>
          <w:sz w:val="24"/>
          <w:szCs w:val="24"/>
        </w:rPr>
        <w:t xml:space="preserve">Numatoma, kad </w:t>
      </w:r>
      <w:r w:rsidR="000E68F8" w:rsidRPr="00D232B3">
        <w:rPr>
          <w:sz w:val="24"/>
          <w:szCs w:val="24"/>
        </w:rPr>
        <w:t xml:space="preserve">nustačius tokius fiksuotus pajamų mokesčio dydžius </w:t>
      </w:r>
      <w:r w:rsidR="003B2BD2">
        <w:rPr>
          <w:sz w:val="24"/>
          <w:szCs w:val="24"/>
        </w:rPr>
        <w:t>nemažės</w:t>
      </w:r>
      <w:r w:rsidR="00833879">
        <w:rPr>
          <w:sz w:val="24"/>
          <w:szCs w:val="24"/>
        </w:rPr>
        <w:t xml:space="preserve"> </w:t>
      </w:r>
      <w:r w:rsidRPr="00D232B3">
        <w:rPr>
          <w:sz w:val="24"/>
          <w:szCs w:val="24"/>
        </w:rPr>
        <w:t>veikla užsiimančių gyventojų skaičius</w:t>
      </w:r>
      <w:r w:rsidR="000824C3">
        <w:rPr>
          <w:sz w:val="24"/>
          <w:szCs w:val="24"/>
        </w:rPr>
        <w:t xml:space="preserve">, </w:t>
      </w:r>
      <w:r w:rsidR="003B2BD2">
        <w:rPr>
          <w:sz w:val="24"/>
          <w:szCs w:val="24"/>
        </w:rPr>
        <w:t>neaugs</w:t>
      </w:r>
      <w:r w:rsidRPr="00D232B3">
        <w:rPr>
          <w:sz w:val="24"/>
          <w:szCs w:val="24"/>
        </w:rPr>
        <w:t xml:space="preserve"> išlaidų poreikis socialinėms išmokoms bei kompensacijoms</w:t>
      </w:r>
      <w:r w:rsidR="00833879">
        <w:rPr>
          <w:sz w:val="24"/>
          <w:szCs w:val="24"/>
        </w:rPr>
        <w:t xml:space="preserve">, </w:t>
      </w:r>
      <w:r w:rsidR="003B2BD2">
        <w:rPr>
          <w:sz w:val="24"/>
          <w:szCs w:val="24"/>
        </w:rPr>
        <w:t>nedidės</w:t>
      </w:r>
      <w:r w:rsidR="000824C3">
        <w:rPr>
          <w:sz w:val="24"/>
          <w:szCs w:val="24"/>
        </w:rPr>
        <w:t xml:space="preserve"> realus bedarbių skaičius</w:t>
      </w:r>
      <w:r w:rsidRPr="00D232B3">
        <w:rPr>
          <w:sz w:val="24"/>
          <w:szCs w:val="24"/>
        </w:rPr>
        <w:t>.</w:t>
      </w:r>
    </w:p>
    <w:p w:rsidR="00825737" w:rsidRPr="00046403" w:rsidRDefault="00825737" w:rsidP="00825737">
      <w:pPr>
        <w:ind w:firstLine="720"/>
        <w:jc w:val="both"/>
        <w:rPr>
          <w:b/>
          <w:sz w:val="24"/>
          <w:szCs w:val="24"/>
        </w:rPr>
      </w:pPr>
      <w:r w:rsidRPr="00046403">
        <w:rPr>
          <w:b/>
          <w:sz w:val="24"/>
          <w:szCs w:val="24"/>
        </w:rPr>
        <w:t>4. Sprendimo projekto rengimo metu gauti specialistų vertinimai.</w:t>
      </w:r>
    </w:p>
    <w:p w:rsidR="00046403" w:rsidRDefault="00046403" w:rsidP="00046403">
      <w:pPr>
        <w:ind w:firstLine="720"/>
        <w:jc w:val="both"/>
        <w:rPr>
          <w:sz w:val="24"/>
          <w:szCs w:val="24"/>
        </w:rPr>
      </w:pPr>
      <w:r w:rsidRPr="00046403">
        <w:rPr>
          <w:sz w:val="24"/>
          <w:szCs w:val="24"/>
        </w:rPr>
        <w:t>Neigiamų specialistų vertinimų negauta.</w:t>
      </w:r>
      <w:r w:rsidR="00E518CA">
        <w:rPr>
          <w:sz w:val="24"/>
          <w:szCs w:val="24"/>
        </w:rPr>
        <w:t xml:space="preserve"> </w:t>
      </w:r>
    </w:p>
    <w:p w:rsidR="00825737" w:rsidRPr="00046403" w:rsidRDefault="00825737" w:rsidP="00825737">
      <w:pPr>
        <w:ind w:firstLine="720"/>
        <w:jc w:val="both"/>
        <w:rPr>
          <w:b/>
          <w:sz w:val="24"/>
          <w:szCs w:val="24"/>
        </w:rPr>
      </w:pPr>
      <w:r w:rsidRPr="00046403">
        <w:rPr>
          <w:b/>
          <w:sz w:val="24"/>
          <w:szCs w:val="24"/>
        </w:rPr>
        <w:t xml:space="preserve">5. Išlaidų sąmatos, skaičiavimai, reikalingi pagrindimai ir paaiškinimai. </w:t>
      </w:r>
    </w:p>
    <w:p w:rsidR="00D36A68" w:rsidRDefault="00591AF6" w:rsidP="004744C1">
      <w:pPr>
        <w:ind w:firstLine="720"/>
        <w:jc w:val="both"/>
        <w:rPr>
          <w:color w:val="000000"/>
          <w:sz w:val="24"/>
          <w:szCs w:val="24"/>
        </w:rPr>
      </w:pPr>
      <w:r>
        <w:rPr>
          <w:sz w:val="24"/>
          <w:szCs w:val="24"/>
        </w:rPr>
        <w:t>Prognozuojama, kad 2021</w:t>
      </w:r>
      <w:r w:rsidR="00046403" w:rsidRPr="00046403">
        <w:rPr>
          <w:sz w:val="24"/>
          <w:szCs w:val="24"/>
        </w:rPr>
        <w:t xml:space="preserve"> metais </w:t>
      </w:r>
      <w:r w:rsidR="00046403" w:rsidRPr="00046403">
        <w:rPr>
          <w:color w:val="000000"/>
          <w:sz w:val="24"/>
          <w:szCs w:val="24"/>
        </w:rPr>
        <w:t xml:space="preserve">už išduodamus verslo liudijimus </w:t>
      </w:r>
      <w:r w:rsidR="008F2524">
        <w:rPr>
          <w:color w:val="000000"/>
          <w:sz w:val="24"/>
          <w:szCs w:val="24"/>
        </w:rPr>
        <w:t xml:space="preserve">į </w:t>
      </w:r>
      <w:r w:rsidR="00046403" w:rsidRPr="00046403">
        <w:rPr>
          <w:color w:val="000000"/>
          <w:sz w:val="24"/>
          <w:szCs w:val="24"/>
        </w:rPr>
        <w:t>Klaipėdos m</w:t>
      </w:r>
      <w:r w:rsidR="008F2524">
        <w:rPr>
          <w:color w:val="000000"/>
          <w:sz w:val="24"/>
          <w:szCs w:val="24"/>
        </w:rPr>
        <w:t>iesto</w:t>
      </w:r>
      <w:r w:rsidR="00046403" w:rsidRPr="00046403">
        <w:rPr>
          <w:color w:val="000000"/>
          <w:sz w:val="24"/>
          <w:szCs w:val="24"/>
        </w:rPr>
        <w:t xml:space="preserve"> savivaldybė</w:t>
      </w:r>
      <w:r w:rsidR="008F2524">
        <w:rPr>
          <w:color w:val="000000"/>
          <w:sz w:val="24"/>
          <w:szCs w:val="24"/>
        </w:rPr>
        <w:t>s biudžetą</w:t>
      </w:r>
      <w:r w:rsidR="00046403" w:rsidRPr="00046403">
        <w:rPr>
          <w:color w:val="000000"/>
          <w:sz w:val="24"/>
          <w:szCs w:val="24"/>
        </w:rPr>
        <w:t xml:space="preserve"> </w:t>
      </w:r>
      <w:r w:rsidR="00034A1D">
        <w:rPr>
          <w:color w:val="000000"/>
          <w:sz w:val="24"/>
          <w:szCs w:val="24"/>
        </w:rPr>
        <w:t>gali būti</w:t>
      </w:r>
      <w:r w:rsidR="00046403" w:rsidRPr="00046403">
        <w:rPr>
          <w:color w:val="000000"/>
          <w:sz w:val="24"/>
          <w:szCs w:val="24"/>
        </w:rPr>
        <w:t xml:space="preserve"> surinkt</w:t>
      </w:r>
      <w:r w:rsidR="004D2835">
        <w:rPr>
          <w:color w:val="000000"/>
          <w:sz w:val="24"/>
          <w:szCs w:val="24"/>
        </w:rPr>
        <w:t>a</w:t>
      </w:r>
      <w:r w:rsidR="00046403" w:rsidRPr="00046403">
        <w:rPr>
          <w:color w:val="000000"/>
          <w:sz w:val="24"/>
          <w:szCs w:val="24"/>
        </w:rPr>
        <w:t xml:space="preserve"> </w:t>
      </w:r>
      <w:r w:rsidR="00A43AF8">
        <w:rPr>
          <w:color w:val="000000"/>
          <w:sz w:val="24"/>
          <w:szCs w:val="24"/>
        </w:rPr>
        <w:t xml:space="preserve"> apie </w:t>
      </w:r>
      <w:r w:rsidR="007C7FF5" w:rsidRPr="00507DBF">
        <w:rPr>
          <w:color w:val="000000"/>
          <w:sz w:val="24"/>
          <w:szCs w:val="24"/>
        </w:rPr>
        <w:t>5</w:t>
      </w:r>
      <w:r w:rsidR="008F2524" w:rsidRPr="00507DBF">
        <w:rPr>
          <w:color w:val="000000"/>
          <w:sz w:val="24"/>
          <w:szCs w:val="24"/>
        </w:rPr>
        <w:t>00</w:t>
      </w:r>
      <w:r w:rsidR="00651B85">
        <w:rPr>
          <w:color w:val="000000"/>
          <w:sz w:val="24"/>
          <w:szCs w:val="24"/>
        </w:rPr>
        <w:t xml:space="preserve"> tūkst. Eur</w:t>
      </w:r>
      <w:r w:rsidR="00651B85" w:rsidRPr="00651B85">
        <w:rPr>
          <w:color w:val="000000"/>
          <w:sz w:val="24"/>
          <w:szCs w:val="24"/>
        </w:rPr>
        <w:t xml:space="preserve"> </w:t>
      </w:r>
      <w:r w:rsidR="00046403" w:rsidRPr="00046403">
        <w:rPr>
          <w:color w:val="000000"/>
          <w:sz w:val="24"/>
          <w:szCs w:val="24"/>
        </w:rPr>
        <w:t>pajamų.</w:t>
      </w:r>
      <w:r w:rsidR="00A56108">
        <w:rPr>
          <w:color w:val="000000"/>
          <w:sz w:val="24"/>
          <w:szCs w:val="24"/>
        </w:rPr>
        <w:t xml:space="preserve"> </w:t>
      </w:r>
    </w:p>
    <w:p w:rsidR="00046403" w:rsidRDefault="008F2524" w:rsidP="004744C1">
      <w:pPr>
        <w:ind w:firstLine="720"/>
        <w:jc w:val="both"/>
        <w:rPr>
          <w:color w:val="000000"/>
          <w:sz w:val="24"/>
          <w:szCs w:val="24"/>
        </w:rPr>
      </w:pPr>
      <w:r>
        <w:rPr>
          <w:color w:val="000000"/>
          <w:sz w:val="24"/>
          <w:szCs w:val="24"/>
        </w:rPr>
        <w:t>Pagal VMI duomenis 201</w:t>
      </w:r>
      <w:r w:rsidR="00591AF6">
        <w:rPr>
          <w:color w:val="000000"/>
          <w:sz w:val="24"/>
          <w:szCs w:val="24"/>
        </w:rPr>
        <w:t>9</w:t>
      </w:r>
      <w:r>
        <w:rPr>
          <w:color w:val="000000"/>
          <w:sz w:val="24"/>
          <w:szCs w:val="24"/>
        </w:rPr>
        <w:t xml:space="preserve"> m. Klaipėdos miesto </w:t>
      </w:r>
      <w:r w:rsidR="00C50894">
        <w:rPr>
          <w:color w:val="000000"/>
          <w:sz w:val="24"/>
          <w:szCs w:val="24"/>
        </w:rPr>
        <w:t>savivaldybė</w:t>
      </w:r>
      <w:r>
        <w:rPr>
          <w:color w:val="000000"/>
          <w:sz w:val="24"/>
          <w:szCs w:val="24"/>
        </w:rPr>
        <w:t xml:space="preserve">je </w:t>
      </w:r>
      <w:r w:rsidR="00591AF6">
        <w:rPr>
          <w:sz w:val="24"/>
          <w:szCs w:val="24"/>
        </w:rPr>
        <w:t>išduoti 6 506 verslo liudijimai, surinkta 558 623 Eur gyventojų pajamų mokesčio</w:t>
      </w:r>
      <w:r>
        <w:rPr>
          <w:color w:val="000000"/>
          <w:sz w:val="24"/>
          <w:szCs w:val="24"/>
        </w:rPr>
        <w:t>.</w:t>
      </w:r>
      <w:r w:rsidR="00F14C12">
        <w:rPr>
          <w:color w:val="000000"/>
          <w:sz w:val="24"/>
          <w:szCs w:val="24"/>
        </w:rPr>
        <w:t xml:space="preserve"> </w:t>
      </w:r>
      <w:r w:rsidR="00834044">
        <w:rPr>
          <w:color w:val="000000"/>
          <w:sz w:val="24"/>
          <w:szCs w:val="24"/>
        </w:rPr>
        <w:t>Gyventojų pajamų mokestis už verslo liud</w:t>
      </w:r>
      <w:r w:rsidR="00EF5B22">
        <w:rPr>
          <w:color w:val="000000"/>
          <w:sz w:val="24"/>
          <w:szCs w:val="24"/>
        </w:rPr>
        <w:t>ijimus veikloms, kurios Nutarimo pakeitimu</w:t>
      </w:r>
      <w:r w:rsidR="00834044">
        <w:rPr>
          <w:color w:val="000000"/>
          <w:sz w:val="24"/>
          <w:szCs w:val="24"/>
        </w:rPr>
        <w:t xml:space="preserve"> n</w:t>
      </w:r>
      <w:r w:rsidR="00591AF6" w:rsidRPr="00591AF6">
        <w:rPr>
          <w:color w:val="000000"/>
          <w:sz w:val="24"/>
          <w:szCs w:val="24"/>
        </w:rPr>
        <w:t>uo 2020-07-01 panaikintos</w:t>
      </w:r>
      <w:r w:rsidR="00834044">
        <w:rPr>
          <w:color w:val="000000"/>
          <w:sz w:val="24"/>
          <w:szCs w:val="24"/>
        </w:rPr>
        <w:t>,</w:t>
      </w:r>
      <w:r w:rsidR="00591AF6" w:rsidRPr="00591AF6">
        <w:rPr>
          <w:color w:val="000000"/>
          <w:sz w:val="24"/>
          <w:szCs w:val="24"/>
        </w:rPr>
        <w:t xml:space="preserve"> </w:t>
      </w:r>
      <w:r w:rsidR="00BD602A">
        <w:rPr>
          <w:color w:val="000000"/>
          <w:sz w:val="24"/>
          <w:szCs w:val="24"/>
        </w:rPr>
        <w:t>2019 m. sudarė</w:t>
      </w:r>
      <w:r w:rsidR="00167328">
        <w:rPr>
          <w:color w:val="000000"/>
          <w:sz w:val="24"/>
          <w:szCs w:val="24"/>
        </w:rPr>
        <w:t xml:space="preserve"> apie 67 tūkst. Eur. Tačiau tikimasi, kad </w:t>
      </w:r>
      <w:r w:rsidR="00507DBF">
        <w:rPr>
          <w:color w:val="000000"/>
          <w:sz w:val="24"/>
          <w:szCs w:val="24"/>
        </w:rPr>
        <w:t xml:space="preserve">pagal verslo liudijimus veiklas, kurios panaikintos, vykdę gyventojai </w:t>
      </w:r>
      <w:r w:rsidR="00507DBF" w:rsidRPr="00507DBF">
        <w:rPr>
          <w:color w:val="000000"/>
          <w:sz w:val="24"/>
          <w:szCs w:val="24"/>
        </w:rPr>
        <w:t>įregistruo</w:t>
      </w:r>
      <w:r w:rsidR="00507DBF">
        <w:rPr>
          <w:color w:val="000000"/>
          <w:sz w:val="24"/>
          <w:szCs w:val="24"/>
        </w:rPr>
        <w:t>s</w:t>
      </w:r>
      <w:r w:rsidR="00507DBF" w:rsidRPr="00507DBF">
        <w:rPr>
          <w:color w:val="000000"/>
          <w:sz w:val="24"/>
          <w:szCs w:val="24"/>
        </w:rPr>
        <w:t xml:space="preserve"> individualią veiklą pagal pažymą arba rinks</w:t>
      </w:r>
      <w:r w:rsidR="00507DBF">
        <w:rPr>
          <w:color w:val="000000"/>
          <w:sz w:val="24"/>
          <w:szCs w:val="24"/>
        </w:rPr>
        <w:t>is</w:t>
      </w:r>
      <w:r w:rsidR="00507DBF" w:rsidRPr="00507DBF">
        <w:rPr>
          <w:color w:val="000000"/>
          <w:sz w:val="24"/>
          <w:szCs w:val="24"/>
        </w:rPr>
        <w:t xml:space="preserve"> kit</w:t>
      </w:r>
      <w:r w:rsidR="00507DBF">
        <w:rPr>
          <w:color w:val="000000"/>
          <w:sz w:val="24"/>
          <w:szCs w:val="24"/>
        </w:rPr>
        <w:t>as veiklos vykdymo formas, todėl bendros savivaldybės biudžeto pajamos iš gyventojų pajamų mokesčio nemažės.</w:t>
      </w:r>
      <w:r w:rsidR="00167328">
        <w:rPr>
          <w:color w:val="000000"/>
          <w:sz w:val="24"/>
          <w:szCs w:val="24"/>
        </w:rPr>
        <w:t xml:space="preserve"> </w:t>
      </w:r>
      <w:r w:rsidR="00BD602A">
        <w:rPr>
          <w:color w:val="000000"/>
          <w:sz w:val="24"/>
          <w:szCs w:val="24"/>
        </w:rPr>
        <w:t xml:space="preserve"> </w:t>
      </w:r>
    </w:p>
    <w:p w:rsidR="00825737" w:rsidRPr="00046403" w:rsidRDefault="00825737" w:rsidP="004744C1">
      <w:pPr>
        <w:ind w:firstLine="720"/>
        <w:jc w:val="both"/>
        <w:rPr>
          <w:b/>
          <w:color w:val="000000"/>
          <w:sz w:val="24"/>
          <w:szCs w:val="24"/>
        </w:rPr>
      </w:pPr>
      <w:r w:rsidRPr="00046403">
        <w:rPr>
          <w:b/>
          <w:sz w:val="24"/>
          <w:szCs w:val="24"/>
        </w:rPr>
        <w:t>6. Lėšų poreikis sprendimo įgyvendinimui</w:t>
      </w:r>
      <w:r w:rsidRPr="00046403">
        <w:rPr>
          <w:b/>
          <w:color w:val="000000"/>
          <w:sz w:val="24"/>
          <w:szCs w:val="24"/>
        </w:rPr>
        <w:t>.</w:t>
      </w:r>
    </w:p>
    <w:p w:rsidR="00046403" w:rsidRPr="00046403" w:rsidRDefault="00046403" w:rsidP="00046403">
      <w:pPr>
        <w:ind w:firstLine="720"/>
        <w:rPr>
          <w:b/>
          <w:sz w:val="24"/>
          <w:szCs w:val="24"/>
        </w:rPr>
      </w:pPr>
      <w:r w:rsidRPr="00046403">
        <w:rPr>
          <w:sz w:val="24"/>
          <w:szCs w:val="24"/>
        </w:rPr>
        <w:t>Sprendimo įgyvendinimui papildomų lėšų poreikio nėra.</w:t>
      </w:r>
    </w:p>
    <w:p w:rsidR="00825737" w:rsidRPr="00046403" w:rsidRDefault="00825737" w:rsidP="00825737">
      <w:pPr>
        <w:ind w:firstLine="720"/>
        <w:jc w:val="both"/>
        <w:rPr>
          <w:b/>
          <w:sz w:val="24"/>
          <w:szCs w:val="24"/>
        </w:rPr>
      </w:pPr>
      <w:r w:rsidRPr="00046403">
        <w:rPr>
          <w:b/>
          <w:sz w:val="24"/>
          <w:szCs w:val="24"/>
        </w:rPr>
        <w:t xml:space="preserve">7. Galimos teigiamos ar neigiamos sprendimo priėmimo pasekmės. </w:t>
      </w:r>
    </w:p>
    <w:p w:rsidR="00046403" w:rsidRPr="00046403" w:rsidRDefault="00046403" w:rsidP="00046403">
      <w:pPr>
        <w:ind w:firstLine="720"/>
        <w:jc w:val="both"/>
        <w:rPr>
          <w:sz w:val="24"/>
          <w:szCs w:val="24"/>
        </w:rPr>
      </w:pPr>
      <w:r w:rsidRPr="00D232B3">
        <w:rPr>
          <w:sz w:val="24"/>
          <w:szCs w:val="24"/>
        </w:rPr>
        <w:t xml:space="preserve">Teigiamos pasekmės – </w:t>
      </w:r>
      <w:r w:rsidR="00A508F3" w:rsidRPr="00D232B3">
        <w:rPr>
          <w:sz w:val="24"/>
          <w:szCs w:val="24"/>
        </w:rPr>
        <w:t xml:space="preserve">siekiant, kad gyventojai ir toliau vystytų smulkųjį verslą su verslo liudijimais, </w:t>
      </w:r>
      <w:r w:rsidR="00F14C12">
        <w:rPr>
          <w:sz w:val="24"/>
          <w:szCs w:val="24"/>
        </w:rPr>
        <w:t>202</w:t>
      </w:r>
      <w:r w:rsidR="00507DBF">
        <w:rPr>
          <w:sz w:val="24"/>
          <w:szCs w:val="24"/>
        </w:rPr>
        <w:t>1</w:t>
      </w:r>
      <w:r w:rsidRPr="00046403">
        <w:rPr>
          <w:sz w:val="24"/>
          <w:szCs w:val="24"/>
        </w:rPr>
        <w:t xml:space="preserve"> metų mokestiniam laikotarpiui </w:t>
      </w:r>
      <w:r w:rsidR="00A508F3">
        <w:rPr>
          <w:sz w:val="24"/>
          <w:szCs w:val="24"/>
        </w:rPr>
        <w:t xml:space="preserve">būtų </w:t>
      </w:r>
      <w:r w:rsidRPr="00046403">
        <w:rPr>
          <w:sz w:val="24"/>
          <w:szCs w:val="24"/>
        </w:rPr>
        <w:t>nustatyt</w:t>
      </w:r>
      <w:r w:rsidR="00CA27DB">
        <w:rPr>
          <w:sz w:val="24"/>
          <w:szCs w:val="24"/>
        </w:rPr>
        <w:t>i</w:t>
      </w:r>
      <w:r w:rsidRPr="00046403">
        <w:rPr>
          <w:sz w:val="24"/>
          <w:szCs w:val="24"/>
        </w:rPr>
        <w:t xml:space="preserve"> </w:t>
      </w:r>
      <w:r w:rsidR="00D36A68">
        <w:rPr>
          <w:sz w:val="24"/>
          <w:szCs w:val="24"/>
        </w:rPr>
        <w:t xml:space="preserve">diferencijuoti, tačiau ne didesni nei ankstesniais metais, </w:t>
      </w:r>
      <w:r w:rsidRPr="00046403">
        <w:rPr>
          <w:sz w:val="24"/>
          <w:szCs w:val="24"/>
        </w:rPr>
        <w:t>fiksuot</w:t>
      </w:r>
      <w:r w:rsidR="00CA27DB">
        <w:rPr>
          <w:sz w:val="24"/>
          <w:szCs w:val="24"/>
        </w:rPr>
        <w:t>i pajamų mokesčio</w:t>
      </w:r>
      <w:r w:rsidRPr="00046403">
        <w:rPr>
          <w:sz w:val="24"/>
          <w:szCs w:val="24"/>
        </w:rPr>
        <w:t xml:space="preserve"> dydži</w:t>
      </w:r>
      <w:r w:rsidR="00CA27DB">
        <w:rPr>
          <w:sz w:val="24"/>
          <w:szCs w:val="24"/>
        </w:rPr>
        <w:t>ai</w:t>
      </w:r>
      <w:r w:rsidR="00C26389">
        <w:rPr>
          <w:sz w:val="24"/>
          <w:szCs w:val="24"/>
        </w:rPr>
        <w:t>, taip</w:t>
      </w:r>
      <w:r w:rsidRPr="00046403">
        <w:rPr>
          <w:sz w:val="24"/>
          <w:szCs w:val="24"/>
        </w:rPr>
        <w:t xml:space="preserve"> pat </w:t>
      </w:r>
      <w:r w:rsidR="00507DBF">
        <w:rPr>
          <w:sz w:val="24"/>
          <w:szCs w:val="24"/>
        </w:rPr>
        <w:t>paliktos ankstesniais metais galiojusios</w:t>
      </w:r>
      <w:r w:rsidRPr="00046403">
        <w:rPr>
          <w:sz w:val="24"/>
          <w:szCs w:val="24"/>
        </w:rPr>
        <w:t xml:space="preserve"> lengvatos </w:t>
      </w:r>
      <w:r w:rsidR="00C26389">
        <w:rPr>
          <w:sz w:val="24"/>
          <w:szCs w:val="24"/>
        </w:rPr>
        <w:t xml:space="preserve">atskiroms </w:t>
      </w:r>
      <w:r w:rsidRPr="00046403">
        <w:rPr>
          <w:sz w:val="24"/>
          <w:szCs w:val="24"/>
        </w:rPr>
        <w:t xml:space="preserve">asmenų grupėms. </w:t>
      </w:r>
    </w:p>
    <w:p w:rsidR="00046403" w:rsidRPr="00046403" w:rsidRDefault="00046403" w:rsidP="00046403">
      <w:pPr>
        <w:ind w:firstLine="720"/>
        <w:jc w:val="both"/>
        <w:rPr>
          <w:color w:val="000000"/>
          <w:sz w:val="24"/>
          <w:szCs w:val="24"/>
        </w:rPr>
      </w:pPr>
      <w:r w:rsidRPr="00046403">
        <w:rPr>
          <w:sz w:val="24"/>
          <w:szCs w:val="24"/>
        </w:rPr>
        <w:t>Neigiamų pasekmių nenustatyta.</w:t>
      </w:r>
    </w:p>
    <w:p w:rsidR="00046403" w:rsidRPr="00DD6789" w:rsidRDefault="00046403" w:rsidP="00046403">
      <w:pPr>
        <w:ind w:firstLine="720"/>
        <w:jc w:val="both"/>
        <w:rPr>
          <w:color w:val="000000"/>
          <w:sz w:val="24"/>
          <w:szCs w:val="24"/>
        </w:rPr>
      </w:pPr>
      <w:r w:rsidRPr="00A22AB8">
        <w:rPr>
          <w:sz w:val="24"/>
          <w:szCs w:val="24"/>
        </w:rPr>
        <w:t>PRIDEDAMA:</w:t>
      </w:r>
      <w:r w:rsidRPr="00DD6789">
        <w:rPr>
          <w:sz w:val="24"/>
          <w:szCs w:val="24"/>
        </w:rPr>
        <w:t xml:space="preserve"> </w:t>
      </w:r>
      <w:r w:rsidRPr="00DD6789">
        <w:rPr>
          <w:color w:val="000000"/>
          <w:sz w:val="24"/>
          <w:szCs w:val="24"/>
        </w:rPr>
        <w:t xml:space="preserve"> </w:t>
      </w:r>
    </w:p>
    <w:p w:rsidR="00300ABB" w:rsidRDefault="009923C8" w:rsidP="006D2984">
      <w:pPr>
        <w:pStyle w:val="Sraopastraipa"/>
        <w:numPr>
          <w:ilvl w:val="0"/>
          <w:numId w:val="3"/>
        </w:numPr>
        <w:jc w:val="both"/>
        <w:rPr>
          <w:color w:val="000000"/>
          <w:sz w:val="24"/>
          <w:szCs w:val="24"/>
        </w:rPr>
      </w:pPr>
      <w:r>
        <w:rPr>
          <w:sz w:val="24"/>
          <w:szCs w:val="24"/>
        </w:rPr>
        <w:t>2018-2019</w:t>
      </w:r>
      <w:r w:rsidR="00300ABB">
        <w:rPr>
          <w:sz w:val="24"/>
          <w:szCs w:val="24"/>
        </w:rPr>
        <w:t xml:space="preserve"> m. statistiniai duomenys ir palyginimai, </w:t>
      </w:r>
      <w:r w:rsidR="00300ABB" w:rsidRPr="00B1073B">
        <w:rPr>
          <w:sz w:val="24"/>
          <w:szCs w:val="24"/>
        </w:rPr>
        <w:t>5</w:t>
      </w:r>
      <w:r w:rsidR="00300ABB">
        <w:rPr>
          <w:sz w:val="24"/>
          <w:szCs w:val="24"/>
        </w:rPr>
        <w:t xml:space="preserve"> lapai;</w:t>
      </w:r>
    </w:p>
    <w:p w:rsidR="000B12B1" w:rsidRPr="006D2984" w:rsidRDefault="00DD6789" w:rsidP="006D2984">
      <w:pPr>
        <w:pStyle w:val="Sraopastraipa"/>
        <w:numPr>
          <w:ilvl w:val="0"/>
          <w:numId w:val="3"/>
        </w:numPr>
        <w:jc w:val="both"/>
        <w:rPr>
          <w:color w:val="000000"/>
          <w:sz w:val="24"/>
          <w:szCs w:val="24"/>
        </w:rPr>
      </w:pPr>
      <w:r w:rsidRPr="006D2984">
        <w:rPr>
          <w:color w:val="000000"/>
          <w:sz w:val="24"/>
          <w:szCs w:val="24"/>
        </w:rPr>
        <w:t>Lietuvos Respublikos</w:t>
      </w:r>
      <w:r w:rsidR="000B12B1" w:rsidRPr="006D2984">
        <w:rPr>
          <w:color w:val="000000"/>
          <w:sz w:val="24"/>
          <w:szCs w:val="24"/>
        </w:rPr>
        <w:t xml:space="preserve"> </w:t>
      </w:r>
      <w:r w:rsidRPr="006D2984">
        <w:rPr>
          <w:color w:val="000000"/>
          <w:sz w:val="24"/>
          <w:szCs w:val="24"/>
        </w:rPr>
        <w:t>g</w:t>
      </w:r>
      <w:r w:rsidR="000B12B1" w:rsidRPr="006D2984">
        <w:rPr>
          <w:color w:val="000000"/>
          <w:sz w:val="24"/>
          <w:szCs w:val="24"/>
        </w:rPr>
        <w:t xml:space="preserve">yventojų pajamų mokesčio įstatymo išrašas, </w:t>
      </w:r>
      <w:r w:rsidR="000A2DC8">
        <w:rPr>
          <w:color w:val="000000"/>
          <w:sz w:val="24"/>
          <w:szCs w:val="24"/>
        </w:rPr>
        <w:t>2</w:t>
      </w:r>
      <w:r w:rsidR="000B12B1" w:rsidRPr="006D2984">
        <w:rPr>
          <w:color w:val="000000"/>
          <w:sz w:val="24"/>
          <w:szCs w:val="24"/>
        </w:rPr>
        <w:t xml:space="preserve"> lapa</w:t>
      </w:r>
      <w:r w:rsidR="000A2DC8">
        <w:rPr>
          <w:color w:val="000000"/>
          <w:sz w:val="24"/>
          <w:szCs w:val="24"/>
        </w:rPr>
        <w:t>i</w:t>
      </w:r>
      <w:r w:rsidRPr="006D2984">
        <w:rPr>
          <w:color w:val="000000"/>
          <w:sz w:val="24"/>
          <w:szCs w:val="24"/>
        </w:rPr>
        <w:t>;</w:t>
      </w:r>
    </w:p>
    <w:p w:rsidR="006D2984" w:rsidRDefault="006D2984" w:rsidP="006D2984">
      <w:pPr>
        <w:pStyle w:val="Sraopastraipa"/>
        <w:numPr>
          <w:ilvl w:val="0"/>
          <w:numId w:val="3"/>
        </w:numPr>
        <w:jc w:val="both"/>
        <w:rPr>
          <w:color w:val="000000"/>
          <w:sz w:val="24"/>
          <w:szCs w:val="24"/>
        </w:rPr>
      </w:pPr>
      <w:r>
        <w:rPr>
          <w:color w:val="000000"/>
          <w:sz w:val="24"/>
          <w:szCs w:val="24"/>
        </w:rPr>
        <w:t xml:space="preserve">Lietuvos Respublikos vietos savivaldos įstatymo išrašas, </w:t>
      </w:r>
      <w:r w:rsidR="009923C8">
        <w:rPr>
          <w:color w:val="000000"/>
          <w:sz w:val="24"/>
          <w:szCs w:val="24"/>
        </w:rPr>
        <w:t>5</w:t>
      </w:r>
      <w:r w:rsidR="00300ABB">
        <w:rPr>
          <w:color w:val="000000"/>
          <w:sz w:val="24"/>
          <w:szCs w:val="24"/>
        </w:rPr>
        <w:t xml:space="preserve"> lapai.</w:t>
      </w:r>
    </w:p>
    <w:p w:rsidR="00FF4D06" w:rsidRDefault="00FF4D06" w:rsidP="00046403">
      <w:pPr>
        <w:ind w:firstLine="720"/>
        <w:jc w:val="both"/>
        <w:rPr>
          <w:sz w:val="24"/>
          <w:szCs w:val="24"/>
        </w:rPr>
      </w:pPr>
    </w:p>
    <w:p w:rsidR="00274211" w:rsidRPr="00651B85" w:rsidRDefault="00274211" w:rsidP="00046403">
      <w:pPr>
        <w:ind w:firstLine="720"/>
        <w:jc w:val="both"/>
        <w:rPr>
          <w:sz w:val="24"/>
          <w:szCs w:val="24"/>
        </w:rPr>
      </w:pPr>
    </w:p>
    <w:p w:rsidR="00A76DF3" w:rsidRPr="00FF4D06" w:rsidRDefault="009923C8" w:rsidP="00FF4D06">
      <w:pPr>
        <w:rPr>
          <w:sz w:val="24"/>
          <w:szCs w:val="24"/>
        </w:rPr>
      </w:pPr>
      <w:r>
        <w:rPr>
          <w:sz w:val="24"/>
          <w:szCs w:val="24"/>
        </w:rPr>
        <w:t>Finansų</w:t>
      </w:r>
      <w:r w:rsidR="00825737" w:rsidRPr="00FF4D06">
        <w:rPr>
          <w:sz w:val="24"/>
          <w:szCs w:val="24"/>
        </w:rPr>
        <w:t xml:space="preserve"> skyriaus vedėja</w:t>
      </w:r>
      <w:r w:rsidR="00825737" w:rsidRPr="00FF4D06">
        <w:rPr>
          <w:sz w:val="24"/>
          <w:szCs w:val="24"/>
        </w:rPr>
        <w:tab/>
      </w:r>
      <w:r w:rsidR="00965BFF" w:rsidRPr="00FF4D06">
        <w:rPr>
          <w:sz w:val="24"/>
          <w:szCs w:val="24"/>
        </w:rPr>
        <w:t xml:space="preserve">                                        </w:t>
      </w:r>
      <w:r w:rsidR="00FF4D06">
        <w:rPr>
          <w:sz w:val="24"/>
          <w:szCs w:val="24"/>
        </w:rPr>
        <w:t xml:space="preserve">                    </w:t>
      </w:r>
      <w:r w:rsidR="00965BFF" w:rsidRPr="00FF4D06">
        <w:rPr>
          <w:sz w:val="24"/>
          <w:szCs w:val="24"/>
        </w:rPr>
        <w:t xml:space="preserve">                       </w:t>
      </w:r>
      <w:r w:rsidR="000B12B1" w:rsidRPr="00FF4D06">
        <w:rPr>
          <w:sz w:val="24"/>
          <w:szCs w:val="24"/>
        </w:rPr>
        <w:t>Kristina Petraitienė</w:t>
      </w:r>
    </w:p>
    <w:sectPr w:rsidR="00A76DF3" w:rsidRPr="00FF4D06"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D1" w:rsidRDefault="004F3BD1" w:rsidP="00115812">
      <w:r>
        <w:separator/>
      </w:r>
    </w:p>
  </w:endnote>
  <w:endnote w:type="continuationSeparator" w:id="0">
    <w:p w:rsidR="004F3BD1" w:rsidRDefault="004F3BD1"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D1" w:rsidRDefault="004F3BD1" w:rsidP="00115812">
      <w:r>
        <w:separator/>
      </w:r>
    </w:p>
  </w:footnote>
  <w:footnote w:type="continuationSeparator" w:id="0">
    <w:p w:rsidR="004F3BD1" w:rsidRDefault="004F3BD1"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600D"/>
    <w:multiLevelType w:val="hybridMultilevel"/>
    <w:tmpl w:val="DBB444FE"/>
    <w:lvl w:ilvl="0" w:tplc="A8F656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CF29EB"/>
    <w:multiLevelType w:val="hybridMultilevel"/>
    <w:tmpl w:val="9F3C2E8E"/>
    <w:lvl w:ilvl="0" w:tplc="4872C6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31C"/>
    <w:rsid w:val="00003733"/>
    <w:rsid w:val="00005998"/>
    <w:rsid w:val="0001137A"/>
    <w:rsid w:val="00027AC2"/>
    <w:rsid w:val="0003188F"/>
    <w:rsid w:val="000331B9"/>
    <w:rsid w:val="0003479D"/>
    <w:rsid w:val="00034A1D"/>
    <w:rsid w:val="00044665"/>
    <w:rsid w:val="00046403"/>
    <w:rsid w:val="000471A7"/>
    <w:rsid w:val="0006086B"/>
    <w:rsid w:val="00070C2E"/>
    <w:rsid w:val="000824C3"/>
    <w:rsid w:val="00096636"/>
    <w:rsid w:val="000A28C2"/>
    <w:rsid w:val="000A2DC8"/>
    <w:rsid w:val="000A3639"/>
    <w:rsid w:val="000A66F4"/>
    <w:rsid w:val="000B0BC1"/>
    <w:rsid w:val="000B12B1"/>
    <w:rsid w:val="000C313E"/>
    <w:rsid w:val="000E0F0B"/>
    <w:rsid w:val="000E1DCE"/>
    <w:rsid w:val="000E5C34"/>
    <w:rsid w:val="000E68F8"/>
    <w:rsid w:val="000E7CB7"/>
    <w:rsid w:val="000F22AE"/>
    <w:rsid w:val="000F2BA5"/>
    <w:rsid w:val="001028D2"/>
    <w:rsid w:val="00106374"/>
    <w:rsid w:val="001075C8"/>
    <w:rsid w:val="00115812"/>
    <w:rsid w:val="00161520"/>
    <w:rsid w:val="00165549"/>
    <w:rsid w:val="00167328"/>
    <w:rsid w:val="00177614"/>
    <w:rsid w:val="0018638E"/>
    <w:rsid w:val="0018734C"/>
    <w:rsid w:val="00193553"/>
    <w:rsid w:val="001961D2"/>
    <w:rsid w:val="001A04EA"/>
    <w:rsid w:val="001A1B63"/>
    <w:rsid w:val="001C40B3"/>
    <w:rsid w:val="001D336B"/>
    <w:rsid w:val="001E64D7"/>
    <w:rsid w:val="001F08CC"/>
    <w:rsid w:val="00200718"/>
    <w:rsid w:val="00201454"/>
    <w:rsid w:val="00205015"/>
    <w:rsid w:val="00207671"/>
    <w:rsid w:val="00230E5B"/>
    <w:rsid w:val="00233245"/>
    <w:rsid w:val="002402EC"/>
    <w:rsid w:val="002455A7"/>
    <w:rsid w:val="00250AFD"/>
    <w:rsid w:val="0026050E"/>
    <w:rsid w:val="00261E96"/>
    <w:rsid w:val="00273ED6"/>
    <w:rsid w:val="00274211"/>
    <w:rsid w:val="0028301C"/>
    <w:rsid w:val="00284254"/>
    <w:rsid w:val="00286470"/>
    <w:rsid w:val="00291817"/>
    <w:rsid w:val="00296C17"/>
    <w:rsid w:val="002A435A"/>
    <w:rsid w:val="002A5F7B"/>
    <w:rsid w:val="002B405C"/>
    <w:rsid w:val="002B6A63"/>
    <w:rsid w:val="002D27F0"/>
    <w:rsid w:val="002D5277"/>
    <w:rsid w:val="002E2C54"/>
    <w:rsid w:val="002E3497"/>
    <w:rsid w:val="002E39A2"/>
    <w:rsid w:val="002E75A2"/>
    <w:rsid w:val="002F70E7"/>
    <w:rsid w:val="00300ABB"/>
    <w:rsid w:val="003027FE"/>
    <w:rsid w:val="0030304A"/>
    <w:rsid w:val="0030446A"/>
    <w:rsid w:val="00311D95"/>
    <w:rsid w:val="0031279D"/>
    <w:rsid w:val="00315BC4"/>
    <w:rsid w:val="003172AB"/>
    <w:rsid w:val="00321061"/>
    <w:rsid w:val="00341EA6"/>
    <w:rsid w:val="0034331E"/>
    <w:rsid w:val="003508F2"/>
    <w:rsid w:val="00350AE1"/>
    <w:rsid w:val="00375743"/>
    <w:rsid w:val="00385E7A"/>
    <w:rsid w:val="003A5E48"/>
    <w:rsid w:val="003A784B"/>
    <w:rsid w:val="003B2BD2"/>
    <w:rsid w:val="003B3426"/>
    <w:rsid w:val="003B4A5D"/>
    <w:rsid w:val="003C1568"/>
    <w:rsid w:val="003D14ED"/>
    <w:rsid w:val="003E48EC"/>
    <w:rsid w:val="003E7805"/>
    <w:rsid w:val="003F1FCB"/>
    <w:rsid w:val="004038A8"/>
    <w:rsid w:val="004043AE"/>
    <w:rsid w:val="00404EE6"/>
    <w:rsid w:val="00405263"/>
    <w:rsid w:val="004271D7"/>
    <w:rsid w:val="00427A22"/>
    <w:rsid w:val="004312AD"/>
    <w:rsid w:val="004412A0"/>
    <w:rsid w:val="004420E8"/>
    <w:rsid w:val="004438E1"/>
    <w:rsid w:val="004744C1"/>
    <w:rsid w:val="00474C3D"/>
    <w:rsid w:val="004A2040"/>
    <w:rsid w:val="004A35DF"/>
    <w:rsid w:val="004A4314"/>
    <w:rsid w:val="004A6B8B"/>
    <w:rsid w:val="004B3BAC"/>
    <w:rsid w:val="004B65EE"/>
    <w:rsid w:val="004C14AE"/>
    <w:rsid w:val="004C2BC8"/>
    <w:rsid w:val="004D041A"/>
    <w:rsid w:val="004D2835"/>
    <w:rsid w:val="004D77C5"/>
    <w:rsid w:val="004E4FF9"/>
    <w:rsid w:val="004F3BD1"/>
    <w:rsid w:val="004F448D"/>
    <w:rsid w:val="004F7141"/>
    <w:rsid w:val="00501BB5"/>
    <w:rsid w:val="005033CC"/>
    <w:rsid w:val="00507DBF"/>
    <w:rsid w:val="00512365"/>
    <w:rsid w:val="0052053E"/>
    <w:rsid w:val="00520B5D"/>
    <w:rsid w:val="00524BF8"/>
    <w:rsid w:val="00535635"/>
    <w:rsid w:val="00543FAC"/>
    <w:rsid w:val="005512A6"/>
    <w:rsid w:val="00563041"/>
    <w:rsid w:val="00564D36"/>
    <w:rsid w:val="00583C34"/>
    <w:rsid w:val="005912CB"/>
    <w:rsid w:val="00591AF6"/>
    <w:rsid w:val="005942CB"/>
    <w:rsid w:val="005A491B"/>
    <w:rsid w:val="005A7397"/>
    <w:rsid w:val="005B31AA"/>
    <w:rsid w:val="005D4539"/>
    <w:rsid w:val="005E651A"/>
    <w:rsid w:val="005F0A1F"/>
    <w:rsid w:val="005F1913"/>
    <w:rsid w:val="006048D5"/>
    <w:rsid w:val="00605450"/>
    <w:rsid w:val="00614F44"/>
    <w:rsid w:val="006352F0"/>
    <w:rsid w:val="00650DC9"/>
    <w:rsid w:val="006519A7"/>
    <w:rsid w:val="00651B85"/>
    <w:rsid w:val="00656413"/>
    <w:rsid w:val="006567D0"/>
    <w:rsid w:val="00657B32"/>
    <w:rsid w:val="00660E04"/>
    <w:rsid w:val="00672D69"/>
    <w:rsid w:val="00674265"/>
    <w:rsid w:val="006759CD"/>
    <w:rsid w:val="00685A03"/>
    <w:rsid w:val="006A3565"/>
    <w:rsid w:val="006A4C7B"/>
    <w:rsid w:val="006B094B"/>
    <w:rsid w:val="006B6003"/>
    <w:rsid w:val="006B6E99"/>
    <w:rsid w:val="006B75A2"/>
    <w:rsid w:val="006C00E4"/>
    <w:rsid w:val="006C14B4"/>
    <w:rsid w:val="006C1B44"/>
    <w:rsid w:val="006C322F"/>
    <w:rsid w:val="006C3F1F"/>
    <w:rsid w:val="006D2984"/>
    <w:rsid w:val="006E6D35"/>
    <w:rsid w:val="006F17C9"/>
    <w:rsid w:val="006F17D1"/>
    <w:rsid w:val="006F1887"/>
    <w:rsid w:val="006F321E"/>
    <w:rsid w:val="006F48B4"/>
    <w:rsid w:val="00713DC2"/>
    <w:rsid w:val="00717537"/>
    <w:rsid w:val="00722110"/>
    <w:rsid w:val="00724094"/>
    <w:rsid w:val="00724FB1"/>
    <w:rsid w:val="007259FA"/>
    <w:rsid w:val="00727AD2"/>
    <w:rsid w:val="00734B92"/>
    <w:rsid w:val="00736167"/>
    <w:rsid w:val="00741EA6"/>
    <w:rsid w:val="007533BF"/>
    <w:rsid w:val="00765FD2"/>
    <w:rsid w:val="00776202"/>
    <w:rsid w:val="00783F85"/>
    <w:rsid w:val="00791A2D"/>
    <w:rsid w:val="00792405"/>
    <w:rsid w:val="00795E5C"/>
    <w:rsid w:val="007B7924"/>
    <w:rsid w:val="007C38E9"/>
    <w:rsid w:val="007C7469"/>
    <w:rsid w:val="007C7EE0"/>
    <w:rsid w:val="007C7FF5"/>
    <w:rsid w:val="007D1ED9"/>
    <w:rsid w:val="007E1267"/>
    <w:rsid w:val="007F0C2D"/>
    <w:rsid w:val="007F1764"/>
    <w:rsid w:val="00802A87"/>
    <w:rsid w:val="00817F38"/>
    <w:rsid w:val="00823811"/>
    <w:rsid w:val="00825737"/>
    <w:rsid w:val="00832B25"/>
    <w:rsid w:val="00833879"/>
    <w:rsid w:val="00834044"/>
    <w:rsid w:val="0083432B"/>
    <w:rsid w:val="0084357A"/>
    <w:rsid w:val="008446A6"/>
    <w:rsid w:val="0084797A"/>
    <w:rsid w:val="00851C9D"/>
    <w:rsid w:val="00853B2D"/>
    <w:rsid w:val="0086572D"/>
    <w:rsid w:val="008658FD"/>
    <w:rsid w:val="00866B67"/>
    <w:rsid w:val="00876691"/>
    <w:rsid w:val="00877292"/>
    <w:rsid w:val="008840D2"/>
    <w:rsid w:val="00890633"/>
    <w:rsid w:val="00893349"/>
    <w:rsid w:val="008A50BC"/>
    <w:rsid w:val="008B03ED"/>
    <w:rsid w:val="008B155D"/>
    <w:rsid w:val="008B3AC8"/>
    <w:rsid w:val="008B56C2"/>
    <w:rsid w:val="008B6158"/>
    <w:rsid w:val="008B657E"/>
    <w:rsid w:val="008D0028"/>
    <w:rsid w:val="008D0AF8"/>
    <w:rsid w:val="008D10CB"/>
    <w:rsid w:val="008F2524"/>
    <w:rsid w:val="009060B5"/>
    <w:rsid w:val="00907A10"/>
    <w:rsid w:val="0091335B"/>
    <w:rsid w:val="0092700C"/>
    <w:rsid w:val="00931CBA"/>
    <w:rsid w:val="00934227"/>
    <w:rsid w:val="009416D1"/>
    <w:rsid w:val="00944632"/>
    <w:rsid w:val="00955F5E"/>
    <w:rsid w:val="00965BFF"/>
    <w:rsid w:val="00986ADF"/>
    <w:rsid w:val="00986F45"/>
    <w:rsid w:val="00991424"/>
    <w:rsid w:val="009923C8"/>
    <w:rsid w:val="00996D98"/>
    <w:rsid w:val="009A3237"/>
    <w:rsid w:val="009A605F"/>
    <w:rsid w:val="009B2635"/>
    <w:rsid w:val="009D11F0"/>
    <w:rsid w:val="009D420F"/>
    <w:rsid w:val="009E1BCD"/>
    <w:rsid w:val="009F0207"/>
    <w:rsid w:val="009F5B9A"/>
    <w:rsid w:val="009F6BC1"/>
    <w:rsid w:val="00A00864"/>
    <w:rsid w:val="00A00D96"/>
    <w:rsid w:val="00A06519"/>
    <w:rsid w:val="00A22AB8"/>
    <w:rsid w:val="00A26425"/>
    <w:rsid w:val="00A41983"/>
    <w:rsid w:val="00A43AF8"/>
    <w:rsid w:val="00A442A1"/>
    <w:rsid w:val="00A508F3"/>
    <w:rsid w:val="00A547B2"/>
    <w:rsid w:val="00A55646"/>
    <w:rsid w:val="00A56108"/>
    <w:rsid w:val="00A56ED9"/>
    <w:rsid w:val="00A64BE1"/>
    <w:rsid w:val="00A72A47"/>
    <w:rsid w:val="00A76DF3"/>
    <w:rsid w:val="00A85D57"/>
    <w:rsid w:val="00A912A4"/>
    <w:rsid w:val="00A91B9A"/>
    <w:rsid w:val="00A93340"/>
    <w:rsid w:val="00A933A4"/>
    <w:rsid w:val="00A976B5"/>
    <w:rsid w:val="00AA4736"/>
    <w:rsid w:val="00AB7788"/>
    <w:rsid w:val="00AB7E10"/>
    <w:rsid w:val="00AC0D94"/>
    <w:rsid w:val="00AC2081"/>
    <w:rsid w:val="00AD3F4E"/>
    <w:rsid w:val="00AD6FE5"/>
    <w:rsid w:val="00AF0882"/>
    <w:rsid w:val="00AF1507"/>
    <w:rsid w:val="00AF5C78"/>
    <w:rsid w:val="00B0508C"/>
    <w:rsid w:val="00B1073B"/>
    <w:rsid w:val="00B12FCB"/>
    <w:rsid w:val="00B2351E"/>
    <w:rsid w:val="00B309C1"/>
    <w:rsid w:val="00B31A38"/>
    <w:rsid w:val="00B32862"/>
    <w:rsid w:val="00B328EA"/>
    <w:rsid w:val="00B4324E"/>
    <w:rsid w:val="00B46F10"/>
    <w:rsid w:val="00B5100C"/>
    <w:rsid w:val="00B6629A"/>
    <w:rsid w:val="00B67369"/>
    <w:rsid w:val="00B700B2"/>
    <w:rsid w:val="00B75EFC"/>
    <w:rsid w:val="00B814AC"/>
    <w:rsid w:val="00B91308"/>
    <w:rsid w:val="00B960A9"/>
    <w:rsid w:val="00BA0518"/>
    <w:rsid w:val="00BA0C30"/>
    <w:rsid w:val="00BA604F"/>
    <w:rsid w:val="00BB49AA"/>
    <w:rsid w:val="00BC083E"/>
    <w:rsid w:val="00BD2022"/>
    <w:rsid w:val="00BD2F6C"/>
    <w:rsid w:val="00BD4667"/>
    <w:rsid w:val="00BD602A"/>
    <w:rsid w:val="00BE7B7B"/>
    <w:rsid w:val="00BF4046"/>
    <w:rsid w:val="00C21FDE"/>
    <w:rsid w:val="00C22ED5"/>
    <w:rsid w:val="00C26389"/>
    <w:rsid w:val="00C45305"/>
    <w:rsid w:val="00C50894"/>
    <w:rsid w:val="00C524FA"/>
    <w:rsid w:val="00C56C04"/>
    <w:rsid w:val="00C9281C"/>
    <w:rsid w:val="00C948E3"/>
    <w:rsid w:val="00CA27DB"/>
    <w:rsid w:val="00CB09D7"/>
    <w:rsid w:val="00CB2804"/>
    <w:rsid w:val="00CC02BA"/>
    <w:rsid w:val="00CC13CC"/>
    <w:rsid w:val="00CC7C77"/>
    <w:rsid w:val="00CF0FED"/>
    <w:rsid w:val="00CF1A6E"/>
    <w:rsid w:val="00CF5AA9"/>
    <w:rsid w:val="00CF7F96"/>
    <w:rsid w:val="00D01CA1"/>
    <w:rsid w:val="00D02EDF"/>
    <w:rsid w:val="00D066C8"/>
    <w:rsid w:val="00D07B8B"/>
    <w:rsid w:val="00D232B3"/>
    <w:rsid w:val="00D26A15"/>
    <w:rsid w:val="00D34223"/>
    <w:rsid w:val="00D36A68"/>
    <w:rsid w:val="00D51EDC"/>
    <w:rsid w:val="00D67F60"/>
    <w:rsid w:val="00D778F1"/>
    <w:rsid w:val="00D84CC5"/>
    <w:rsid w:val="00D855C2"/>
    <w:rsid w:val="00DA4C8A"/>
    <w:rsid w:val="00DA622D"/>
    <w:rsid w:val="00DB3556"/>
    <w:rsid w:val="00DB5CD8"/>
    <w:rsid w:val="00DC1552"/>
    <w:rsid w:val="00DC3516"/>
    <w:rsid w:val="00DC41AC"/>
    <w:rsid w:val="00DC766D"/>
    <w:rsid w:val="00DD5D79"/>
    <w:rsid w:val="00DD6789"/>
    <w:rsid w:val="00DD6D03"/>
    <w:rsid w:val="00DE0BF2"/>
    <w:rsid w:val="00DE4D23"/>
    <w:rsid w:val="00DF0021"/>
    <w:rsid w:val="00E02205"/>
    <w:rsid w:val="00E100B2"/>
    <w:rsid w:val="00E136F7"/>
    <w:rsid w:val="00E17EF5"/>
    <w:rsid w:val="00E202B0"/>
    <w:rsid w:val="00E21D36"/>
    <w:rsid w:val="00E2659C"/>
    <w:rsid w:val="00E3154A"/>
    <w:rsid w:val="00E36195"/>
    <w:rsid w:val="00E518CA"/>
    <w:rsid w:val="00E55FF2"/>
    <w:rsid w:val="00E74C83"/>
    <w:rsid w:val="00E916D9"/>
    <w:rsid w:val="00EB5F46"/>
    <w:rsid w:val="00EB7D1E"/>
    <w:rsid w:val="00EC7281"/>
    <w:rsid w:val="00EE21EF"/>
    <w:rsid w:val="00EF4645"/>
    <w:rsid w:val="00EF5B22"/>
    <w:rsid w:val="00F02FA5"/>
    <w:rsid w:val="00F14C12"/>
    <w:rsid w:val="00F26F82"/>
    <w:rsid w:val="00F32938"/>
    <w:rsid w:val="00F337E9"/>
    <w:rsid w:val="00F35A6D"/>
    <w:rsid w:val="00F440C8"/>
    <w:rsid w:val="00F47291"/>
    <w:rsid w:val="00F549BF"/>
    <w:rsid w:val="00F55C89"/>
    <w:rsid w:val="00F64512"/>
    <w:rsid w:val="00F7192A"/>
    <w:rsid w:val="00F90F09"/>
    <w:rsid w:val="00F94FC7"/>
    <w:rsid w:val="00FB31F2"/>
    <w:rsid w:val="00FB5287"/>
    <w:rsid w:val="00FB6531"/>
    <w:rsid w:val="00FC4933"/>
    <w:rsid w:val="00FC4AD2"/>
    <w:rsid w:val="00FC7812"/>
    <w:rsid w:val="00FD4564"/>
    <w:rsid w:val="00FE05BA"/>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9AFDBCE"/>
  <w15:docId w15:val="{D2138A32-8C25-422B-B0D6-84DC4471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otekstotrauka3">
    <w:name w:val="Body Text Indent 3"/>
    <w:basedOn w:val="prastasis"/>
    <w:link w:val="Pagrindiniotekstotrauka3Diagrama"/>
    <w:rsid w:val="00046403"/>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046403"/>
    <w:rPr>
      <w:rFonts w:ascii="Times New Roman" w:eastAsia="Times New Roman" w:hAnsi="Times New Roman"/>
      <w:sz w:val="16"/>
      <w:szCs w:val="16"/>
      <w:lang w:eastAsia="en-US"/>
    </w:rPr>
  </w:style>
  <w:style w:type="paragraph" w:styleId="Pagrindinistekstas2">
    <w:name w:val="Body Text 2"/>
    <w:basedOn w:val="prastasis"/>
    <w:link w:val="Pagrindinistekstas2Diagrama"/>
    <w:uiPriority w:val="99"/>
    <w:unhideWhenUsed/>
    <w:rsid w:val="00CA27DB"/>
    <w:pPr>
      <w:spacing w:after="120" w:line="480" w:lineRule="auto"/>
    </w:pPr>
  </w:style>
  <w:style w:type="character" w:customStyle="1" w:styleId="Pagrindinistekstas2Diagrama">
    <w:name w:val="Pagrindinis tekstas 2 Diagrama"/>
    <w:basedOn w:val="Numatytasispastraiposriftas"/>
    <w:link w:val="Pagrindinistekstas2"/>
    <w:uiPriority w:val="99"/>
    <w:rsid w:val="00CA27DB"/>
    <w:rPr>
      <w:rFonts w:ascii="Times New Roman" w:eastAsia="Times New Roman" w:hAnsi="Times New Roman"/>
      <w:sz w:val="20"/>
      <w:szCs w:val="20"/>
    </w:rPr>
  </w:style>
  <w:style w:type="table" w:styleId="Lentelstinklelis">
    <w:name w:val="Table Grid"/>
    <w:basedOn w:val="prastojilentel"/>
    <w:locked/>
    <w:rsid w:val="0055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3ED8B-BB06-4A45-A75E-C86067F2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10910</Characters>
  <Application>Microsoft Office Word</Application>
  <DocSecurity>4</DocSecurity>
  <Lines>90</Lines>
  <Paragraphs>24</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2015-10-19T08:46:00Z</cp:lastPrinted>
  <dcterms:created xsi:type="dcterms:W3CDTF">2020-10-08T12:07:00Z</dcterms:created>
  <dcterms:modified xsi:type="dcterms:W3CDTF">2020-10-08T12:07:00Z</dcterms:modified>
</cp:coreProperties>
</file>