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89E82" w14:textId="77777777" w:rsidR="00EA3736" w:rsidRDefault="00EA3736" w:rsidP="004A019C">
      <w:pPr>
        <w:jc w:val="both"/>
        <w:rPr>
          <w:szCs w:val="24"/>
        </w:rPr>
      </w:pPr>
      <w:bookmarkStart w:id="0" w:name="_GoBack"/>
      <w:bookmarkEnd w:id="0"/>
    </w:p>
    <w:p w14:paraId="3D7EC73D" w14:textId="08492E0F" w:rsidR="00DD5E64" w:rsidRPr="001C1A39" w:rsidRDefault="00F22F47" w:rsidP="00B72480">
      <w:pPr>
        <w:ind w:left="5102"/>
        <w:jc w:val="both"/>
        <w:rPr>
          <w:szCs w:val="24"/>
        </w:rPr>
      </w:pPr>
      <w:r w:rsidRPr="001C1A39">
        <w:rPr>
          <w:szCs w:val="24"/>
        </w:rPr>
        <w:t>Forma</w:t>
      </w:r>
      <w:r w:rsidR="002A46BC" w:rsidRPr="001C1A39">
        <w:rPr>
          <w:szCs w:val="24"/>
        </w:rPr>
        <w:t>,</w:t>
      </w:r>
      <w:r w:rsidR="00DD5E64" w:rsidRPr="001C1A39">
        <w:rPr>
          <w:szCs w:val="24"/>
        </w:rPr>
        <w:t xml:space="preserve"> patvirtinta Klaipėdos miesto savivaldybės administracijos direktoriaus </w:t>
      </w:r>
    </w:p>
    <w:p w14:paraId="43AE40E8" w14:textId="77777777" w:rsidR="00DD5E64" w:rsidRPr="001C1A39" w:rsidRDefault="00DD5E64" w:rsidP="00B72480">
      <w:pPr>
        <w:ind w:left="5102"/>
        <w:jc w:val="both"/>
        <w:rPr>
          <w:szCs w:val="24"/>
        </w:rPr>
      </w:pPr>
      <w:smartTag w:uri="urn:schemas-microsoft-com:office:smarttags" w:element="metricconverter">
        <w:smartTagPr>
          <w:attr w:name="ProductID" w:val="2009 m"/>
        </w:smartTagPr>
        <w:r w:rsidRPr="001C1A39">
          <w:rPr>
            <w:szCs w:val="24"/>
          </w:rPr>
          <w:t>2009 m</w:t>
        </w:r>
      </w:smartTag>
      <w:r w:rsidRPr="001C1A39">
        <w:rPr>
          <w:szCs w:val="24"/>
        </w:rPr>
        <w:t xml:space="preserve">. </w:t>
      </w:r>
      <w:r w:rsidR="00B72480" w:rsidRPr="001C1A39">
        <w:rPr>
          <w:szCs w:val="24"/>
        </w:rPr>
        <w:t xml:space="preserve">birželio 30 </w:t>
      </w:r>
      <w:r w:rsidRPr="001C1A39">
        <w:rPr>
          <w:szCs w:val="24"/>
        </w:rPr>
        <w:t xml:space="preserve">d. įsakymu Nr. </w:t>
      </w:r>
      <w:r w:rsidR="00B72480" w:rsidRPr="001C1A39">
        <w:rPr>
          <w:szCs w:val="24"/>
        </w:rPr>
        <w:t>AD1-1133</w:t>
      </w:r>
    </w:p>
    <w:p w14:paraId="0EFCE4A4" w14:textId="77777777" w:rsidR="00DD5E64" w:rsidRPr="001C1A39" w:rsidRDefault="00DD5E64" w:rsidP="00B72480">
      <w:pPr>
        <w:ind w:firstLine="720"/>
        <w:jc w:val="both"/>
        <w:rPr>
          <w:szCs w:val="24"/>
          <w:lang w:val="en-US"/>
        </w:rPr>
      </w:pPr>
    </w:p>
    <w:p w14:paraId="16DC31AF" w14:textId="77777777" w:rsidR="00DD5E64" w:rsidRPr="001C1A39" w:rsidRDefault="00DD5E64" w:rsidP="00B72480">
      <w:pPr>
        <w:jc w:val="center"/>
        <w:rPr>
          <w:szCs w:val="24"/>
          <w:lang w:val="en-US"/>
        </w:rPr>
      </w:pPr>
    </w:p>
    <w:p w14:paraId="186AD2B4" w14:textId="77777777" w:rsidR="00DD5E64" w:rsidRPr="001C1A39" w:rsidRDefault="00DD5E64" w:rsidP="00B72480">
      <w:pPr>
        <w:jc w:val="center"/>
        <w:rPr>
          <w:b/>
          <w:szCs w:val="24"/>
          <w:lang w:val="en-US"/>
        </w:rPr>
      </w:pPr>
      <w:r w:rsidRPr="001C1A39">
        <w:rPr>
          <w:b/>
          <w:szCs w:val="24"/>
          <w:lang w:val="en-US"/>
        </w:rPr>
        <w:t>AIŠKINAMASIS RAŠTAS</w:t>
      </w:r>
    </w:p>
    <w:p w14:paraId="55220BD8" w14:textId="435E6EBE" w:rsidR="00DD5E64" w:rsidRPr="001C1A39" w:rsidRDefault="00F22F47" w:rsidP="00991BEB">
      <w:pPr>
        <w:jc w:val="center"/>
        <w:rPr>
          <w:b/>
          <w:szCs w:val="24"/>
          <w:lang w:val="en-US"/>
        </w:rPr>
      </w:pPr>
      <w:r w:rsidRPr="001C1A39">
        <w:rPr>
          <w:b/>
          <w:szCs w:val="24"/>
          <w:lang w:val="en-US"/>
        </w:rPr>
        <w:t xml:space="preserve">PRIE </w:t>
      </w:r>
      <w:r w:rsidR="00D323EB" w:rsidRPr="001C1A39">
        <w:rPr>
          <w:b/>
          <w:szCs w:val="24"/>
          <w:lang w:val="en-US"/>
        </w:rPr>
        <w:t xml:space="preserve">SAVIVALDYBĖS </w:t>
      </w:r>
      <w:r w:rsidRPr="001C1A39">
        <w:rPr>
          <w:b/>
          <w:szCs w:val="24"/>
          <w:lang w:val="en-US"/>
        </w:rPr>
        <w:t>TARYBOS SPRENDIMO</w:t>
      </w:r>
      <w:r w:rsidR="00DD5E64" w:rsidRPr="001C1A39">
        <w:rPr>
          <w:b/>
          <w:szCs w:val="24"/>
          <w:lang w:val="en-US"/>
        </w:rPr>
        <w:t xml:space="preserve"> </w:t>
      </w:r>
      <w:r w:rsidR="007E2787" w:rsidRPr="001C1A39">
        <w:rPr>
          <w:b/>
          <w:szCs w:val="24"/>
          <w:lang w:val="en-US"/>
        </w:rPr>
        <w:t>“</w:t>
      </w:r>
      <w:r w:rsidR="00CF6626" w:rsidRPr="00CF6626">
        <w:rPr>
          <w:b/>
          <w:szCs w:val="24"/>
        </w:rPr>
        <w:t>DĖL BOTANINIO-ZOOLOGINIO DRAUSTINIO KLAIPĖDOS MIESTO SAVIVALDYBĖS TERITORIJOJE, VALSTYBINIŲ MIŠKŲ URĖDIJOS KRETINGOS REGIONINIO PADALINIO KLAIPĖDOS GIRININKIJOS MIŠKE, RIBŲ PLANO RENGIMO</w:t>
      </w:r>
      <w:r w:rsidR="007E2787" w:rsidRPr="001C1A39">
        <w:rPr>
          <w:b/>
          <w:szCs w:val="24"/>
          <w:lang w:val="en-US"/>
        </w:rPr>
        <w:t xml:space="preserve">” </w:t>
      </w:r>
      <w:r w:rsidR="00DD5E64" w:rsidRPr="001C1A39">
        <w:rPr>
          <w:b/>
          <w:szCs w:val="24"/>
          <w:lang w:val="en-US"/>
        </w:rPr>
        <w:t>PROJEKTO</w:t>
      </w:r>
    </w:p>
    <w:p w14:paraId="162D501D" w14:textId="77777777" w:rsidR="00DD5E64" w:rsidRPr="001C1A39" w:rsidRDefault="00DD5E64" w:rsidP="00991BEB">
      <w:pPr>
        <w:jc w:val="center"/>
        <w:rPr>
          <w:szCs w:val="24"/>
          <w:lang w:val="en-US"/>
        </w:rPr>
      </w:pPr>
    </w:p>
    <w:p w14:paraId="052636B7" w14:textId="77777777" w:rsidR="00B4556D" w:rsidRPr="001C1A39" w:rsidRDefault="00B4556D" w:rsidP="00B72480">
      <w:pPr>
        <w:jc w:val="center"/>
        <w:rPr>
          <w:szCs w:val="24"/>
          <w:lang w:val="en-US"/>
        </w:rPr>
      </w:pPr>
    </w:p>
    <w:p w14:paraId="260DBB43" w14:textId="77777777" w:rsidR="007E2787" w:rsidRPr="001C1A39" w:rsidRDefault="00394D94" w:rsidP="007E2787">
      <w:pPr>
        <w:ind w:firstLine="720"/>
        <w:jc w:val="both"/>
        <w:rPr>
          <w:b/>
          <w:szCs w:val="24"/>
          <w:lang w:val="en-US"/>
        </w:rPr>
      </w:pPr>
      <w:r w:rsidRPr="001C1A39">
        <w:rPr>
          <w:b/>
          <w:szCs w:val="24"/>
        </w:rPr>
        <w:t>1.</w:t>
      </w:r>
      <w:r w:rsidR="00B72480" w:rsidRPr="001C1A39">
        <w:rPr>
          <w:b/>
          <w:szCs w:val="24"/>
        </w:rPr>
        <w:t xml:space="preserve"> </w:t>
      </w:r>
      <w:r w:rsidR="00DD5E64" w:rsidRPr="001C1A39">
        <w:rPr>
          <w:b/>
          <w:szCs w:val="24"/>
        </w:rPr>
        <w:t>Sprendimo projekto esmė, tikslai ir uždaviniai.</w:t>
      </w:r>
    </w:p>
    <w:p w14:paraId="00880791" w14:textId="52C646CA" w:rsidR="00A87484" w:rsidRPr="001C1A39" w:rsidRDefault="007E2787" w:rsidP="00C83619">
      <w:pPr>
        <w:ind w:firstLine="720"/>
        <w:jc w:val="both"/>
      </w:pPr>
      <w:r w:rsidRPr="001C1A39">
        <w:t>Sp</w:t>
      </w:r>
      <w:r w:rsidR="00A87484" w:rsidRPr="001C1A39">
        <w:t xml:space="preserve">rendimo projekto esmė </w:t>
      </w:r>
      <w:r w:rsidR="00997949" w:rsidRPr="001C1A39">
        <w:t xml:space="preserve">yra </w:t>
      </w:r>
      <w:r w:rsidR="002C6528">
        <w:t>parengti</w:t>
      </w:r>
      <w:r w:rsidR="00C542E5" w:rsidRPr="001C1A39">
        <w:t xml:space="preserve"> savivaldybės</w:t>
      </w:r>
      <w:r w:rsidR="002C6528">
        <w:t xml:space="preserve"> botaninio-zoologinio</w:t>
      </w:r>
      <w:r w:rsidR="00B6204D">
        <w:t xml:space="preserve"> draustinio </w:t>
      </w:r>
      <w:r w:rsidR="00CF6626" w:rsidRPr="00CF6626">
        <w:t>Klaipėdos miesto savivaldybės teritorijoje, valstybinių miškų urėdijos Kretingos regioninio padalinio Klaipėdos girininkijos miške</w:t>
      </w:r>
      <w:r w:rsidR="002C6528">
        <w:t xml:space="preserve"> ribų planą. </w:t>
      </w:r>
      <w:r w:rsidR="00511389">
        <w:t>Sprendimo projekto tikslai</w:t>
      </w:r>
      <w:r w:rsidR="00B6204D">
        <w:t xml:space="preserve"> – n</w:t>
      </w:r>
      <w:r w:rsidR="002C6528" w:rsidRPr="002C6528">
        <w:t>ustatyti botaninio-zoologinio draustinio ribas, nustatyti priemones retoms bei nykstančioms laukinių augalų, grybų ir gyvūnų rūšims, jų bendrijoms ar buveinėms saugoti.</w:t>
      </w:r>
    </w:p>
    <w:p w14:paraId="62F4961C" w14:textId="77777777" w:rsidR="00A56832" w:rsidRPr="001C1A39" w:rsidRDefault="00A56832" w:rsidP="00B72480">
      <w:pPr>
        <w:ind w:firstLine="720"/>
        <w:jc w:val="both"/>
        <w:rPr>
          <w:sz w:val="20"/>
        </w:rPr>
      </w:pPr>
    </w:p>
    <w:p w14:paraId="3E85C365" w14:textId="77777777" w:rsidR="00DD5E64" w:rsidRPr="001C1A39" w:rsidRDefault="00394D94" w:rsidP="00B72480">
      <w:pPr>
        <w:ind w:firstLine="720"/>
        <w:jc w:val="both"/>
        <w:rPr>
          <w:b/>
          <w:szCs w:val="24"/>
          <w:lang w:val="en-US"/>
        </w:rPr>
      </w:pPr>
      <w:r w:rsidRPr="001C1A39">
        <w:rPr>
          <w:b/>
          <w:szCs w:val="24"/>
        </w:rPr>
        <w:t>2.</w:t>
      </w:r>
      <w:r w:rsidR="00B72480" w:rsidRPr="001C1A39">
        <w:rPr>
          <w:b/>
          <w:szCs w:val="24"/>
        </w:rPr>
        <w:t xml:space="preserve"> </w:t>
      </w:r>
      <w:r w:rsidR="00DD5E64" w:rsidRPr="001C1A39">
        <w:rPr>
          <w:b/>
          <w:szCs w:val="24"/>
        </w:rPr>
        <w:t>Projekto rengimo priežastys ir kuo remiantis parengtas sprendimo projektas.</w:t>
      </w:r>
    </w:p>
    <w:p w14:paraId="6047AD89" w14:textId="5D90F208" w:rsidR="00B645A0" w:rsidRDefault="00D143C3" w:rsidP="004D6DF6">
      <w:pPr>
        <w:ind w:firstLine="720"/>
        <w:jc w:val="both"/>
      </w:pPr>
      <w:r>
        <w:t>Klaipėdos miesto savivaldybės</w:t>
      </w:r>
      <w:r w:rsidR="004D6DF6">
        <w:t xml:space="preserve"> taryba</w:t>
      </w:r>
      <w:r w:rsidR="00567C03">
        <w:t xml:space="preserve"> 2020 </w:t>
      </w:r>
      <w:r>
        <w:t xml:space="preserve">m. </w:t>
      </w:r>
      <w:r w:rsidRPr="00E17C16">
        <w:rPr>
          <w:highlight w:val="yellow"/>
        </w:rPr>
        <w:t>******</w:t>
      </w:r>
      <w:r>
        <w:t xml:space="preserve"> sprendimu Nr. T</w:t>
      </w:r>
      <w:r w:rsidRPr="00E17C16">
        <w:rPr>
          <w:highlight w:val="yellow"/>
        </w:rPr>
        <w:t>****</w:t>
      </w:r>
      <w:r>
        <w:t xml:space="preserve"> „D</w:t>
      </w:r>
      <w:r w:rsidRPr="00D143C3">
        <w:t xml:space="preserve">ėl savivaldybės draustinio steigimo </w:t>
      </w:r>
      <w:r w:rsidR="00CF6626" w:rsidRPr="00CF6626">
        <w:t>Klaipėdos miesto savivaldybės teritorijoje, valstybinių miškų urėdijos Kretingos regioninio padalinio Klaipėdos girininkijos miške</w:t>
      </w:r>
      <w:r w:rsidR="00B645A0">
        <w:t>“</w:t>
      </w:r>
      <w:r w:rsidR="004D6DF6">
        <w:t xml:space="preserve"> nusprendė steigti savivaldybės draustinį </w:t>
      </w:r>
      <w:r w:rsidR="00CF6626" w:rsidRPr="00CF6626">
        <w:t>Klaipėdos miesto savivaldybės teritorijoje, valstybinių miškų urėdijos Kretingos regioninio padalinio Klaipėdos girininkijos miške</w:t>
      </w:r>
      <w:r w:rsidR="004D6DF6">
        <w:t xml:space="preserve"> rengiant saugomos teritorijos specialiojo teritorijų planavimo dokumentą ir pavesti Klaipėdos miesto savivaldybės administracijos direktoriui organizuoti savivaldybės draustinio steigimo procesą. Vadovaujantis S</w:t>
      </w:r>
      <w:r w:rsidR="00B645A0" w:rsidRPr="00B645A0">
        <w:t>augomų teritorijų speci</w:t>
      </w:r>
      <w:r w:rsidR="00B645A0">
        <w:t>aliųjų planų rengimo taisyklių, patvirtintų</w:t>
      </w:r>
      <w:r w:rsidR="00B645A0" w:rsidRPr="00B645A0">
        <w:t xml:space="preserve"> Lietuvos Respublikos aplinkos ministro ir Lietuvos Respublikos kultūros ministro 2020 m. birželio 3 d. įsakymu Nr. D1-330/VĮ-706 „Dėl Saugomų teritorijų specialiųjų planų rengimo taisyklių patvirtinimo“</w:t>
      </w:r>
      <w:r w:rsidR="004E28BC">
        <w:t xml:space="preserve"> 9.4 papunkčiu</w:t>
      </w:r>
      <w:r w:rsidR="00B65DDE">
        <w:t>,</w:t>
      </w:r>
      <w:r w:rsidR="00B645A0">
        <w:t xml:space="preserve"> </w:t>
      </w:r>
      <w:r w:rsidR="00B65DDE">
        <w:t>saugomos teritorijos specialusis</w:t>
      </w:r>
      <w:r w:rsidR="00A5218C">
        <w:t xml:space="preserve"> teritorijų planavimo dokumentas – savivaldybės draustinio ribų planas </w:t>
      </w:r>
      <w:r w:rsidR="00B645A0">
        <w:t>pradedamas</w:t>
      </w:r>
      <w:r w:rsidR="00B645A0" w:rsidRPr="00B645A0">
        <w:t xml:space="preserve"> rengti </w:t>
      </w:r>
      <w:r w:rsidR="00A5218C">
        <w:t xml:space="preserve">savivaldybės tarybos </w:t>
      </w:r>
      <w:r w:rsidR="00DE2A8D">
        <w:t>sprendimu</w:t>
      </w:r>
      <w:r w:rsidR="00511389">
        <w:t xml:space="preserve"> </w:t>
      </w:r>
      <w:r w:rsidR="00B645A0" w:rsidRPr="00511389">
        <w:t>dėl specialiojo teritorijų planavimo dokumento rengimo pradžios ir planavimo tikslų.</w:t>
      </w:r>
      <w:r w:rsidR="00B645A0" w:rsidRPr="00B645A0">
        <w:t xml:space="preserve"> </w:t>
      </w:r>
    </w:p>
    <w:p w14:paraId="11F84208" w14:textId="609918EB" w:rsidR="0026466D" w:rsidRDefault="00833851" w:rsidP="00D37173">
      <w:pPr>
        <w:ind w:firstLine="720"/>
        <w:jc w:val="both"/>
      </w:pPr>
      <w:r w:rsidRPr="001C1A39">
        <w:t>S</w:t>
      </w:r>
      <w:r w:rsidR="00DF3E0E" w:rsidRPr="001C1A39">
        <w:t>prendimo projektas yra</w:t>
      </w:r>
      <w:r w:rsidRPr="001C1A39">
        <w:t xml:space="preserve"> rengimas</w:t>
      </w:r>
      <w:r w:rsidR="00001D18" w:rsidRPr="001C1A39">
        <w:t xml:space="preserve"> </w:t>
      </w:r>
      <w:r w:rsidRPr="001C1A39">
        <w:t>r</w:t>
      </w:r>
      <w:r w:rsidR="00DF3E0E" w:rsidRPr="001C1A39">
        <w:t>emiantis šiais dokumentais:</w:t>
      </w:r>
    </w:p>
    <w:p w14:paraId="228CEF1F" w14:textId="21D63952" w:rsidR="00282EFA" w:rsidRDefault="00282EFA" w:rsidP="00A81635">
      <w:pPr>
        <w:pStyle w:val="Sraopastraipa"/>
        <w:numPr>
          <w:ilvl w:val="0"/>
          <w:numId w:val="8"/>
        </w:numPr>
        <w:jc w:val="both"/>
      </w:pPr>
      <w:r w:rsidRPr="001C1A39">
        <w:t>Lietuvos Respublikos vietos savivaldos įstatymo</w:t>
      </w:r>
      <w:r w:rsidR="003E4C67">
        <w:t xml:space="preserve"> 6 straipsnio</w:t>
      </w:r>
      <w:r w:rsidR="0020653F" w:rsidRPr="001C1A39">
        <w:t xml:space="preserve"> </w:t>
      </w:r>
      <w:r w:rsidR="003E4C67">
        <w:t>25 punktu</w:t>
      </w:r>
      <w:r w:rsidR="00A81635" w:rsidRPr="001C1A39">
        <w:t xml:space="preserve"> (savarankiškoji (Konstitucijos ir įstatymų nustatyta (priskirta) savivaldybių funkcija – savivaldybės saugomų teritorijų steigimas, apsauga ir tvarkymas)</w:t>
      </w:r>
      <w:r w:rsidRPr="001C1A39">
        <w:t>.</w:t>
      </w:r>
    </w:p>
    <w:p w14:paraId="050E550B" w14:textId="1BCFB359" w:rsidR="00B447D0" w:rsidRPr="001C1A39" w:rsidRDefault="00B447D0" w:rsidP="009624F2">
      <w:pPr>
        <w:pStyle w:val="Sraopastraipa"/>
        <w:numPr>
          <w:ilvl w:val="0"/>
          <w:numId w:val="8"/>
        </w:numPr>
        <w:jc w:val="both"/>
      </w:pPr>
      <w:r>
        <w:t xml:space="preserve">Lietuvos Respublikos </w:t>
      </w:r>
      <w:r w:rsidRPr="00B447D0">
        <w:t xml:space="preserve">teritorijų planavimo įstatymo </w:t>
      </w:r>
      <w:r w:rsidR="009624F2" w:rsidRPr="009624F2">
        <w:t>5 straipsnio 4 dalies 3 punktu, 21 straipsnio 2 dalies 3 punktu ir 30 straipsnio 1 dalies 1 punktu ir 2 dalimi</w:t>
      </w:r>
    </w:p>
    <w:p w14:paraId="13BE375B" w14:textId="4276AAA4" w:rsidR="006F242E" w:rsidRPr="001C1A39" w:rsidRDefault="006F242E" w:rsidP="00BA185A">
      <w:pPr>
        <w:pStyle w:val="Sraopastraipa"/>
        <w:numPr>
          <w:ilvl w:val="0"/>
          <w:numId w:val="8"/>
        </w:numPr>
        <w:jc w:val="both"/>
      </w:pPr>
      <w:r w:rsidRPr="001C1A39">
        <w:t xml:space="preserve">Lietuvos Respublikos saugomų teritorijų </w:t>
      </w:r>
      <w:r w:rsidR="00B447D0" w:rsidRPr="0026466D">
        <w:t>įstatymo 28 straipsnio 2 dalies 2 punktu ir 4 dalimi</w:t>
      </w:r>
      <w:r w:rsidR="00BA185A" w:rsidRPr="001C1A39">
        <w:t>.</w:t>
      </w:r>
    </w:p>
    <w:p w14:paraId="73961435" w14:textId="51031036" w:rsidR="00591D14" w:rsidRDefault="00591D14" w:rsidP="00591D14">
      <w:pPr>
        <w:pStyle w:val="Sraopastraipa"/>
        <w:numPr>
          <w:ilvl w:val="0"/>
          <w:numId w:val="8"/>
        </w:numPr>
        <w:jc w:val="both"/>
      </w:pPr>
      <w:r w:rsidRPr="001C1A39">
        <w:t>Saugomų teritorijų specialiųjų planų rengimo taisyklėmis, patvirtintomis Lietuvos Respublikos aplinkos ministro ir Lietuvos Respublikos kultūros ministro 2020 m. birželio 3 d. įsakymu Nr. D1-330/VĮ-706 „Dėl Saugomų teritorijų specialiųjų planų rengimo taisyklių patvirtinimo“.</w:t>
      </w:r>
    </w:p>
    <w:p w14:paraId="53B17531" w14:textId="77777777" w:rsidR="00E12A6E" w:rsidRPr="001C1A39" w:rsidRDefault="00E12A6E" w:rsidP="00B72480">
      <w:pPr>
        <w:ind w:firstLine="720"/>
        <w:jc w:val="both"/>
        <w:rPr>
          <w:lang w:val="en-US"/>
        </w:rPr>
      </w:pPr>
    </w:p>
    <w:p w14:paraId="59E9C179" w14:textId="77777777" w:rsidR="00DD5E64" w:rsidRPr="001C1A39" w:rsidRDefault="00394D94" w:rsidP="00B72480">
      <w:pPr>
        <w:ind w:firstLine="720"/>
        <w:jc w:val="both"/>
        <w:rPr>
          <w:b/>
          <w:szCs w:val="24"/>
          <w:lang w:val="en-US"/>
        </w:rPr>
      </w:pPr>
      <w:r w:rsidRPr="001C1A39">
        <w:rPr>
          <w:b/>
          <w:bCs/>
          <w:szCs w:val="24"/>
        </w:rPr>
        <w:t>3.</w:t>
      </w:r>
      <w:r w:rsidR="00B72480" w:rsidRPr="001C1A39">
        <w:rPr>
          <w:b/>
          <w:bCs/>
          <w:szCs w:val="24"/>
        </w:rPr>
        <w:t xml:space="preserve"> </w:t>
      </w:r>
      <w:r w:rsidR="00DD5E64" w:rsidRPr="001C1A39">
        <w:rPr>
          <w:b/>
          <w:bCs/>
          <w:szCs w:val="24"/>
        </w:rPr>
        <w:t>Kokių rezultatų laukiama.</w:t>
      </w:r>
    </w:p>
    <w:p w14:paraId="649D60AC" w14:textId="0C533238" w:rsidR="00A60423" w:rsidRPr="001C1A39" w:rsidRDefault="00C83619" w:rsidP="00C83619">
      <w:pPr>
        <w:ind w:firstLine="720"/>
        <w:jc w:val="both"/>
        <w:rPr>
          <w:bCs/>
        </w:rPr>
      </w:pPr>
      <w:r w:rsidRPr="00C83619">
        <w:rPr>
          <w:bCs/>
        </w:rPr>
        <w:t>Priėmus šį sprendimą, bus pradėtas rengti</w:t>
      </w:r>
      <w:r>
        <w:rPr>
          <w:bCs/>
        </w:rPr>
        <w:t xml:space="preserve"> saugomos teritorijos</w:t>
      </w:r>
      <w:r w:rsidRPr="00C83619">
        <w:rPr>
          <w:bCs/>
        </w:rPr>
        <w:t xml:space="preserve"> specialiojo</w:t>
      </w:r>
      <w:r w:rsidR="004E2531">
        <w:rPr>
          <w:bCs/>
        </w:rPr>
        <w:t xml:space="preserve"> teritorijų planavimo dokumentas</w:t>
      </w:r>
      <w:r>
        <w:rPr>
          <w:bCs/>
        </w:rPr>
        <w:t xml:space="preserve"> – botaninio-zoologinio draustinio </w:t>
      </w:r>
      <w:r w:rsidR="00CF6626" w:rsidRPr="00CF6626">
        <w:rPr>
          <w:bCs/>
        </w:rPr>
        <w:t>Klaipėdos miesto savivaldybės teritorijoje, valstybinių miškų urėdijos Kretingos regioninio padalinio Klaipėdos girininkijos miške</w:t>
      </w:r>
      <w:r w:rsidR="004E2531">
        <w:rPr>
          <w:bCs/>
        </w:rPr>
        <w:t xml:space="preserve"> ribų planas</w:t>
      </w:r>
      <w:r w:rsidRPr="00C83619">
        <w:rPr>
          <w:bCs/>
        </w:rPr>
        <w:t>.</w:t>
      </w:r>
      <w:r w:rsidR="007F484D">
        <w:rPr>
          <w:bCs/>
        </w:rPr>
        <w:t xml:space="preserve"> Įvertinus retų bei nykstančių</w:t>
      </w:r>
      <w:r w:rsidR="007F484D" w:rsidRPr="007F484D">
        <w:rPr>
          <w:bCs/>
        </w:rPr>
        <w:t xml:space="preserve"> laukini</w:t>
      </w:r>
      <w:r w:rsidR="007F484D">
        <w:rPr>
          <w:bCs/>
        </w:rPr>
        <w:t xml:space="preserve">ų augalų, grybų ir gyvūnų rūšių, jų bendrijų ar buveinių arealus </w:t>
      </w:r>
      <w:r w:rsidR="007F484D">
        <w:rPr>
          <w:bCs/>
        </w:rPr>
        <w:lastRenderedPageBreak/>
        <w:t>bus</w:t>
      </w:r>
      <w:r w:rsidR="007F484D" w:rsidRPr="007F484D">
        <w:rPr>
          <w:bCs/>
        </w:rPr>
        <w:t xml:space="preserve"> </w:t>
      </w:r>
      <w:r w:rsidR="007F484D">
        <w:rPr>
          <w:bCs/>
        </w:rPr>
        <w:t>nustatytos</w:t>
      </w:r>
      <w:r w:rsidR="007F484D" w:rsidRPr="007F484D">
        <w:rPr>
          <w:bCs/>
        </w:rPr>
        <w:t xml:space="preserve"> bota</w:t>
      </w:r>
      <w:r w:rsidR="007F484D">
        <w:rPr>
          <w:bCs/>
        </w:rPr>
        <w:t>ninio-zoologinio draustinio ribo</w:t>
      </w:r>
      <w:r w:rsidR="007F484D" w:rsidRPr="007F484D">
        <w:rPr>
          <w:bCs/>
        </w:rPr>
        <w:t>s</w:t>
      </w:r>
      <w:r w:rsidR="007F484D">
        <w:rPr>
          <w:bCs/>
        </w:rPr>
        <w:t xml:space="preserve"> ir </w:t>
      </w:r>
      <w:r w:rsidR="009624F2">
        <w:rPr>
          <w:bCs/>
        </w:rPr>
        <w:t>numatytos</w:t>
      </w:r>
      <w:r w:rsidR="009624F2" w:rsidRPr="009624F2">
        <w:rPr>
          <w:bCs/>
        </w:rPr>
        <w:t xml:space="preserve"> kraštovaizdžio, gamtos ir biologinės įvairovės apsaugos priemones</w:t>
      </w:r>
      <w:r w:rsidR="009624F2">
        <w:rPr>
          <w:bCs/>
        </w:rPr>
        <w:t>.</w:t>
      </w:r>
    </w:p>
    <w:p w14:paraId="698DAE7A" w14:textId="77777777" w:rsidR="00762F6B" w:rsidRPr="001C1A39" w:rsidRDefault="00762F6B" w:rsidP="00B72480">
      <w:pPr>
        <w:ind w:firstLine="720"/>
        <w:jc w:val="both"/>
        <w:rPr>
          <w:bCs/>
          <w:sz w:val="20"/>
        </w:rPr>
      </w:pPr>
    </w:p>
    <w:p w14:paraId="35E89585" w14:textId="77777777" w:rsidR="00F22F47" w:rsidRPr="001C1A39" w:rsidRDefault="00394D94" w:rsidP="00B72480">
      <w:pPr>
        <w:ind w:firstLine="720"/>
        <w:jc w:val="both"/>
        <w:rPr>
          <w:b/>
          <w:szCs w:val="24"/>
          <w:lang w:val="en-US"/>
        </w:rPr>
      </w:pPr>
      <w:r w:rsidRPr="001C1A39">
        <w:rPr>
          <w:b/>
          <w:bCs/>
          <w:szCs w:val="24"/>
        </w:rPr>
        <w:t>4.</w:t>
      </w:r>
      <w:r w:rsidR="00B72480" w:rsidRPr="001C1A39">
        <w:rPr>
          <w:b/>
          <w:bCs/>
          <w:szCs w:val="24"/>
        </w:rPr>
        <w:t xml:space="preserve"> </w:t>
      </w:r>
      <w:r w:rsidR="00DD5E64" w:rsidRPr="001C1A39">
        <w:rPr>
          <w:b/>
          <w:bCs/>
          <w:szCs w:val="24"/>
        </w:rPr>
        <w:t>Sprendimo projekto rengimo metu gauti specialistų vertinimai.</w:t>
      </w:r>
    </w:p>
    <w:p w14:paraId="60845DB4" w14:textId="2B1A9DD5" w:rsidR="00246A5A" w:rsidRDefault="00246A5A" w:rsidP="00246A5A">
      <w:pPr>
        <w:ind w:firstLine="720"/>
        <w:jc w:val="both"/>
      </w:pPr>
      <w:r>
        <w:t>Rengiant sprendimo projektą atsižvelgta į gautus raštus</w:t>
      </w:r>
      <w:r w:rsidR="001A1254">
        <w:t xml:space="preserve"> (pridedama)</w:t>
      </w:r>
      <w:r>
        <w:t>:</w:t>
      </w:r>
    </w:p>
    <w:p w14:paraId="510BB21C" w14:textId="10A8454A" w:rsidR="00246A5A" w:rsidRDefault="00246A5A" w:rsidP="00246A5A">
      <w:pPr>
        <w:pStyle w:val="Sraopastraipa"/>
        <w:numPr>
          <w:ilvl w:val="0"/>
          <w:numId w:val="19"/>
        </w:numPr>
        <w:ind w:left="1134" w:hanging="425"/>
        <w:jc w:val="both"/>
      </w:pPr>
      <w:r>
        <w:t>Klaipėdos universiteto mokslininkų ir Pajūrio regioninio parko vyriausiojo ekologo pasirašytas raštas „Mokslininkų išvada dėl draustinio steigimo Klaipėdos mieste Kretingos urėdijos Klaipėdos girininkijos miške“</w:t>
      </w:r>
      <w:r w:rsidR="001A1254">
        <w:t>, 3 lapai</w:t>
      </w:r>
      <w:r>
        <w:t>;</w:t>
      </w:r>
    </w:p>
    <w:p w14:paraId="3D4E0545" w14:textId="4005EAD8" w:rsidR="00945CD0" w:rsidRPr="00246A5A" w:rsidRDefault="00246A5A" w:rsidP="00246A5A">
      <w:pPr>
        <w:pStyle w:val="Sraopastraipa"/>
        <w:numPr>
          <w:ilvl w:val="0"/>
          <w:numId w:val="19"/>
        </w:numPr>
        <w:ind w:left="1134" w:hanging="425"/>
        <w:jc w:val="both"/>
        <w:rPr>
          <w:bCs/>
          <w:sz w:val="20"/>
        </w:rPr>
      </w:pPr>
      <w:r>
        <w:t>Valstybinės saugomų teritorijų tarnybos prie Aplinkos ministerijos 2020-08-18 raštas Nr. (3)-V3E-278 „Dėl planuojamo steigti savivaldybės draustinio“</w:t>
      </w:r>
      <w:r w:rsidR="001A1254">
        <w:t xml:space="preserve">, </w:t>
      </w:r>
      <w:r w:rsidR="00517DFA">
        <w:t>3</w:t>
      </w:r>
      <w:r w:rsidR="001A1254">
        <w:t xml:space="preserve"> lapai</w:t>
      </w:r>
      <w:r>
        <w:t>.</w:t>
      </w:r>
    </w:p>
    <w:p w14:paraId="7C35D73E" w14:textId="710EFC98" w:rsidR="00E12A6E" w:rsidRPr="001C1A39" w:rsidRDefault="00E12A6E" w:rsidP="00DF7186">
      <w:pPr>
        <w:jc w:val="both"/>
        <w:rPr>
          <w:lang w:val="en-US"/>
        </w:rPr>
      </w:pPr>
    </w:p>
    <w:p w14:paraId="780C6569" w14:textId="6810CFB8" w:rsidR="002E3727" w:rsidRPr="007C0212" w:rsidRDefault="00394D94" w:rsidP="007C0212">
      <w:pPr>
        <w:ind w:firstLine="720"/>
        <w:jc w:val="both"/>
        <w:rPr>
          <w:b/>
          <w:szCs w:val="24"/>
          <w:lang w:val="en-US"/>
        </w:rPr>
      </w:pPr>
      <w:r w:rsidRPr="001C1A39">
        <w:rPr>
          <w:b/>
          <w:bCs/>
          <w:szCs w:val="24"/>
        </w:rPr>
        <w:t>5.</w:t>
      </w:r>
      <w:r w:rsidR="00B72480" w:rsidRPr="001C1A39">
        <w:rPr>
          <w:b/>
          <w:bCs/>
          <w:szCs w:val="24"/>
        </w:rPr>
        <w:t xml:space="preserve"> </w:t>
      </w:r>
      <w:r w:rsidR="00DD5E64" w:rsidRPr="001C1A39">
        <w:rPr>
          <w:b/>
          <w:bCs/>
          <w:szCs w:val="24"/>
        </w:rPr>
        <w:t>Išlaidų sąmatos, skaičiavimai, reikalingi pagrindimai ir paaiškinimai.</w:t>
      </w:r>
    </w:p>
    <w:p w14:paraId="5CA55FB4" w14:textId="4F28E2A8" w:rsidR="00A52846" w:rsidRPr="00A52846" w:rsidRDefault="002D1660" w:rsidP="00B72480">
      <w:pPr>
        <w:ind w:firstLine="720"/>
        <w:jc w:val="both"/>
        <w:rPr>
          <w:bCs/>
          <w:szCs w:val="24"/>
        </w:rPr>
      </w:pPr>
      <w:r w:rsidRPr="002D1660">
        <w:rPr>
          <w:bCs/>
          <w:szCs w:val="24"/>
        </w:rPr>
        <w:t>Preliminari saugomos teritorijos specialiojo teritorijų planavimo dokumento parengimo kaina skaičiuojama analizuoj</w:t>
      </w:r>
      <w:r>
        <w:rPr>
          <w:bCs/>
          <w:szCs w:val="24"/>
        </w:rPr>
        <w:t>ant analogus bei apklausos būdu</w:t>
      </w:r>
      <w:r w:rsidR="00A52846" w:rsidRPr="00A52846">
        <w:rPr>
          <w:bCs/>
          <w:szCs w:val="24"/>
        </w:rPr>
        <w:t>.</w:t>
      </w:r>
    </w:p>
    <w:p w14:paraId="1124F656" w14:textId="77777777" w:rsidR="002E3727" w:rsidRPr="001C1A39" w:rsidRDefault="002E3727" w:rsidP="00B72480">
      <w:pPr>
        <w:ind w:firstLine="720"/>
        <w:jc w:val="both"/>
        <w:rPr>
          <w:bCs/>
          <w:sz w:val="20"/>
        </w:rPr>
      </w:pPr>
    </w:p>
    <w:p w14:paraId="674B2F3E" w14:textId="77777777" w:rsidR="00DD5E64" w:rsidRPr="001C1A39" w:rsidRDefault="00DD5E64" w:rsidP="00B72480">
      <w:pPr>
        <w:ind w:firstLine="720"/>
        <w:jc w:val="both"/>
        <w:rPr>
          <w:szCs w:val="24"/>
          <w:lang w:val="en-US"/>
        </w:rPr>
      </w:pPr>
      <w:r w:rsidRPr="001C1A39">
        <w:rPr>
          <w:b/>
          <w:szCs w:val="24"/>
          <w:lang w:val="en-US"/>
        </w:rPr>
        <w:t xml:space="preserve">6. </w:t>
      </w:r>
      <w:r w:rsidRPr="001C1A39">
        <w:rPr>
          <w:b/>
          <w:szCs w:val="24"/>
        </w:rPr>
        <w:t>Lėšų poreikis sprendimo įgyvendinimui</w:t>
      </w:r>
      <w:r w:rsidRPr="001C1A39">
        <w:rPr>
          <w:b/>
          <w:bCs/>
          <w:szCs w:val="24"/>
        </w:rPr>
        <w:t>.</w:t>
      </w:r>
    </w:p>
    <w:p w14:paraId="3246C982" w14:textId="7F2D787B" w:rsidR="000D7DAB" w:rsidRDefault="002E3727" w:rsidP="003E4C67">
      <w:pPr>
        <w:ind w:firstLine="720"/>
        <w:jc w:val="both"/>
      </w:pPr>
      <w:r w:rsidRPr="001C1A39">
        <w:rPr>
          <w:bCs/>
          <w:szCs w:val="24"/>
        </w:rPr>
        <w:t xml:space="preserve">Saugomų teritorijų specialiojo plano parengimo </w:t>
      </w:r>
      <w:r w:rsidR="00F629CE" w:rsidRPr="001C1A39">
        <w:rPr>
          <w:bCs/>
          <w:szCs w:val="24"/>
        </w:rPr>
        <w:t xml:space="preserve">paslaugos </w:t>
      </w:r>
      <w:r w:rsidRPr="001C1A39">
        <w:rPr>
          <w:bCs/>
          <w:szCs w:val="24"/>
        </w:rPr>
        <w:t xml:space="preserve">preliminari kaina – </w:t>
      </w:r>
      <w:r w:rsidR="00F629CE" w:rsidRPr="001C1A39">
        <w:rPr>
          <w:bCs/>
          <w:szCs w:val="24"/>
        </w:rPr>
        <w:t>48</w:t>
      </w:r>
      <w:r w:rsidR="00AF1229" w:rsidRPr="001C1A39">
        <w:rPr>
          <w:bCs/>
          <w:szCs w:val="24"/>
        </w:rPr>
        <w:t xml:space="preserve"> </w:t>
      </w:r>
      <w:r w:rsidR="00F629CE" w:rsidRPr="001C1A39">
        <w:rPr>
          <w:bCs/>
          <w:szCs w:val="24"/>
        </w:rPr>
        <w:t>4</w:t>
      </w:r>
      <w:r w:rsidRPr="001C1A39">
        <w:rPr>
          <w:bCs/>
          <w:szCs w:val="24"/>
        </w:rPr>
        <w:t>00,00 Eur su PVM</w:t>
      </w:r>
      <w:r w:rsidR="00F7669B" w:rsidRPr="001C1A39">
        <w:rPr>
          <w:bCs/>
          <w:szCs w:val="24"/>
        </w:rPr>
        <w:t>.</w:t>
      </w:r>
      <w:r w:rsidR="003E4C67">
        <w:t xml:space="preserve"> </w:t>
      </w:r>
    </w:p>
    <w:p w14:paraId="00244899" w14:textId="04BCBCFD" w:rsidR="002E3727" w:rsidRPr="001C1A39" w:rsidRDefault="002E3727" w:rsidP="002E3727">
      <w:pPr>
        <w:ind w:firstLine="720"/>
        <w:jc w:val="both"/>
        <w:rPr>
          <w:bCs/>
          <w:sz w:val="20"/>
        </w:rPr>
      </w:pPr>
    </w:p>
    <w:p w14:paraId="7AA3D00C" w14:textId="77777777" w:rsidR="00DD5E64" w:rsidRPr="001C1A39" w:rsidRDefault="00E12A6E" w:rsidP="00B72480">
      <w:pPr>
        <w:ind w:firstLine="720"/>
        <w:jc w:val="both"/>
        <w:rPr>
          <w:b/>
          <w:szCs w:val="24"/>
          <w:lang w:val="en-US"/>
        </w:rPr>
      </w:pPr>
      <w:r w:rsidRPr="001C1A39">
        <w:rPr>
          <w:b/>
          <w:bCs/>
          <w:szCs w:val="24"/>
        </w:rPr>
        <w:t>7</w:t>
      </w:r>
      <w:r w:rsidR="00394D94" w:rsidRPr="001C1A39">
        <w:rPr>
          <w:b/>
          <w:bCs/>
          <w:szCs w:val="24"/>
        </w:rPr>
        <w:t>.</w:t>
      </w:r>
      <w:r w:rsidR="00B72480" w:rsidRPr="001C1A39">
        <w:rPr>
          <w:b/>
          <w:bCs/>
          <w:szCs w:val="24"/>
        </w:rPr>
        <w:t xml:space="preserve"> </w:t>
      </w:r>
      <w:r w:rsidR="00DD5E64" w:rsidRPr="001C1A39">
        <w:rPr>
          <w:b/>
          <w:bCs/>
          <w:szCs w:val="24"/>
        </w:rPr>
        <w:t>Galimos teigiamos ar neigiamos sprendimo priėmimo pasekmės.</w:t>
      </w:r>
    </w:p>
    <w:p w14:paraId="2BF10638" w14:textId="7217873F" w:rsidR="0097235D" w:rsidRPr="001C1A39" w:rsidRDefault="002E246A" w:rsidP="0097235D">
      <w:pPr>
        <w:ind w:firstLine="720"/>
        <w:jc w:val="both"/>
        <w:rPr>
          <w:bCs/>
        </w:rPr>
      </w:pPr>
      <w:r w:rsidRPr="001C1A39">
        <w:rPr>
          <w:bCs/>
        </w:rPr>
        <w:t xml:space="preserve">Neigiamų pasekmių nenumatoma. </w:t>
      </w:r>
      <w:r w:rsidR="000C245B">
        <w:rPr>
          <w:bCs/>
        </w:rPr>
        <w:t>Bus nustatytos</w:t>
      </w:r>
      <w:r w:rsidR="007C0212">
        <w:rPr>
          <w:bCs/>
        </w:rPr>
        <w:t xml:space="preserve"> botaninio-zoologinio draustinio ribos ir</w:t>
      </w:r>
      <w:r w:rsidR="000C245B">
        <w:rPr>
          <w:bCs/>
        </w:rPr>
        <w:t xml:space="preserve"> priemonės </w:t>
      </w:r>
      <w:r w:rsidR="000C245B" w:rsidRPr="000C245B">
        <w:rPr>
          <w:bCs/>
        </w:rPr>
        <w:t>retoms bei nykstančioms laukinių augalų, grybų ir gyvūnų rūšims, jų bendrijoms ar buveinėms saugoti</w:t>
      </w:r>
      <w:r w:rsidR="000C245B">
        <w:rPr>
          <w:bCs/>
        </w:rPr>
        <w:t>.</w:t>
      </w:r>
      <w:r w:rsidR="000C245B" w:rsidRPr="000C245B">
        <w:rPr>
          <w:bCs/>
        </w:rPr>
        <w:t xml:space="preserve"> </w:t>
      </w:r>
    </w:p>
    <w:p w14:paraId="780FFBD9" w14:textId="77777777" w:rsidR="0097235D" w:rsidRPr="001C1A39" w:rsidRDefault="0097235D" w:rsidP="00B72480">
      <w:pPr>
        <w:ind w:firstLine="720"/>
        <w:jc w:val="both"/>
        <w:rPr>
          <w:bCs/>
          <w:sz w:val="20"/>
        </w:rPr>
      </w:pPr>
    </w:p>
    <w:p w14:paraId="0767F14D" w14:textId="5DE8F04D" w:rsidR="00DD5E64" w:rsidRPr="001C1A39" w:rsidRDefault="00DD5E64" w:rsidP="00B72480">
      <w:pPr>
        <w:ind w:right="-82" w:firstLine="720"/>
        <w:jc w:val="both"/>
        <w:rPr>
          <w:b/>
          <w:szCs w:val="24"/>
        </w:rPr>
      </w:pPr>
      <w:r w:rsidRPr="001C1A39">
        <w:rPr>
          <w:b/>
          <w:szCs w:val="24"/>
        </w:rPr>
        <w:t>PRIDEDAMA:</w:t>
      </w:r>
    </w:p>
    <w:p w14:paraId="6E05DFA5" w14:textId="150C2FD7" w:rsidR="001A1254" w:rsidRPr="001A1254" w:rsidRDefault="001A1254" w:rsidP="001A1254">
      <w:pPr>
        <w:pStyle w:val="Sraopastraipa"/>
        <w:numPr>
          <w:ilvl w:val="0"/>
          <w:numId w:val="21"/>
        </w:numPr>
        <w:ind w:left="993" w:right="-82" w:hanging="284"/>
        <w:jc w:val="both"/>
        <w:rPr>
          <w:szCs w:val="24"/>
        </w:rPr>
      </w:pPr>
      <w:r w:rsidRPr="001A1254">
        <w:rPr>
          <w:szCs w:val="24"/>
        </w:rPr>
        <w:t>Klaipėdos universiteto mokslininkų ir Pajūrio regioninio parko vyriausiojo ekologo pasirašytas raštas „Mokslininkų išvada dėl draustinio steigimo Klaipėdos mieste Kretingos urėdijos Klaipėdos girininkijos miške“ (registruotas 2020-07-31, reg. Nr. UA1-360)</w:t>
      </w:r>
      <w:r>
        <w:rPr>
          <w:szCs w:val="24"/>
        </w:rPr>
        <w:t>, 3 lapai</w:t>
      </w:r>
      <w:r w:rsidRPr="001A1254">
        <w:rPr>
          <w:szCs w:val="24"/>
        </w:rPr>
        <w:t>;</w:t>
      </w:r>
    </w:p>
    <w:p w14:paraId="3D58810C" w14:textId="77777777" w:rsidR="001C6210" w:rsidRDefault="001A1254" w:rsidP="001C6210">
      <w:pPr>
        <w:pStyle w:val="Sraopastraipa"/>
        <w:numPr>
          <w:ilvl w:val="0"/>
          <w:numId w:val="21"/>
        </w:numPr>
        <w:ind w:left="993" w:right="-82" w:hanging="284"/>
        <w:jc w:val="both"/>
        <w:rPr>
          <w:szCs w:val="24"/>
        </w:rPr>
      </w:pPr>
      <w:r w:rsidRPr="001A1254">
        <w:rPr>
          <w:szCs w:val="24"/>
        </w:rPr>
        <w:t>Valstybinės saugomų teritorijų tarnybos prie Aplinkos ministerijos 2020-08-18 raštas Nr. (3)-V3E-278 „Dėl planuojamo steigti savivaldybės draustinio“ (registruotas 2020-08-19, Nr. R1-6468)</w:t>
      </w:r>
      <w:r w:rsidR="00517DFA">
        <w:rPr>
          <w:szCs w:val="24"/>
        </w:rPr>
        <w:t>, 3</w:t>
      </w:r>
      <w:r>
        <w:rPr>
          <w:szCs w:val="24"/>
        </w:rPr>
        <w:t xml:space="preserve"> lapai</w:t>
      </w:r>
      <w:r w:rsidR="001C6210">
        <w:rPr>
          <w:szCs w:val="24"/>
        </w:rPr>
        <w:t>;</w:t>
      </w:r>
    </w:p>
    <w:p w14:paraId="0936F086" w14:textId="51A7CA24" w:rsidR="001C6210" w:rsidRDefault="001C6210" w:rsidP="001C6210">
      <w:pPr>
        <w:pStyle w:val="Sraopastraipa"/>
        <w:numPr>
          <w:ilvl w:val="0"/>
          <w:numId w:val="21"/>
        </w:numPr>
        <w:ind w:left="993" w:right="-82" w:hanging="284"/>
        <w:jc w:val="both"/>
        <w:rPr>
          <w:szCs w:val="24"/>
        </w:rPr>
      </w:pPr>
      <w:r w:rsidRPr="001C6210">
        <w:rPr>
          <w:szCs w:val="24"/>
        </w:rPr>
        <w:t>Teisės aktų išrašai, 2 lapai.</w:t>
      </w:r>
    </w:p>
    <w:p w14:paraId="2D029980" w14:textId="77777777" w:rsidR="001C6210" w:rsidRPr="001C6210" w:rsidRDefault="001C6210" w:rsidP="001C6210">
      <w:pPr>
        <w:pStyle w:val="Sraopastraipa"/>
        <w:ind w:left="993" w:right="-82"/>
        <w:jc w:val="both"/>
        <w:rPr>
          <w:szCs w:val="24"/>
        </w:rPr>
      </w:pPr>
    </w:p>
    <w:p w14:paraId="78C00981" w14:textId="77777777" w:rsidR="00DD5E64" w:rsidRPr="001C1A39" w:rsidRDefault="00DD5E64" w:rsidP="00B72480">
      <w:pPr>
        <w:ind w:right="-82" w:firstLine="720"/>
        <w:jc w:val="both"/>
      </w:pPr>
    </w:p>
    <w:p w14:paraId="7A3982D6" w14:textId="77777777" w:rsidR="00E358FB" w:rsidRPr="001C1A39" w:rsidRDefault="007E2787" w:rsidP="00B3380F">
      <w:pPr>
        <w:keepNext/>
        <w:ind w:firstLine="720"/>
        <w:jc w:val="both"/>
      </w:pPr>
      <w:r w:rsidRPr="001C1A39">
        <w:t>Urbanistikos ir architektūros s</w:t>
      </w:r>
      <w:r w:rsidR="00DD5E64" w:rsidRPr="001C1A39">
        <w:t>kyri</w:t>
      </w:r>
      <w:r w:rsidRPr="001C1A39">
        <w:t>aus vedėja</w:t>
      </w:r>
      <w:r w:rsidRPr="001C1A39">
        <w:tab/>
      </w:r>
      <w:r w:rsidR="00B3380F" w:rsidRPr="001C1A39">
        <w:tab/>
      </w:r>
      <w:r w:rsidRPr="001C1A39">
        <w:tab/>
        <w:t>Mantė Černiūtė-Amšiejienė</w:t>
      </w:r>
    </w:p>
    <w:p w14:paraId="0B5D3804" w14:textId="77777777" w:rsidR="007E2787" w:rsidRPr="001C1A39" w:rsidRDefault="007E2787" w:rsidP="007E2787">
      <w:pPr>
        <w:ind w:firstLine="720"/>
        <w:jc w:val="right"/>
      </w:pPr>
    </w:p>
    <w:p w14:paraId="123AB711" w14:textId="77777777" w:rsidR="00B72480" w:rsidRDefault="00B72480" w:rsidP="00B72480">
      <w:pPr>
        <w:ind w:right="-82"/>
        <w:jc w:val="center"/>
        <w:rPr>
          <w:szCs w:val="24"/>
        </w:rPr>
      </w:pPr>
      <w:r w:rsidRPr="001C1A39">
        <w:rPr>
          <w:szCs w:val="24"/>
        </w:rPr>
        <w:t>______________</w:t>
      </w:r>
    </w:p>
    <w:p w14:paraId="718DB0D5" w14:textId="77777777" w:rsidR="00B72480" w:rsidRPr="00B72480" w:rsidRDefault="00B72480" w:rsidP="00B72480">
      <w:pPr>
        <w:ind w:right="-82"/>
        <w:jc w:val="center"/>
        <w:rPr>
          <w:szCs w:val="24"/>
        </w:rPr>
      </w:pPr>
    </w:p>
    <w:sectPr w:rsidR="00B72480" w:rsidRPr="00B72480" w:rsidSect="00B72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C2E52" w14:textId="77777777" w:rsidR="00A707ED" w:rsidRDefault="00A707ED">
      <w:r>
        <w:separator/>
      </w:r>
    </w:p>
  </w:endnote>
  <w:endnote w:type="continuationSeparator" w:id="0">
    <w:p w14:paraId="3F76FAF3" w14:textId="77777777" w:rsidR="00A707ED" w:rsidRDefault="00A7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8A28" w14:textId="77777777" w:rsidR="00B72480" w:rsidRPr="00B72480" w:rsidRDefault="00B72480" w:rsidP="00B7248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021A9" w14:textId="77777777" w:rsidR="00B72480" w:rsidRPr="00B72480" w:rsidRDefault="00B72480" w:rsidP="00B7248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6B848" w14:textId="77777777" w:rsidR="00B72480" w:rsidRPr="00B72480" w:rsidRDefault="00B72480" w:rsidP="00B7248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230A0" w14:textId="77777777" w:rsidR="00A707ED" w:rsidRDefault="00A707ED">
      <w:r>
        <w:separator/>
      </w:r>
    </w:p>
  </w:footnote>
  <w:footnote w:type="continuationSeparator" w:id="0">
    <w:p w14:paraId="708190DF" w14:textId="77777777" w:rsidR="00A707ED" w:rsidRDefault="00A70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B54B8" w14:textId="77777777" w:rsidR="00B72480" w:rsidRDefault="00B72480" w:rsidP="00B7248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2AE0AAF" w14:textId="77777777" w:rsidR="00B72480" w:rsidRPr="00B72480" w:rsidRDefault="00B72480" w:rsidP="00B7248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00113" w14:textId="274365C6" w:rsidR="00B72480" w:rsidRDefault="00B72480" w:rsidP="00B7248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168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0D63129" w14:textId="77777777" w:rsidR="00B72480" w:rsidRPr="00B72480" w:rsidRDefault="00B72480" w:rsidP="00B7248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E63A3" w14:textId="77777777" w:rsidR="00B72480" w:rsidRPr="00B72480" w:rsidRDefault="00B72480" w:rsidP="00B7248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DBE"/>
    <w:multiLevelType w:val="hybridMultilevel"/>
    <w:tmpl w:val="C72EBD26"/>
    <w:lvl w:ilvl="0" w:tplc="0714F45C">
      <w:start w:val="1"/>
      <w:numFmt w:val="decimal"/>
      <w:lvlText w:val="%1)"/>
      <w:lvlJc w:val="left"/>
      <w:pPr>
        <w:ind w:left="2160" w:hanging="72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A091C"/>
    <w:multiLevelType w:val="hybridMultilevel"/>
    <w:tmpl w:val="9B802EDC"/>
    <w:lvl w:ilvl="0" w:tplc="5F269DA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3012E"/>
    <w:multiLevelType w:val="multilevel"/>
    <w:tmpl w:val="520E5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2312CA"/>
    <w:multiLevelType w:val="hybridMultilevel"/>
    <w:tmpl w:val="184ED478"/>
    <w:lvl w:ilvl="0" w:tplc="042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C3BC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15F4B"/>
    <w:multiLevelType w:val="hybridMultilevel"/>
    <w:tmpl w:val="2E56E19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87211F"/>
    <w:multiLevelType w:val="hybridMultilevel"/>
    <w:tmpl w:val="D706C08C"/>
    <w:lvl w:ilvl="0" w:tplc="5D842D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F6507"/>
    <w:multiLevelType w:val="hybridMultilevel"/>
    <w:tmpl w:val="184ED478"/>
    <w:lvl w:ilvl="0" w:tplc="042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A01F69"/>
    <w:multiLevelType w:val="hybridMultilevel"/>
    <w:tmpl w:val="F55C6D74"/>
    <w:lvl w:ilvl="0" w:tplc="0F60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7969B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AA2747"/>
    <w:multiLevelType w:val="hybridMultilevel"/>
    <w:tmpl w:val="334C6838"/>
    <w:lvl w:ilvl="0" w:tplc="0427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A640D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F22435"/>
    <w:multiLevelType w:val="hybridMultilevel"/>
    <w:tmpl w:val="76D0AEB2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7157F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04F04"/>
    <w:multiLevelType w:val="hybridMultilevel"/>
    <w:tmpl w:val="36F2545E"/>
    <w:lvl w:ilvl="0" w:tplc="5F269DA8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5A59C6"/>
    <w:multiLevelType w:val="hybridMultilevel"/>
    <w:tmpl w:val="7A06AC0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55F6D"/>
    <w:multiLevelType w:val="hybridMultilevel"/>
    <w:tmpl w:val="39D63974"/>
    <w:lvl w:ilvl="0" w:tplc="5D842DF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7C71B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9"/>
  </w:num>
  <w:num w:numId="5">
    <w:abstractNumId w:val="3"/>
  </w:num>
  <w:num w:numId="6">
    <w:abstractNumId w:val="7"/>
  </w:num>
  <w:num w:numId="7">
    <w:abstractNumId w:val="18"/>
  </w:num>
  <w:num w:numId="8">
    <w:abstractNumId w:val="8"/>
  </w:num>
  <w:num w:numId="9">
    <w:abstractNumId w:val="13"/>
  </w:num>
  <w:num w:numId="10">
    <w:abstractNumId w:val="6"/>
  </w:num>
  <w:num w:numId="11">
    <w:abstractNumId w:val="14"/>
  </w:num>
  <w:num w:numId="12">
    <w:abstractNumId w:val="10"/>
  </w:num>
  <w:num w:numId="13">
    <w:abstractNumId w:val="4"/>
  </w:num>
  <w:num w:numId="14">
    <w:abstractNumId w:val="19"/>
  </w:num>
  <w:num w:numId="15">
    <w:abstractNumId w:val="12"/>
  </w:num>
  <w:num w:numId="16">
    <w:abstractNumId w:val="2"/>
  </w:num>
  <w:num w:numId="17">
    <w:abstractNumId w:val="16"/>
  </w:num>
  <w:num w:numId="18">
    <w:abstractNumId w:val="1"/>
  </w:num>
  <w:num w:numId="19">
    <w:abstractNumId w:val="0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4"/>
    <w:rsid w:val="00001D18"/>
    <w:rsid w:val="0000206B"/>
    <w:rsid w:val="00006285"/>
    <w:rsid w:val="00041031"/>
    <w:rsid w:val="0004172F"/>
    <w:rsid w:val="00051B48"/>
    <w:rsid w:val="00066E81"/>
    <w:rsid w:val="0007107B"/>
    <w:rsid w:val="00086DC4"/>
    <w:rsid w:val="000A4B93"/>
    <w:rsid w:val="000C073B"/>
    <w:rsid w:val="000C245B"/>
    <w:rsid w:val="000C4BE2"/>
    <w:rsid w:val="000D7DAB"/>
    <w:rsid w:val="00102251"/>
    <w:rsid w:val="001168A7"/>
    <w:rsid w:val="0014416D"/>
    <w:rsid w:val="001444F4"/>
    <w:rsid w:val="001577A1"/>
    <w:rsid w:val="001579C2"/>
    <w:rsid w:val="00157F60"/>
    <w:rsid w:val="00162BC1"/>
    <w:rsid w:val="001A1254"/>
    <w:rsid w:val="001A3F12"/>
    <w:rsid w:val="001B1013"/>
    <w:rsid w:val="001C1A39"/>
    <w:rsid w:val="001C40CF"/>
    <w:rsid w:val="001C6210"/>
    <w:rsid w:val="001D17D3"/>
    <w:rsid w:val="001F7DBC"/>
    <w:rsid w:val="00205DCD"/>
    <w:rsid w:val="0020653F"/>
    <w:rsid w:val="00246A5A"/>
    <w:rsid w:val="002532B5"/>
    <w:rsid w:val="002560F8"/>
    <w:rsid w:val="0026466D"/>
    <w:rsid w:val="00282EFA"/>
    <w:rsid w:val="00285381"/>
    <w:rsid w:val="00287E3F"/>
    <w:rsid w:val="002A46BC"/>
    <w:rsid w:val="002C22B7"/>
    <w:rsid w:val="002C6528"/>
    <w:rsid w:val="002D1660"/>
    <w:rsid w:val="002E246A"/>
    <w:rsid w:val="002E3727"/>
    <w:rsid w:val="00306EE1"/>
    <w:rsid w:val="00394D94"/>
    <w:rsid w:val="003B238D"/>
    <w:rsid w:val="003C64B2"/>
    <w:rsid w:val="003E0571"/>
    <w:rsid w:val="003E4C67"/>
    <w:rsid w:val="00406E7C"/>
    <w:rsid w:val="0042292A"/>
    <w:rsid w:val="004229C3"/>
    <w:rsid w:val="00432A65"/>
    <w:rsid w:val="00434751"/>
    <w:rsid w:val="004656DE"/>
    <w:rsid w:val="004735D9"/>
    <w:rsid w:val="004A019C"/>
    <w:rsid w:val="004C130E"/>
    <w:rsid w:val="004D6DF6"/>
    <w:rsid w:val="004E2531"/>
    <w:rsid w:val="004E28BC"/>
    <w:rsid w:val="004E4F18"/>
    <w:rsid w:val="00511389"/>
    <w:rsid w:val="00517DFA"/>
    <w:rsid w:val="00567C03"/>
    <w:rsid w:val="00591D14"/>
    <w:rsid w:val="005A4A03"/>
    <w:rsid w:val="005F4E6C"/>
    <w:rsid w:val="0066208C"/>
    <w:rsid w:val="00662B18"/>
    <w:rsid w:val="00675313"/>
    <w:rsid w:val="006C4312"/>
    <w:rsid w:val="006D7F5F"/>
    <w:rsid w:val="006F242E"/>
    <w:rsid w:val="00706D0D"/>
    <w:rsid w:val="00722C7D"/>
    <w:rsid w:val="007423A7"/>
    <w:rsid w:val="00750BB7"/>
    <w:rsid w:val="00755C4C"/>
    <w:rsid w:val="00762F6B"/>
    <w:rsid w:val="00784EDF"/>
    <w:rsid w:val="00787ED5"/>
    <w:rsid w:val="007961D7"/>
    <w:rsid w:val="007A50AB"/>
    <w:rsid w:val="007B5A70"/>
    <w:rsid w:val="007C0212"/>
    <w:rsid w:val="007E2787"/>
    <w:rsid w:val="007F484D"/>
    <w:rsid w:val="008165EC"/>
    <w:rsid w:val="00833851"/>
    <w:rsid w:val="00835296"/>
    <w:rsid w:val="00843581"/>
    <w:rsid w:val="00852E89"/>
    <w:rsid w:val="00854E25"/>
    <w:rsid w:val="00861BEE"/>
    <w:rsid w:val="008649E4"/>
    <w:rsid w:val="00884C54"/>
    <w:rsid w:val="008A631D"/>
    <w:rsid w:val="008E687F"/>
    <w:rsid w:val="00903669"/>
    <w:rsid w:val="00940047"/>
    <w:rsid w:val="00945CD0"/>
    <w:rsid w:val="009479A8"/>
    <w:rsid w:val="009624F2"/>
    <w:rsid w:val="0097235D"/>
    <w:rsid w:val="00982005"/>
    <w:rsid w:val="00991BEB"/>
    <w:rsid w:val="00992858"/>
    <w:rsid w:val="00997949"/>
    <w:rsid w:val="009B49C6"/>
    <w:rsid w:val="00A23432"/>
    <w:rsid w:val="00A5218C"/>
    <w:rsid w:val="00A52846"/>
    <w:rsid w:val="00A56832"/>
    <w:rsid w:val="00A60423"/>
    <w:rsid w:val="00A707ED"/>
    <w:rsid w:val="00A73D17"/>
    <w:rsid w:val="00A77F4B"/>
    <w:rsid w:val="00A81635"/>
    <w:rsid w:val="00A87484"/>
    <w:rsid w:val="00AA12ED"/>
    <w:rsid w:val="00AC1D6D"/>
    <w:rsid w:val="00AC4AB1"/>
    <w:rsid w:val="00AE2E98"/>
    <w:rsid w:val="00AF1229"/>
    <w:rsid w:val="00AF7C38"/>
    <w:rsid w:val="00B3380F"/>
    <w:rsid w:val="00B415C5"/>
    <w:rsid w:val="00B447D0"/>
    <w:rsid w:val="00B4556D"/>
    <w:rsid w:val="00B6204D"/>
    <w:rsid w:val="00B645A0"/>
    <w:rsid w:val="00B65DDE"/>
    <w:rsid w:val="00B72480"/>
    <w:rsid w:val="00B97A39"/>
    <w:rsid w:val="00BA185A"/>
    <w:rsid w:val="00BD08AA"/>
    <w:rsid w:val="00BD12E8"/>
    <w:rsid w:val="00BE43A1"/>
    <w:rsid w:val="00C2632B"/>
    <w:rsid w:val="00C402C6"/>
    <w:rsid w:val="00C542E5"/>
    <w:rsid w:val="00C65BCB"/>
    <w:rsid w:val="00C77B50"/>
    <w:rsid w:val="00C83619"/>
    <w:rsid w:val="00CB0A2E"/>
    <w:rsid w:val="00CB699D"/>
    <w:rsid w:val="00CC16C7"/>
    <w:rsid w:val="00CC770D"/>
    <w:rsid w:val="00CF6626"/>
    <w:rsid w:val="00D143C3"/>
    <w:rsid w:val="00D16DBC"/>
    <w:rsid w:val="00D24AC5"/>
    <w:rsid w:val="00D323EB"/>
    <w:rsid w:val="00D37173"/>
    <w:rsid w:val="00D42021"/>
    <w:rsid w:val="00D9620B"/>
    <w:rsid w:val="00DA301D"/>
    <w:rsid w:val="00DC5BC1"/>
    <w:rsid w:val="00DD5E64"/>
    <w:rsid w:val="00DE2A8D"/>
    <w:rsid w:val="00DF3E0E"/>
    <w:rsid w:val="00DF7186"/>
    <w:rsid w:val="00E12A6E"/>
    <w:rsid w:val="00E17C16"/>
    <w:rsid w:val="00E358FB"/>
    <w:rsid w:val="00E62883"/>
    <w:rsid w:val="00E6619E"/>
    <w:rsid w:val="00E677E8"/>
    <w:rsid w:val="00EA3736"/>
    <w:rsid w:val="00EB3E8F"/>
    <w:rsid w:val="00EC128B"/>
    <w:rsid w:val="00EC3478"/>
    <w:rsid w:val="00F05CFB"/>
    <w:rsid w:val="00F20778"/>
    <w:rsid w:val="00F22F47"/>
    <w:rsid w:val="00F629CE"/>
    <w:rsid w:val="00F7669B"/>
    <w:rsid w:val="00F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23FA7C"/>
  <w15:chartTrackingRefBased/>
  <w15:docId w15:val="{2C0B4182-2B13-4188-BDB4-C2FB9854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5E64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B7248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B7248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72480"/>
  </w:style>
  <w:style w:type="paragraph" w:styleId="Sraopastraipa">
    <w:name w:val="List Paragraph"/>
    <w:basedOn w:val="prastasis"/>
    <w:uiPriority w:val="34"/>
    <w:qFormat/>
    <w:rsid w:val="001579C2"/>
    <w:pPr>
      <w:ind w:left="720"/>
      <w:contextualSpacing/>
    </w:pPr>
  </w:style>
  <w:style w:type="character" w:styleId="Komentaronuoroda">
    <w:name w:val="annotation reference"/>
    <w:basedOn w:val="Numatytasispastraiposriftas"/>
    <w:rsid w:val="0028538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8538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8538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28538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2853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5DE0-245A-406E-8E47-9F5D3829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4600</Characters>
  <Application>Microsoft Office Word</Application>
  <DocSecurity>4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SAVIVALDYBĖS TARYBOS SPRENDIMO PROJEKTO AIŠKINAMOJO RAŠTO PAVYZDINĖS FORMOS PATVIRTINIMO (PRIEDAS)</vt:lpstr>
      <vt:lpstr>Forma patvirtinta Klaipėdos miesto savivaldybės administracijos direktoriaus </vt:lpstr>
    </vt:vector>
  </TitlesOfParts>
  <Manager>2009-06-30</Manager>
  <Company>valdyba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SAVIVALDYBĖS TARYBOS SPRENDIMO PROJEKTO AIŠKINAMOJO RAŠTO PAVYZDINĖS FORMOS PATVIRTINIMO (PRIEDAS)</dc:title>
  <dc:subject>AD1-1133</dc:subject>
  <dc:creator>KLAIPĖDOS MIESTO SAVIVALDYBĖS ADMINISTRACIJOS DIREKTORIUS</dc:creator>
  <cp:lastModifiedBy>Virginija Palaimiene</cp:lastModifiedBy>
  <cp:revision>2</cp:revision>
  <cp:lastPrinted>2020-08-28T12:39:00Z</cp:lastPrinted>
  <dcterms:created xsi:type="dcterms:W3CDTF">2020-10-13T12:21:00Z</dcterms:created>
  <dcterms:modified xsi:type="dcterms:W3CDTF">2020-10-13T12:21:00Z</dcterms:modified>
  <cp:category>PRIEDAS</cp:category>
</cp:coreProperties>
</file>