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02" w:rsidRDefault="00EE0902" w:rsidP="00EE090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EE0902" w:rsidRPr="006D09AF" w:rsidRDefault="00EE0902" w:rsidP="00EE0902">
      <w:pPr>
        <w:jc w:val="center"/>
        <w:rPr>
          <w:b/>
        </w:rPr>
      </w:pPr>
      <w:r>
        <w:rPr>
          <w:b/>
        </w:rPr>
        <w:t>PRIE SAVIVALDYBĖS TARYBOS SPRENDIMO „DĖL</w:t>
      </w:r>
      <w:r w:rsidRPr="00154197">
        <w:rPr>
          <w:b/>
        </w:rPr>
        <w:t xml:space="preserve"> </w:t>
      </w:r>
      <w:r w:rsidR="00DF414D">
        <w:rPr>
          <w:b/>
        </w:rPr>
        <w:t xml:space="preserve">KLAIPĖDOS MIESTO SAVIVALDYBĖS TARYBOS 2012 M. SAUSIO 27 D. SPRENDIMO NR. T2-30 „DĖL </w:t>
      </w:r>
      <w:r w:rsidR="00DF414D" w:rsidRPr="00F2118A">
        <w:rPr>
          <w:b/>
          <w:caps/>
        </w:rPr>
        <w:t>Klaipėdo</w:t>
      </w:r>
      <w:r w:rsidR="00DF414D">
        <w:rPr>
          <w:b/>
          <w:caps/>
        </w:rPr>
        <w:t xml:space="preserve">s miesto savivaldybės nuomojamo </w:t>
      </w:r>
      <w:r w:rsidR="00DF414D" w:rsidRPr="00F2118A">
        <w:rPr>
          <w:b/>
          <w:caps/>
        </w:rPr>
        <w:t>turto sąrašo patvirtinimo</w:t>
      </w:r>
      <w:r w:rsidR="00DF414D">
        <w:rPr>
          <w:b/>
        </w:rPr>
        <w:t>“ PAKEITIMO</w:t>
      </w:r>
      <w:r>
        <w:rPr>
          <w:b/>
        </w:rPr>
        <w:t>“ PROJEKTO</w:t>
      </w:r>
    </w:p>
    <w:p w:rsidR="00EE0902" w:rsidRDefault="00EE0902" w:rsidP="00EE0902">
      <w:pPr>
        <w:jc w:val="both"/>
        <w:rPr>
          <w:b/>
        </w:rPr>
      </w:pPr>
    </w:p>
    <w:p w:rsidR="005A3525" w:rsidRDefault="005A3525" w:rsidP="00EE0902">
      <w:pPr>
        <w:jc w:val="both"/>
        <w:rPr>
          <w:b/>
        </w:rPr>
      </w:pP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1. Sprendimo projekto esmė, tikslai ir uždaviniai.</w:t>
      </w:r>
    </w:p>
    <w:p w:rsidR="00A52525" w:rsidRDefault="00EE0902" w:rsidP="00EE0902">
      <w:pPr>
        <w:ind w:firstLine="720"/>
        <w:jc w:val="both"/>
      </w:pPr>
      <w:r>
        <w:t xml:space="preserve">Šiuo </w:t>
      </w:r>
      <w:r w:rsidR="00217B18">
        <w:t>T</w:t>
      </w:r>
      <w:r>
        <w:t>arybos spren</w:t>
      </w:r>
      <w:r w:rsidR="00A52525">
        <w:t xml:space="preserve">dimo projektu siekiama </w:t>
      </w:r>
      <w:r w:rsidR="00D83CEF">
        <w:t>pakeisti Klaipėdos miesto savivaldybės nuomojamo turto sąrašą</w:t>
      </w:r>
      <w:r w:rsidR="00897E32">
        <w:t xml:space="preserve"> (toliau – N</w:t>
      </w:r>
      <w:r w:rsidR="00897E32" w:rsidRPr="00BB2875">
        <w:t>uomojamo turto sąraš</w:t>
      </w:r>
      <w:r w:rsidR="00897E32">
        <w:t>as)</w:t>
      </w:r>
      <w:r w:rsidR="00D83CEF">
        <w:t xml:space="preserve">, patvirtintą </w:t>
      </w:r>
      <w:r w:rsidR="00897E32" w:rsidRPr="00BB2875">
        <w:t>Klaipėdos miesto savivaldybės tarybos</w:t>
      </w:r>
      <w:r w:rsidR="00897E32">
        <w:t xml:space="preserve"> </w:t>
      </w:r>
      <w:r w:rsidR="00D83CEF">
        <w:t>2012 m. sausio 27 d. sprendimu Nr. T2-30</w:t>
      </w:r>
      <w:r w:rsidR="00897E32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B2875" w:rsidRDefault="00BB2875" w:rsidP="00BB2875">
      <w:pPr>
        <w:ind w:firstLine="720"/>
        <w:jc w:val="both"/>
      </w:pPr>
      <w:r w:rsidRPr="00BB2875">
        <w:t>Sprendimo projektas parengtas vadovaujantis Klaipėdos miesto savivaldybės materialiojo turto nuomos tvarkos apraš</w:t>
      </w:r>
      <w:r w:rsidR="005242A9">
        <w:t>u</w:t>
      </w:r>
      <w:r w:rsidR="009E184B">
        <w:t xml:space="preserve"> (toliau – Tvarkos aprašas)</w:t>
      </w:r>
      <w:r w:rsidRPr="00BB2875">
        <w:t xml:space="preserve">, </w:t>
      </w:r>
      <w:r w:rsidR="0058419C" w:rsidRPr="0058419C">
        <w:t>patvirtint</w:t>
      </w:r>
      <w:r w:rsidR="0058419C">
        <w:t>u</w:t>
      </w:r>
      <w:r w:rsidR="0058419C" w:rsidRPr="0058419C">
        <w:t xml:space="preserve"> Klaipėdos miesto savivaldybės tarybos 2020 m. balandžio 9 d. sprendimu Nr. T2-54 „Dėl Klaipėdos miesto savivaldybės materialiojo turto nuomos tvarkos aprašo patvirtinimo“</w:t>
      </w:r>
      <w:r w:rsidRPr="00BB2875">
        <w:t xml:space="preserve">. </w:t>
      </w:r>
      <w:r w:rsidR="009E184B">
        <w:t xml:space="preserve">Pagal </w:t>
      </w:r>
      <w:r w:rsidRPr="00BB2875">
        <w:t xml:space="preserve">Tvarkos aprašo </w:t>
      </w:r>
      <w:r w:rsidR="0058419C">
        <w:t>6</w:t>
      </w:r>
      <w:r w:rsidRPr="00BB2875">
        <w:t xml:space="preserve"> punkt</w:t>
      </w:r>
      <w:r w:rsidR="009E184B">
        <w:t>ą,</w:t>
      </w:r>
      <w:r w:rsidRPr="00BB2875">
        <w:t xml:space="preserve"> Savivaldybės turtas nuomojamas pagal Klaipėdos miesto savivaldybės tarybos patvirtintą nuomojamo turto sąrašą.</w:t>
      </w:r>
    </w:p>
    <w:p w:rsidR="00F55912" w:rsidRDefault="0058419C" w:rsidP="00A31FF5">
      <w:pPr>
        <w:ind w:firstLine="720"/>
        <w:contextualSpacing/>
        <w:jc w:val="both"/>
      </w:pPr>
      <w:r>
        <w:t>Klaipėdos miesto savivaldybės administracijos Turto valdymo skyrius inicijuoja Tvarkos aprašo pakeitimą, jį papildant 155 ir 156 punktais, į nurodytą sąrašą įtraukiant negyvenamąsias patalpas</w:t>
      </w:r>
      <w:r w:rsidR="00F55912">
        <w:t>:</w:t>
      </w:r>
      <w:r>
        <w:t xml:space="preserve"> </w:t>
      </w:r>
      <w:r w:rsidR="00F55912" w:rsidRPr="00F55912">
        <w:t>Bažnyčių g. 6-1</w:t>
      </w:r>
      <w:r w:rsidR="00F55912">
        <w:t xml:space="preserve"> ir </w:t>
      </w:r>
      <w:r w:rsidR="00F55912" w:rsidRPr="00F55912">
        <w:t>Taikos pr. 61A</w:t>
      </w:r>
      <w:r w:rsidR="00F55912">
        <w:t>,</w:t>
      </w:r>
      <w:r w:rsidR="00F55912" w:rsidRPr="00F55912">
        <w:t xml:space="preserve"> Klaipėd</w:t>
      </w:r>
      <w:r w:rsidR="00F55912">
        <w:t>oje.</w:t>
      </w:r>
    </w:p>
    <w:p w:rsidR="00771EA0" w:rsidRPr="00F55912" w:rsidRDefault="00771EA0" w:rsidP="001565E1">
      <w:pPr>
        <w:ind w:firstLine="720"/>
        <w:contextualSpacing/>
        <w:jc w:val="both"/>
      </w:pPr>
      <w:r>
        <w:t xml:space="preserve">Nurodytos patalpos į Nuomojamo turto sąrašą įtraukiamos, vadovaujantis </w:t>
      </w:r>
      <w:r w:rsidRPr="00BB2875">
        <w:t>Klaipėdos miesto savivaldybės materialiojo turto nuomos tvarkos apraš</w:t>
      </w:r>
      <w:r>
        <w:t>o 7.4 punktu</w:t>
      </w:r>
      <w:r w:rsidR="001565E1">
        <w:t xml:space="preserve"> ir atsižvelgiant į </w:t>
      </w:r>
      <w:r>
        <w:t xml:space="preserve">Lietuvos Respublikos valstybės ir savivaldybių turto valdymo, naudojimo ir disponavimo juo įstatymo 15 straipsnio </w:t>
      </w:r>
      <w:r w:rsidR="00367F7A">
        <w:t>2 dalies 5 ir 6 punktus.</w:t>
      </w:r>
    </w:p>
    <w:p w:rsidR="0033393D" w:rsidRPr="0033700F" w:rsidRDefault="0033393D" w:rsidP="00E25F7D">
      <w:pPr>
        <w:ind w:firstLine="720"/>
        <w:jc w:val="both"/>
        <w:rPr>
          <w:color w:val="FF0000"/>
        </w:rPr>
      </w:pPr>
      <w:r w:rsidRPr="00E25F7D">
        <w:t xml:space="preserve">Atsižvelgiant į tai parengtas Tarybos sprendimo projektas Dėl </w:t>
      </w:r>
      <w:r w:rsidR="00E25F7D">
        <w:t>N</w:t>
      </w:r>
      <w:r w:rsidR="00E25F7D" w:rsidRPr="00BB2875">
        <w:t>uomojamo turto sąraš</w:t>
      </w:r>
      <w:r w:rsidR="00E25F7D">
        <w:t>o</w:t>
      </w:r>
      <w:r w:rsidR="00E25F7D">
        <w:rPr>
          <w:color w:val="FF0000"/>
        </w:rPr>
        <w:t xml:space="preserve"> </w:t>
      </w:r>
      <w:r w:rsidRPr="00E25F7D">
        <w:t>pakeitimo</w:t>
      </w:r>
      <w:r w:rsidR="00C83E89" w:rsidRPr="00C83E89">
        <w:t>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3. Kokių rezultatų laukiama.</w:t>
      </w:r>
    </w:p>
    <w:p w:rsidR="006276BB" w:rsidRDefault="00D83CEF" w:rsidP="00EE0902">
      <w:pPr>
        <w:ind w:firstLine="720"/>
        <w:jc w:val="both"/>
      </w:pPr>
      <w:r>
        <w:t xml:space="preserve">Papildytas Klaipėdos miesto savivaldybės </w:t>
      </w:r>
      <w:r w:rsidR="00A93953">
        <w:t>N</w:t>
      </w:r>
      <w:r>
        <w:t xml:space="preserve">uomojamo turto sąrašas ir sudaryta </w:t>
      </w:r>
      <w:r w:rsidR="00197427">
        <w:t xml:space="preserve">galimybė </w:t>
      </w:r>
      <w:r w:rsidR="00A31FF5">
        <w:t>Klaipėdos miesto s</w:t>
      </w:r>
      <w:r w:rsidR="00217B18">
        <w:t xml:space="preserve">avivaldybės </w:t>
      </w:r>
      <w:r w:rsidR="00A31FF5">
        <w:t>administracijai</w:t>
      </w:r>
      <w:r w:rsidR="00217B18">
        <w:t xml:space="preserve"> </w:t>
      </w:r>
      <w:r w:rsidR="00197427">
        <w:t>n</w:t>
      </w:r>
      <w:r>
        <w:t>uomoti savivaldybei priklausan</w:t>
      </w:r>
      <w:r w:rsidR="00A4062F">
        <w:t>tį</w:t>
      </w:r>
      <w:r>
        <w:t xml:space="preserve"> </w:t>
      </w:r>
      <w:r w:rsidR="00A4062F">
        <w:t>turtą</w:t>
      </w:r>
      <w:r>
        <w:t>.</w:t>
      </w:r>
      <w:r w:rsidR="00ED2DDB" w:rsidRPr="00ED2DDB">
        <w:t xml:space="preserve"> </w:t>
      </w:r>
    </w:p>
    <w:p w:rsidR="00EE0902" w:rsidRPr="001E1CC9" w:rsidRDefault="00366873" w:rsidP="00EE0902">
      <w:pPr>
        <w:ind w:firstLine="720"/>
        <w:jc w:val="both"/>
        <w:rPr>
          <w:b/>
        </w:rPr>
      </w:pPr>
      <w:r>
        <w:rPr>
          <w:b/>
        </w:rPr>
        <w:t>4. Sprendimo</w:t>
      </w:r>
      <w:r w:rsidR="00EE0902">
        <w:rPr>
          <w:b/>
        </w:rPr>
        <w:t xml:space="preserve"> projekto rengimo metu gauti specialistų vertinimai.</w:t>
      </w:r>
    </w:p>
    <w:p w:rsidR="00EE0902" w:rsidRDefault="00E328D5" w:rsidP="00EE0902">
      <w:pPr>
        <w:ind w:firstLine="720"/>
        <w:jc w:val="both"/>
      </w:pPr>
      <w:r>
        <w:t>Negauta.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5. Lėšų poreikis sprendimo įgyvendinimui.</w:t>
      </w:r>
    </w:p>
    <w:p w:rsidR="00EE0902" w:rsidRDefault="00EE0902" w:rsidP="00EE0902">
      <w:pPr>
        <w:ind w:firstLine="720"/>
        <w:jc w:val="both"/>
      </w:pPr>
      <w:r>
        <w:t>Šio sprendimo įgyvendinimui papildomų lėšų nenumatoma.</w:t>
      </w:r>
    </w:p>
    <w:p w:rsidR="00EE0902" w:rsidRPr="001E1CC9" w:rsidRDefault="00EE0902" w:rsidP="00EE0902">
      <w:pPr>
        <w:ind w:firstLine="720"/>
        <w:jc w:val="both"/>
        <w:rPr>
          <w:b/>
        </w:rPr>
      </w:pPr>
      <w:r>
        <w:rPr>
          <w:b/>
        </w:rPr>
        <w:t>6. Galimos teigiamos ar neigiamos sprendimo priėmimo pasekmės.</w:t>
      </w:r>
    </w:p>
    <w:p w:rsidR="00EE0902" w:rsidRDefault="00EE0902" w:rsidP="00593391">
      <w:pPr>
        <w:ind w:firstLine="720"/>
        <w:jc w:val="both"/>
      </w:pPr>
      <w:r>
        <w:t>Įgyvendinant šį sprendimą neigiamų pasekmių nenumatoma, teigiamos pasekmės –  įgyvendinami Klaipėdos miesto savivaldybės tarybos teisės aktų reikalavimai.</w:t>
      </w:r>
    </w:p>
    <w:p w:rsidR="00EE0902" w:rsidRPr="00175E51" w:rsidRDefault="00EE0902" w:rsidP="00593391">
      <w:pPr>
        <w:ind w:firstLine="720"/>
        <w:jc w:val="both"/>
      </w:pPr>
      <w:r w:rsidRPr="00175E51">
        <w:t>Teikiame svarstyti šį sprendimo projektą.</w:t>
      </w:r>
    </w:p>
    <w:p w:rsidR="00F70C2A" w:rsidRDefault="00F70C2A" w:rsidP="00F70C2A">
      <w:pPr>
        <w:ind w:firstLine="720"/>
        <w:jc w:val="both"/>
      </w:pPr>
      <w:r>
        <w:t>PRIDEDAMA:</w:t>
      </w:r>
    </w:p>
    <w:p w:rsidR="00F70C2A" w:rsidRDefault="00344F9F" w:rsidP="00F70C2A">
      <w:pPr>
        <w:ind w:firstLine="720"/>
        <w:jc w:val="both"/>
      </w:pPr>
      <w:r>
        <w:t>1.Patalpų Bažnyčių g. 6-1, Klaipėdoje, plano kopija</w:t>
      </w:r>
      <w:r w:rsidR="00F70C2A">
        <w:t xml:space="preserve">, </w:t>
      </w:r>
      <w:r>
        <w:t>1</w:t>
      </w:r>
      <w:r w:rsidR="00F70C2A">
        <w:t xml:space="preserve"> lapa</w:t>
      </w:r>
      <w:r>
        <w:t>s</w:t>
      </w:r>
      <w:r w:rsidR="00F70C2A">
        <w:t>;</w:t>
      </w:r>
    </w:p>
    <w:p w:rsidR="00344F9F" w:rsidRDefault="00344F9F" w:rsidP="00F70C2A">
      <w:pPr>
        <w:ind w:firstLine="720"/>
        <w:jc w:val="both"/>
      </w:pPr>
      <w:r>
        <w:t>2. Patalpų Taikos pr. 61A, Kl</w:t>
      </w:r>
      <w:r w:rsidR="002B696E">
        <w:t>aipėdoje, plano kopija, 2 lapai;</w:t>
      </w:r>
    </w:p>
    <w:p w:rsidR="002B696E" w:rsidRDefault="002B696E" w:rsidP="00F70C2A">
      <w:pPr>
        <w:ind w:firstLine="720"/>
        <w:jc w:val="both"/>
      </w:pPr>
      <w:r>
        <w:t>3. Nekilnojamojo turto registro duomenų bazės išrašai, 3 lapai.</w:t>
      </w:r>
    </w:p>
    <w:p w:rsidR="00593391" w:rsidRDefault="00593391" w:rsidP="00593391">
      <w:pPr>
        <w:jc w:val="both"/>
      </w:pPr>
    </w:p>
    <w:p w:rsidR="003A326B" w:rsidRDefault="003A326B" w:rsidP="00593391">
      <w:pPr>
        <w:jc w:val="both"/>
      </w:pPr>
    </w:p>
    <w:p w:rsidR="007D1D66" w:rsidRDefault="00A105DE" w:rsidP="00593391">
      <w:pPr>
        <w:jc w:val="both"/>
      </w:pPr>
      <w:r>
        <w:t xml:space="preserve">Turto </w:t>
      </w:r>
      <w:r w:rsidR="00A31FF5">
        <w:t xml:space="preserve">valdymo </w:t>
      </w:r>
      <w:r>
        <w:t>skyriaus vedėj</w:t>
      </w:r>
      <w:r w:rsidR="00D62E94">
        <w:t>as</w:t>
      </w:r>
      <w:r w:rsidR="00D62E94">
        <w:tab/>
      </w:r>
      <w:r w:rsidR="00D62E94">
        <w:tab/>
      </w:r>
      <w:r w:rsidR="00D62E94">
        <w:tab/>
        <w:t xml:space="preserve">                   Edvardas Simokaitis</w:t>
      </w:r>
    </w:p>
    <w:sectPr w:rsidR="007D1D66" w:rsidSect="00ED2DDB">
      <w:headerReference w:type="default" r:id="rId6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2EC" w:rsidRDefault="006072EC" w:rsidP="00AF1286">
      <w:r>
        <w:separator/>
      </w:r>
    </w:p>
  </w:endnote>
  <w:endnote w:type="continuationSeparator" w:id="0">
    <w:p w:rsidR="006072EC" w:rsidRDefault="006072EC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2EC" w:rsidRDefault="006072EC" w:rsidP="00AF1286">
      <w:r>
        <w:separator/>
      </w:r>
    </w:p>
  </w:footnote>
  <w:footnote w:type="continuationSeparator" w:id="0">
    <w:p w:rsidR="006072EC" w:rsidRDefault="006072EC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B05">
          <w:rPr>
            <w:noProof/>
          </w:rPr>
          <w:t>2</w:t>
        </w:r>
        <w:r>
          <w:fldChar w:fldCharType="end"/>
        </w:r>
      </w:p>
    </w:sdtContent>
  </w:sdt>
  <w:p w:rsidR="00AF1286" w:rsidRDefault="00AF1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23B65"/>
    <w:rsid w:val="000329A2"/>
    <w:rsid w:val="00057B36"/>
    <w:rsid w:val="000A2BF5"/>
    <w:rsid w:val="000A44CE"/>
    <w:rsid w:val="000C3842"/>
    <w:rsid w:val="000D2C79"/>
    <w:rsid w:val="000E5660"/>
    <w:rsid w:val="00106E3E"/>
    <w:rsid w:val="00120BE8"/>
    <w:rsid w:val="001565E1"/>
    <w:rsid w:val="00197427"/>
    <w:rsid w:val="001A3C7B"/>
    <w:rsid w:val="001B7B0D"/>
    <w:rsid w:val="001E70BC"/>
    <w:rsid w:val="001F1FFA"/>
    <w:rsid w:val="00217B18"/>
    <w:rsid w:val="0022234A"/>
    <w:rsid w:val="00271005"/>
    <w:rsid w:val="00272A6F"/>
    <w:rsid w:val="00284F18"/>
    <w:rsid w:val="002B696E"/>
    <w:rsid w:val="002D00AF"/>
    <w:rsid w:val="002D31E8"/>
    <w:rsid w:val="002E5632"/>
    <w:rsid w:val="002F5561"/>
    <w:rsid w:val="00300206"/>
    <w:rsid w:val="003323DF"/>
    <w:rsid w:val="0033393D"/>
    <w:rsid w:val="0033700F"/>
    <w:rsid w:val="003417BD"/>
    <w:rsid w:val="00344F9F"/>
    <w:rsid w:val="00366873"/>
    <w:rsid w:val="00367F7A"/>
    <w:rsid w:val="0037292C"/>
    <w:rsid w:val="003A326B"/>
    <w:rsid w:val="003C2DBB"/>
    <w:rsid w:val="003C4CB3"/>
    <w:rsid w:val="003C51E1"/>
    <w:rsid w:val="003E336B"/>
    <w:rsid w:val="003E7542"/>
    <w:rsid w:val="003F3933"/>
    <w:rsid w:val="003F6939"/>
    <w:rsid w:val="004061EF"/>
    <w:rsid w:val="00482B01"/>
    <w:rsid w:val="004C09D6"/>
    <w:rsid w:val="004F3A85"/>
    <w:rsid w:val="004F5D8C"/>
    <w:rsid w:val="0051742C"/>
    <w:rsid w:val="0052370B"/>
    <w:rsid w:val="005242A9"/>
    <w:rsid w:val="00566A70"/>
    <w:rsid w:val="0058419C"/>
    <w:rsid w:val="00593391"/>
    <w:rsid w:val="005A3525"/>
    <w:rsid w:val="005B740F"/>
    <w:rsid w:val="005C2793"/>
    <w:rsid w:val="005E2019"/>
    <w:rsid w:val="005F7CAB"/>
    <w:rsid w:val="006072EC"/>
    <w:rsid w:val="0061595B"/>
    <w:rsid w:val="00622D96"/>
    <w:rsid w:val="006276BB"/>
    <w:rsid w:val="0068115E"/>
    <w:rsid w:val="00685621"/>
    <w:rsid w:val="00695DE0"/>
    <w:rsid w:val="006A4B05"/>
    <w:rsid w:val="006C0598"/>
    <w:rsid w:val="006C7979"/>
    <w:rsid w:val="006F3AC5"/>
    <w:rsid w:val="00711FAC"/>
    <w:rsid w:val="007231DD"/>
    <w:rsid w:val="00723C8C"/>
    <w:rsid w:val="007332BB"/>
    <w:rsid w:val="00743739"/>
    <w:rsid w:val="007437BD"/>
    <w:rsid w:val="00762214"/>
    <w:rsid w:val="00771EA0"/>
    <w:rsid w:val="00780D88"/>
    <w:rsid w:val="00782796"/>
    <w:rsid w:val="007C4264"/>
    <w:rsid w:val="007E1BC7"/>
    <w:rsid w:val="007E62DC"/>
    <w:rsid w:val="007F34DA"/>
    <w:rsid w:val="008347B1"/>
    <w:rsid w:val="0084553D"/>
    <w:rsid w:val="00855D7C"/>
    <w:rsid w:val="00856DF2"/>
    <w:rsid w:val="008613CF"/>
    <w:rsid w:val="0086439E"/>
    <w:rsid w:val="00876E10"/>
    <w:rsid w:val="008829ED"/>
    <w:rsid w:val="00897E32"/>
    <w:rsid w:val="008A59C6"/>
    <w:rsid w:val="008E23D3"/>
    <w:rsid w:val="008E363B"/>
    <w:rsid w:val="00905D65"/>
    <w:rsid w:val="009351B7"/>
    <w:rsid w:val="00981767"/>
    <w:rsid w:val="00981E66"/>
    <w:rsid w:val="009849A3"/>
    <w:rsid w:val="009B1D91"/>
    <w:rsid w:val="009B66EE"/>
    <w:rsid w:val="009C0D23"/>
    <w:rsid w:val="009E184B"/>
    <w:rsid w:val="009E4797"/>
    <w:rsid w:val="00A105DE"/>
    <w:rsid w:val="00A31FF5"/>
    <w:rsid w:val="00A4062F"/>
    <w:rsid w:val="00A52525"/>
    <w:rsid w:val="00A55E24"/>
    <w:rsid w:val="00A93953"/>
    <w:rsid w:val="00AA2B43"/>
    <w:rsid w:val="00AC2633"/>
    <w:rsid w:val="00AD1782"/>
    <w:rsid w:val="00AD688D"/>
    <w:rsid w:val="00AE7719"/>
    <w:rsid w:val="00AF1286"/>
    <w:rsid w:val="00B74686"/>
    <w:rsid w:val="00B807AF"/>
    <w:rsid w:val="00B87FC5"/>
    <w:rsid w:val="00BB2875"/>
    <w:rsid w:val="00C6532A"/>
    <w:rsid w:val="00C83E89"/>
    <w:rsid w:val="00CA1753"/>
    <w:rsid w:val="00CE657F"/>
    <w:rsid w:val="00D259CD"/>
    <w:rsid w:val="00D31455"/>
    <w:rsid w:val="00D33361"/>
    <w:rsid w:val="00D511E6"/>
    <w:rsid w:val="00D56454"/>
    <w:rsid w:val="00D5771F"/>
    <w:rsid w:val="00D61B52"/>
    <w:rsid w:val="00D62E94"/>
    <w:rsid w:val="00D83CEF"/>
    <w:rsid w:val="00DD5357"/>
    <w:rsid w:val="00DF414D"/>
    <w:rsid w:val="00E25F7D"/>
    <w:rsid w:val="00E328D5"/>
    <w:rsid w:val="00E7228A"/>
    <w:rsid w:val="00E863F3"/>
    <w:rsid w:val="00EB1673"/>
    <w:rsid w:val="00EB6FB7"/>
    <w:rsid w:val="00ED2DDB"/>
    <w:rsid w:val="00EE0902"/>
    <w:rsid w:val="00F55912"/>
    <w:rsid w:val="00F60863"/>
    <w:rsid w:val="00F62297"/>
    <w:rsid w:val="00F62C1E"/>
    <w:rsid w:val="00F632E4"/>
    <w:rsid w:val="00F70C2A"/>
    <w:rsid w:val="00FA2466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2E273-B014-4844-B48F-B50AC0F7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7E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7E32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34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2019-05-27T11:17:00Z</cp:lastPrinted>
  <dcterms:created xsi:type="dcterms:W3CDTF">2020-10-19T07:02:00Z</dcterms:created>
  <dcterms:modified xsi:type="dcterms:W3CDTF">2020-10-19T07:02:00Z</dcterms:modified>
</cp:coreProperties>
</file>