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Pr="00ED7B74" w:rsidRDefault="00003739" w:rsidP="00ED7B74">
      <w:pPr>
        <w:jc w:val="center"/>
        <w:rPr>
          <w:b/>
          <w:szCs w:val="20"/>
          <w:lang w:eastAsia="lt-LT"/>
        </w:rPr>
      </w:pPr>
      <w:r>
        <w:rPr>
          <w:b/>
        </w:rPr>
        <w:t>PRIE SAVIVALDYBĖS TARYBOS SPRENDIMO „</w:t>
      </w:r>
      <w:r w:rsidR="00ED7B74">
        <w:rPr>
          <w:b/>
        </w:rPr>
        <w:t xml:space="preserve">DĖL </w:t>
      </w:r>
      <w:r w:rsidR="00CF21F4">
        <w:rPr>
          <w:b/>
        </w:rPr>
        <w:t>KLAIPĖDOS REGIONO PLĖTROS TARYBOS STEIGIMO</w:t>
      </w:r>
      <w:r>
        <w:rPr>
          <w:b/>
          <w:caps/>
        </w:rPr>
        <w:t>“ PROJEKTO</w:t>
      </w:r>
    </w:p>
    <w:p w:rsidR="00745A01" w:rsidRDefault="00745A01" w:rsidP="00745A01">
      <w:pPr>
        <w:jc w:val="both"/>
      </w:pPr>
    </w:p>
    <w:p w:rsidR="00745A01" w:rsidRDefault="00745A01" w:rsidP="00003739">
      <w:pPr>
        <w:jc w:val="both"/>
        <w:rPr>
          <w:b/>
        </w:rPr>
      </w:pPr>
    </w:p>
    <w:p w:rsidR="00A335EC" w:rsidRDefault="00F24296" w:rsidP="00A335EC">
      <w:pPr>
        <w:pStyle w:val="Sraopastraipa"/>
        <w:numPr>
          <w:ilvl w:val="0"/>
          <w:numId w:val="6"/>
        </w:numPr>
        <w:jc w:val="both"/>
        <w:rPr>
          <w:b/>
        </w:rPr>
      </w:pPr>
      <w:r w:rsidRPr="00C57C8B">
        <w:rPr>
          <w:b/>
        </w:rPr>
        <w:t>Projekto rengimą paskatinusios priežastys</w:t>
      </w:r>
      <w:r w:rsidR="00787A1D" w:rsidRPr="00C57C8B">
        <w:rPr>
          <w:b/>
        </w:rPr>
        <w:t>.</w:t>
      </w:r>
    </w:p>
    <w:p w:rsidR="002662C6" w:rsidRPr="002662C6" w:rsidRDefault="00A335EC" w:rsidP="002662C6">
      <w:pPr>
        <w:ind w:firstLine="684"/>
        <w:jc w:val="both"/>
      </w:pPr>
      <w:r>
        <w:t xml:space="preserve">Nuo 2020 m. rugsėjo 1 d. įsigaliojo nauja Lietuvos Respublikos regioninės plėtros įstatymo (toliau – RPĮ) </w:t>
      </w:r>
      <w:r w:rsidR="00636C7F">
        <w:t xml:space="preserve">redakcija. </w:t>
      </w:r>
      <w:r>
        <w:t>Įstatymu įtvirtinamas principas – įgyvendinti regioninę politiką decentralizuotai, daugiau galių suteikiantis regionų plėtros taryboms</w:t>
      </w:r>
      <w:r w:rsidRPr="002662C6">
        <w:t xml:space="preserve">. </w:t>
      </w:r>
      <w:r w:rsidR="002662C6" w:rsidRPr="002662C6">
        <w:t xml:space="preserve">Naikinami ankstesnėje minėto įstatymo redakcijoje nustatyti </w:t>
      </w:r>
      <w:r w:rsidR="002662C6" w:rsidRPr="002662C6">
        <w:rPr>
          <w:iCs/>
        </w:rPr>
        <w:t>įstaigos prie Vidaus reikalų ministerijos įgaliojimai</w:t>
      </w:r>
      <w:r w:rsidR="002662C6" w:rsidRPr="002662C6">
        <w:t>, juos perduodant savarankiškai vykdyti regionų plėtros taryboms.</w:t>
      </w:r>
    </w:p>
    <w:p w:rsidR="00F13627" w:rsidRPr="002662C6" w:rsidRDefault="00A335EC" w:rsidP="002662C6">
      <w:pPr>
        <w:ind w:firstLine="684"/>
        <w:jc w:val="both"/>
        <w:rPr>
          <w:highlight w:val="yellow"/>
        </w:rPr>
      </w:pPr>
      <w:r w:rsidRPr="00E63277">
        <w:t xml:space="preserve">Pagal RPĮ </w:t>
      </w:r>
      <w:r w:rsidR="00B4136D" w:rsidRPr="00E63277">
        <w:t xml:space="preserve">Regiono plėtros taryba – konkrečios apskrities savivaldybių įsteigtas </w:t>
      </w:r>
      <w:r w:rsidR="00E63277" w:rsidRPr="00E63277">
        <w:rPr>
          <w:bCs/>
          <w:iCs/>
        </w:rPr>
        <w:t>pelno nesiekiantis ribotos civilinės atsakomybės viešasis juridinis asmuo</w:t>
      </w:r>
      <w:r w:rsidR="00B4136D" w:rsidRPr="00E63277">
        <w:t>, planuojantis ir koordinuojantis nacionalinės regioninės politikos įgyvendinimą toje apskrityje, skatinantis apskrities socialinę ir ekonominę</w:t>
      </w:r>
      <w:r w:rsidR="00B4136D" w:rsidRPr="00B4136D">
        <w:t xml:space="preserve"> plėtrą bei apskrities savivaldybių bendradarbiavimą, atstovaujantis regionui</w:t>
      </w:r>
      <w:r w:rsidR="00B4136D" w:rsidRPr="00E63277">
        <w:t>.</w:t>
      </w:r>
      <w:r w:rsidRPr="00E63277">
        <w:t xml:space="preserve"> </w:t>
      </w:r>
    </w:p>
    <w:p w:rsidR="00E63277" w:rsidRPr="00E63277" w:rsidRDefault="00E63277" w:rsidP="00F13627">
      <w:pPr>
        <w:ind w:firstLine="684"/>
        <w:jc w:val="both"/>
      </w:pPr>
      <w:r w:rsidRPr="00E63277">
        <w:t>Regiono plėtros tarybą gali kartu steigti ne mažiau kaip 3/4 savivaldybių, kurių teritorijos pagal Lietuvos Respublikos teritorijos administracinių vienetų ir jų ribų įstatymą priklauso vienos apskrities teritorijai.</w:t>
      </w:r>
      <w:r w:rsidR="00F13627" w:rsidRPr="00F13627">
        <w:t xml:space="preserve"> </w:t>
      </w:r>
      <w:r w:rsidR="00F13627">
        <w:t xml:space="preserve">Regiono plėtros tarybos steigimo sutartį turi pasirašyti visų regiono plėtros tarybą steigiančių savivaldybių tarybų įgalioti asmenys (RPĮ 17 str. 2 d.). </w:t>
      </w:r>
    </w:p>
    <w:p w:rsidR="00AE2A1E" w:rsidRDefault="00AE2A1E" w:rsidP="00AE2A1E">
      <w:pPr>
        <w:suppressAutoHyphens/>
        <w:ind w:firstLine="720"/>
        <w:jc w:val="both"/>
        <w:textAlignment w:val="baseline"/>
      </w:pPr>
      <w:r w:rsidRPr="00AE2A1E">
        <w:t>Regiono plėtros tarybos veiklos tikslai:</w:t>
      </w:r>
    </w:p>
    <w:p w:rsidR="00AE2A1E" w:rsidRDefault="00AE2A1E" w:rsidP="00AE2A1E">
      <w:pPr>
        <w:suppressAutoHyphens/>
        <w:ind w:firstLine="720"/>
        <w:jc w:val="both"/>
        <w:textAlignment w:val="baseline"/>
      </w:pPr>
      <w:r>
        <w:t>1) planuoti ir koordinuoti nacionalinės regioninės politikos įgyvendinimą konkrečiame regione ir bendrai su kitomis regionų plėtros tarybomis, savivaldybių institucijomis ir įstaigomis įgyvendinamas regioninės plėtros skatinimo priemones;</w:t>
      </w:r>
    </w:p>
    <w:p w:rsidR="00AE2A1E" w:rsidRDefault="00AE2A1E" w:rsidP="00AE2A1E">
      <w:pPr>
        <w:suppressAutoHyphens/>
        <w:ind w:firstLine="720"/>
        <w:jc w:val="both"/>
        <w:textAlignment w:val="baseline"/>
      </w:pPr>
      <w:r>
        <w:t>2) skatinti socialinę, ekonominę regiono plėtrą, darnų urbanizuotų teritorijų vystymą, socialinių ir ekonominių skirtumų tarp regiono ir kitų regionų bei šių skirtumų tarp regiono savivaldybių mažinimą;</w:t>
      </w:r>
    </w:p>
    <w:p w:rsidR="00AE2A1E" w:rsidRDefault="00AE2A1E" w:rsidP="00AE2A1E">
      <w:pPr>
        <w:suppressAutoHyphens/>
        <w:ind w:firstLine="720"/>
        <w:jc w:val="both"/>
        <w:textAlignment w:val="baseline"/>
      </w:pPr>
      <w:r>
        <w:t>3) skatinti savivaldybių bendradarbiavimą, siekiant padidinti funkcinių zonų vystymo ir viešųjų paslaugų teikimo organizavimo efektyvumą;</w:t>
      </w:r>
    </w:p>
    <w:p w:rsidR="006F5236" w:rsidRDefault="00AE2A1E" w:rsidP="006F5236">
      <w:pPr>
        <w:suppressAutoHyphens/>
        <w:ind w:firstLine="720"/>
        <w:jc w:val="both"/>
        <w:textAlignment w:val="baseline"/>
      </w:pPr>
      <w:r>
        <w:t>4) atstovauti regionui.</w:t>
      </w:r>
    </w:p>
    <w:p w:rsidR="00D5463F" w:rsidRDefault="0075036A" w:rsidP="00D5463F">
      <w:pPr>
        <w:suppressAutoHyphens/>
        <w:ind w:firstLine="720"/>
        <w:jc w:val="both"/>
        <w:textAlignment w:val="baseline"/>
        <w:rPr>
          <w:color w:val="000000"/>
        </w:rPr>
      </w:pPr>
      <w:r w:rsidRPr="0009121B">
        <w:t>Regiono plėtros tarybos organas yra visuotinis dalyvių susirinkimas ir valdymo organai – Kolegija ir regiono plėtros tarybos administracijos direktorius.</w:t>
      </w:r>
      <w:r w:rsidR="006F5236" w:rsidRPr="006F5236">
        <w:rPr>
          <w:color w:val="000000"/>
        </w:rPr>
        <w:t xml:space="preserve"> </w:t>
      </w:r>
      <w:r w:rsidR="006F5236">
        <w:rPr>
          <w:color w:val="000000"/>
        </w:rPr>
        <w:t xml:space="preserve">Kolegija sudaroma iš visų regiono plėtros tarybos steigėjomis (dalyvėmis) esančių savivaldybių merų ir savivaldybių tarybų deleguotų šių savivaldybių tarybų narių. </w:t>
      </w:r>
    </w:p>
    <w:p w:rsidR="000405D1" w:rsidRPr="00CC4530" w:rsidRDefault="006F5236" w:rsidP="000405D1">
      <w:pPr>
        <w:suppressAutoHyphens/>
        <w:ind w:firstLine="720"/>
        <w:jc w:val="both"/>
        <w:textAlignment w:val="baseline"/>
      </w:pPr>
      <w:r w:rsidRPr="00CC4530">
        <w:t xml:space="preserve">Vadovaujantis RPĮ </w:t>
      </w:r>
      <w:r w:rsidR="00001459" w:rsidRPr="00CC4530">
        <w:t>nuostatomis</w:t>
      </w:r>
      <w:r w:rsidR="00377DAE" w:rsidRPr="00CC4530">
        <w:t>,</w:t>
      </w:r>
      <w:r w:rsidR="00001459" w:rsidRPr="00CC4530">
        <w:t xml:space="preserve"> </w:t>
      </w:r>
      <w:r w:rsidR="007E04A4">
        <w:t>a</w:t>
      </w:r>
      <w:r w:rsidRPr="00CC4530">
        <w:t>sociacijos „Klaipėdos regionas“ visuotin</w:t>
      </w:r>
      <w:r w:rsidR="00377DAE" w:rsidRPr="00CC4530">
        <w:t>iame</w:t>
      </w:r>
      <w:r w:rsidRPr="00CC4530">
        <w:t xml:space="preserve"> narių susirinkim</w:t>
      </w:r>
      <w:r w:rsidR="00377DAE" w:rsidRPr="00CC4530">
        <w:t>e</w:t>
      </w:r>
      <w:r w:rsidRPr="00CC4530">
        <w:t xml:space="preserve"> nustatytas Klaipėdos regiono plėtros tarybos Kolegijos narių skaičius – 17</w:t>
      </w:r>
      <w:r w:rsidR="00001459" w:rsidRPr="00CC4530">
        <w:t>, i</w:t>
      </w:r>
      <w:r w:rsidRPr="00CC4530">
        <w:t xml:space="preserve">š kurio Klaipėdos miesto savivaldybei </w:t>
      </w:r>
      <w:r w:rsidR="00001459" w:rsidRPr="00CC4530">
        <w:t xml:space="preserve">tenka </w:t>
      </w:r>
      <w:r w:rsidRPr="00CC4530">
        <w:t>5</w:t>
      </w:r>
      <w:r w:rsidR="00001459" w:rsidRPr="00CC4530">
        <w:t xml:space="preserve"> nariai, kitoms savivaldybėms – po 2 narius</w:t>
      </w:r>
      <w:r w:rsidR="00377DAE" w:rsidRPr="00CC4530">
        <w:t xml:space="preserve"> (2020-10-12 protokolas Nr. P20-4)</w:t>
      </w:r>
      <w:r w:rsidR="00001459" w:rsidRPr="00CC4530">
        <w:t xml:space="preserve">. </w:t>
      </w:r>
      <w:r w:rsidRPr="00CC4530">
        <w:t xml:space="preserve"> </w:t>
      </w:r>
    </w:p>
    <w:p w:rsidR="000405D1" w:rsidRPr="000405D1" w:rsidRDefault="000405D1" w:rsidP="000405D1">
      <w:pPr>
        <w:suppressAutoHyphens/>
        <w:ind w:firstLine="720"/>
        <w:jc w:val="both"/>
        <w:textAlignment w:val="baseline"/>
        <w:rPr>
          <w:color w:val="1F497D" w:themeColor="text2"/>
        </w:rPr>
      </w:pPr>
      <w:r w:rsidRPr="00CC4530">
        <w:t xml:space="preserve">Lietuvos Respublikos vidaus </w:t>
      </w:r>
      <w:r>
        <w:t xml:space="preserve">reikalų ministras 2020-08-28  įsakymu Nr. 1V-867 patvirtino </w:t>
      </w:r>
      <w:r w:rsidR="002662C6">
        <w:t>R</w:t>
      </w:r>
      <w:r>
        <w:t>egiono plėtros tarybos pavyzdin</w:t>
      </w:r>
      <w:r w:rsidR="002662C6">
        <w:t>ė</w:t>
      </w:r>
      <w:r>
        <w:t>s steigimo sutarties formą ir pavyzdinius nuostatus</w:t>
      </w:r>
      <w:r w:rsidR="0060253B">
        <w:t>. P</w:t>
      </w:r>
      <w:r w:rsidR="00CC4530">
        <w:t xml:space="preserve">agal šiuos dokumentus parengti </w:t>
      </w:r>
      <w:bookmarkStart w:id="1" w:name="_Hlk54009417"/>
      <w:r w:rsidR="00CC4530">
        <w:t xml:space="preserve">Klaipėdos regiono plėtros tarybos </w:t>
      </w:r>
      <w:bookmarkEnd w:id="1"/>
      <w:r w:rsidR="00CC4530">
        <w:t>steigimo sutarties projektas bei Klaipėdos regiono plėtros tarybos nuostatų projektas</w:t>
      </w:r>
      <w:r w:rsidR="0060253B">
        <w:t>, kuriems pritariama</w:t>
      </w:r>
      <w:r w:rsidR="0060253B" w:rsidRPr="0060253B">
        <w:t xml:space="preserve"> </w:t>
      </w:r>
      <w:r w:rsidR="0060253B">
        <w:t>teikiamu sprendimo projektu</w:t>
      </w:r>
      <w:r w:rsidR="00CC4530">
        <w:t xml:space="preserve">. </w:t>
      </w:r>
      <w:bookmarkStart w:id="2" w:name="_Hlk53600176"/>
    </w:p>
    <w:bookmarkEnd w:id="2"/>
    <w:p w:rsidR="0095500B" w:rsidRDefault="00CC4530" w:rsidP="00FC69D1">
      <w:pPr>
        <w:ind w:firstLine="720"/>
        <w:jc w:val="both"/>
      </w:pPr>
      <w:r>
        <w:rPr>
          <w:szCs w:val="20"/>
          <w:lang w:eastAsia="lt-LT"/>
        </w:rPr>
        <w:t>Sprendimo p</w:t>
      </w:r>
      <w:r w:rsidR="0095500B" w:rsidRPr="0095500B">
        <w:rPr>
          <w:szCs w:val="20"/>
          <w:lang w:eastAsia="lt-LT"/>
        </w:rPr>
        <w:t xml:space="preserve">rojektas parengtas vadovaujantis </w:t>
      </w:r>
      <w:r w:rsidR="00E90B2A">
        <w:rPr>
          <w:color w:val="000000"/>
        </w:rPr>
        <w:t>Lietuvos Respublikos vietos savivaldos įstatymo 6 straipsnio 3 ir 4 punktais, 16 straipsnio 2 dalies 26 ir 43 punktais, 20 straipsnio 2 dalies 3 punktu, Lietuvos Respublikos regioninės plėtros įstatymo 17 ir 18 straipsniais, </w:t>
      </w:r>
      <w:r w:rsidR="00E90B2A">
        <w:rPr>
          <w:color w:val="000000"/>
          <w:shd w:val="clear" w:color="auto" w:fill="FFFFFF"/>
        </w:rPr>
        <w:t xml:space="preserve">Lietuvos Respublikos vidaus reikalų ministro 2020 m. rugpjūčio 28 d. įsakymu Nr. 1V-867 „Dėl regiono </w:t>
      </w:r>
      <w:r w:rsidR="00E90B2A" w:rsidRPr="00377DAE">
        <w:rPr>
          <w:color w:val="000000"/>
          <w:shd w:val="clear" w:color="auto" w:fill="FFFFFF"/>
        </w:rPr>
        <w:t>plėtros tarybos pavyzdinės steigimo sutarties formos ir pavyzdinių nuostatų patvirtinimo“</w:t>
      </w:r>
      <w:r w:rsidR="000405D1" w:rsidRPr="00377DAE">
        <w:rPr>
          <w:color w:val="000000"/>
          <w:shd w:val="clear" w:color="auto" w:fill="FFFFFF"/>
        </w:rPr>
        <w:t xml:space="preserve">, taip pat </w:t>
      </w:r>
      <w:r w:rsidR="00E90B2A" w:rsidRPr="00377DAE">
        <w:rPr>
          <w:color w:val="000000"/>
          <w:shd w:val="clear" w:color="auto" w:fill="FFFFFF"/>
        </w:rPr>
        <w:t>atsižvelgiant į</w:t>
      </w:r>
      <w:r w:rsidR="00E90B2A" w:rsidRPr="00377DAE">
        <w:t xml:space="preserve"> </w:t>
      </w:r>
      <w:bookmarkStart w:id="3" w:name="_Hlk54007930"/>
      <w:r w:rsidR="007E04A4">
        <w:t>a</w:t>
      </w:r>
      <w:r w:rsidR="00E90B2A" w:rsidRPr="00377DAE">
        <w:t>sociacijos „Klaipėdos regionas“</w:t>
      </w:r>
      <w:r w:rsidR="00E90B2A" w:rsidRPr="00377DAE">
        <w:rPr>
          <w:color w:val="000000"/>
          <w:shd w:val="clear" w:color="auto" w:fill="FFFFFF"/>
        </w:rPr>
        <w:t xml:space="preserve"> </w:t>
      </w:r>
      <w:r w:rsidR="00E90B2A" w:rsidRPr="00377DAE">
        <w:t>visuotini</w:t>
      </w:r>
      <w:r w:rsidR="00377DAE" w:rsidRPr="00377DAE">
        <w:t>ame</w:t>
      </w:r>
      <w:r w:rsidR="00E90B2A" w:rsidRPr="00377DAE">
        <w:t xml:space="preserve"> narių </w:t>
      </w:r>
      <w:r w:rsidR="000405D1" w:rsidRPr="00377DAE">
        <w:t xml:space="preserve">2020-10-07 </w:t>
      </w:r>
      <w:r w:rsidR="00E90B2A" w:rsidRPr="00377DAE">
        <w:t>susirinkime priimtus sprendimus (2020-10-12 protokolas Nr. P20-4)</w:t>
      </w:r>
      <w:bookmarkEnd w:id="3"/>
      <w:r w:rsidR="00FC69D1" w:rsidRPr="00377DAE">
        <w:t>.</w:t>
      </w:r>
    </w:p>
    <w:p w:rsidR="00514340" w:rsidRPr="00FC5BB8" w:rsidRDefault="00514340" w:rsidP="00FC69D1">
      <w:pPr>
        <w:ind w:firstLine="720"/>
        <w:jc w:val="both"/>
      </w:pPr>
      <w:r>
        <w:t>Sprendimo projektas parengtas pagal Vidaus reikalų ministerijos specialistų pateiktas rekomendacijas.</w:t>
      </w:r>
    </w:p>
    <w:p w:rsidR="00514340" w:rsidRDefault="00745A01" w:rsidP="00A335EC">
      <w:pPr>
        <w:ind w:firstLine="720"/>
        <w:jc w:val="both"/>
        <w:rPr>
          <w:b/>
        </w:rPr>
      </w:pPr>
      <w:r>
        <w:rPr>
          <w:b/>
        </w:rPr>
        <w:t xml:space="preserve">2. </w:t>
      </w:r>
      <w:r w:rsidR="005407E3" w:rsidRPr="005407E3">
        <w:rPr>
          <w:b/>
        </w:rPr>
        <w:t>Sprendimo projekto tikslas ir uždaviniai</w:t>
      </w:r>
      <w:r>
        <w:rPr>
          <w:b/>
        </w:rPr>
        <w:t xml:space="preserve">. </w:t>
      </w:r>
    </w:p>
    <w:p w:rsidR="00A335EC" w:rsidRPr="00A335EC" w:rsidRDefault="0060253B" w:rsidP="00A335EC">
      <w:pPr>
        <w:ind w:firstLine="720"/>
        <w:jc w:val="both"/>
        <w:rPr>
          <w:b/>
        </w:rPr>
      </w:pPr>
      <w:r>
        <w:lastRenderedPageBreak/>
        <w:t>Sprendimo p</w:t>
      </w:r>
      <w:r w:rsidR="00A335EC" w:rsidRPr="00BE28E2">
        <w:t>rojekto tikslas –</w:t>
      </w:r>
      <w:r w:rsidR="00A335EC">
        <w:t xml:space="preserve"> savivaldybės dalyvavimas steigiant Klaipėdos regiono plėtros tarybą. </w:t>
      </w:r>
      <w:r w:rsidR="00A335EC" w:rsidRPr="00393B66">
        <w:t xml:space="preserve">Klaipėdos regiono plėtros taryba steigiama kartu su  </w:t>
      </w:r>
      <w:r w:rsidR="00A335EC" w:rsidRPr="00320E92">
        <w:rPr>
          <w:color w:val="000000"/>
        </w:rPr>
        <w:t>Klaipėdos rajono savivaldybe, Kretingos rajono savivaldybe, Neringos savivaldybe, Palangos miesto savivaldybe, Skuodo rajono savivaldybe ir Šilutės rajono savivaldybe</w:t>
      </w:r>
      <w:r w:rsidR="00A335EC" w:rsidRPr="00393B66">
        <w:t>.</w:t>
      </w:r>
      <w:r w:rsidR="000405D1" w:rsidRPr="000405D1">
        <w:t xml:space="preserve"> </w:t>
      </w:r>
      <w:r w:rsidR="0052735D" w:rsidRPr="0052735D">
        <w:t xml:space="preserve">Pagal PRĮ įsigaliojimą, įgyvendinimą ir taikymą reglamentuojančias teisės normas </w:t>
      </w:r>
      <w:r w:rsidR="0052735D">
        <w:t>atitinkame regione r</w:t>
      </w:r>
      <w:r w:rsidR="000405D1" w:rsidRPr="0052735D">
        <w:t>egioninė</w:t>
      </w:r>
      <w:r w:rsidR="0052735D">
        <w:t>s</w:t>
      </w:r>
      <w:r w:rsidR="000405D1" w:rsidRPr="0052735D">
        <w:t xml:space="preserve"> plėtros taryba turi būti </w:t>
      </w:r>
      <w:r w:rsidR="0052735D">
        <w:t>įsteigiama (</w:t>
      </w:r>
      <w:r w:rsidR="000405D1" w:rsidRPr="0052735D">
        <w:t>t.</w:t>
      </w:r>
      <w:r w:rsidR="0052735D">
        <w:t xml:space="preserve"> </w:t>
      </w:r>
      <w:r w:rsidR="000405D1" w:rsidRPr="0052735D">
        <w:t>y. įregistruota Juridinio asmenų registre</w:t>
      </w:r>
      <w:r w:rsidR="0052735D">
        <w:t>)</w:t>
      </w:r>
      <w:r w:rsidR="000405D1" w:rsidRPr="0052735D">
        <w:t xml:space="preserve"> iki 2021 m. kovo 1 d.</w:t>
      </w:r>
      <w:r w:rsidR="000405D1" w:rsidRPr="00393B66">
        <w:t xml:space="preserve">  </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FC69D1" w:rsidRDefault="00FC69D1" w:rsidP="00FC69D1">
      <w:pPr>
        <w:ind w:firstLine="720"/>
        <w:jc w:val="both"/>
        <w:rPr>
          <w:szCs w:val="20"/>
        </w:rPr>
      </w:pPr>
      <w:r>
        <w:rPr>
          <w:szCs w:val="20"/>
        </w:rPr>
        <w:t xml:space="preserve">Sudaryta teisės aktų reikalavimus atitinkančios sudėties </w:t>
      </w:r>
      <w:r w:rsidR="000405D1">
        <w:t>Klaipėdos regiono plėtros taryba.</w:t>
      </w:r>
      <w:r>
        <w:rPr>
          <w:szCs w:val="20"/>
        </w:rPr>
        <w:t xml:space="preserve"> </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020F87" w:rsidRDefault="00020F87" w:rsidP="00020F87">
      <w:pPr>
        <w:ind w:firstLine="720"/>
        <w:jc w:val="both"/>
        <w:rPr>
          <w:b/>
          <w:color w:val="000000"/>
        </w:rPr>
      </w:pPr>
      <w:r>
        <w:rPr>
          <w:b/>
          <w:color w:val="000000"/>
        </w:rPr>
        <w:t>5</w:t>
      </w:r>
      <w:r w:rsidR="00745A01">
        <w:rPr>
          <w:b/>
          <w:color w:val="000000"/>
        </w:rPr>
        <w:t>. Lėšų poreikis sprendimo įgyvendinimui.</w:t>
      </w:r>
    </w:p>
    <w:p w:rsidR="003A50AB" w:rsidRPr="003A50AB" w:rsidRDefault="00020F87" w:rsidP="003A50AB">
      <w:pPr>
        <w:rPr>
          <w:sz w:val="22"/>
          <w:szCs w:val="22"/>
        </w:rPr>
      </w:pPr>
      <w:r w:rsidRPr="00B147D5">
        <w:t xml:space="preserve">Nustatytas stojamojo </w:t>
      </w:r>
      <w:r w:rsidRPr="003A50AB">
        <w:t xml:space="preserve">nario įnašo dydis, tenkantis kiekvienam steigėjui - 2000 Eurų. Įnašo dydis nustatytas </w:t>
      </w:r>
      <w:r w:rsidR="007E04A4" w:rsidRPr="003A50AB">
        <w:t>a</w:t>
      </w:r>
      <w:r w:rsidRPr="003A50AB">
        <w:t xml:space="preserve">sociacijos „Klaipėdos regionas“ visuotinio narių susirinkime (2020-10-12 protokolas Nr. P20-4). </w:t>
      </w:r>
      <w:r w:rsidR="003A50AB" w:rsidRPr="003A50AB">
        <w:t xml:space="preserve">Įnašas bus mokamas iš Savivaldybės valdymo programos lėšų. </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CC4530" w:rsidP="000C29D4">
      <w:pPr>
        <w:pStyle w:val="Sraopastraipa"/>
        <w:numPr>
          <w:ilvl w:val="0"/>
          <w:numId w:val="5"/>
        </w:numPr>
        <w:jc w:val="both"/>
        <w:rPr>
          <w:rFonts w:eastAsiaTheme="minorHAnsi"/>
        </w:rPr>
      </w:pPr>
      <w:r>
        <w:rPr>
          <w:rFonts w:eastAsiaTheme="minorHAnsi"/>
          <w:bCs/>
        </w:rPr>
        <w:t xml:space="preserve">Sprendimo projekte nurodomų įstatymų </w:t>
      </w:r>
      <w:r w:rsidR="00406880" w:rsidRPr="00E34D46">
        <w:rPr>
          <w:rFonts w:eastAsiaTheme="minorHAnsi"/>
        </w:rPr>
        <w:t xml:space="preserve">ištraukos, </w:t>
      </w:r>
      <w:r>
        <w:rPr>
          <w:rFonts w:eastAsiaTheme="minorHAnsi"/>
        </w:rPr>
        <w:t>2</w:t>
      </w:r>
      <w:r w:rsidR="00406880" w:rsidRPr="00E34D46">
        <w:rPr>
          <w:rFonts w:eastAsiaTheme="minorHAnsi"/>
        </w:rPr>
        <w:t xml:space="preserve"> lapa</w:t>
      </w:r>
      <w:r>
        <w:rPr>
          <w:rFonts w:eastAsiaTheme="minorHAnsi"/>
        </w:rPr>
        <w:t>i</w:t>
      </w:r>
      <w:r w:rsidR="00406880" w:rsidRPr="00E34D46">
        <w:rPr>
          <w:rFonts w:eastAsiaTheme="minorHAnsi"/>
        </w:rPr>
        <w:t xml:space="preserve">;   </w:t>
      </w:r>
    </w:p>
    <w:p w:rsidR="00662988" w:rsidRPr="00FC5BB8" w:rsidRDefault="00662988" w:rsidP="00662988">
      <w:pPr>
        <w:ind w:firstLine="720"/>
        <w:jc w:val="both"/>
      </w:pPr>
      <w:r>
        <w:t xml:space="preserve">2. </w:t>
      </w:r>
      <w:r w:rsidRPr="00377DAE">
        <w:t>Asociacijos „Klaipėdos regionas“</w:t>
      </w:r>
      <w:r w:rsidRPr="00662988">
        <w:rPr>
          <w:color w:val="000000"/>
          <w:shd w:val="clear" w:color="auto" w:fill="FFFFFF"/>
        </w:rPr>
        <w:t xml:space="preserve"> </w:t>
      </w:r>
      <w:r w:rsidRPr="00377DAE">
        <w:t>visuotini</w:t>
      </w:r>
      <w:r>
        <w:t>o</w:t>
      </w:r>
      <w:r w:rsidRPr="00377DAE">
        <w:t xml:space="preserve"> narių 2020-10-07 susirinkim</w:t>
      </w:r>
      <w:r>
        <w:t>o</w:t>
      </w:r>
      <w:r w:rsidRPr="00377DAE">
        <w:t xml:space="preserve"> </w:t>
      </w:r>
      <w:r>
        <w:t>protokolo išrašas</w:t>
      </w:r>
      <w:r w:rsidRPr="00377DAE">
        <w:t xml:space="preserve"> (2020-10-12 protokolas Nr. P20-4)</w:t>
      </w:r>
      <w:r>
        <w:t xml:space="preserve">, 2 lapai. </w:t>
      </w:r>
    </w:p>
    <w:p w:rsidR="00377DAE" w:rsidRDefault="00377DAE" w:rsidP="00662988">
      <w:pPr>
        <w:jc w:val="both"/>
        <w:rPr>
          <w:rFonts w:eastAsiaTheme="minorHAnsi"/>
        </w:rPr>
      </w:pPr>
    </w:p>
    <w:p w:rsidR="00662988" w:rsidRDefault="00662988" w:rsidP="00662988">
      <w:pPr>
        <w:jc w:val="both"/>
        <w:rPr>
          <w:rFonts w:eastAsiaTheme="minorHAnsi"/>
        </w:rPr>
      </w:pPr>
    </w:p>
    <w:p w:rsidR="00074BF4" w:rsidRDefault="00074BF4" w:rsidP="00F260D6">
      <w:pPr>
        <w:pStyle w:val="Pavadinimas"/>
        <w:jc w:val="both"/>
        <w:rPr>
          <w:szCs w:val="24"/>
        </w:rPr>
      </w:pPr>
    </w:p>
    <w:p w:rsidR="00074BF4" w:rsidRDefault="00074BF4" w:rsidP="00F260D6">
      <w:pPr>
        <w:pStyle w:val="Pavadinimas"/>
        <w:jc w:val="both"/>
        <w:rPr>
          <w:szCs w:val="24"/>
        </w:rPr>
      </w:pPr>
    </w:p>
    <w:p w:rsidR="00F260D6" w:rsidRDefault="002A566C" w:rsidP="00646644">
      <w:pPr>
        <w:pStyle w:val="Pavadinimas"/>
        <w:jc w:val="both"/>
        <w:rPr>
          <w:szCs w:val="24"/>
        </w:rPr>
      </w:pPr>
      <w:r w:rsidRPr="002A566C">
        <w:rPr>
          <w:szCs w:val="24"/>
        </w:rPr>
        <w:t xml:space="preserve">Klaipėdos miesto savivaldybės </w:t>
      </w:r>
      <w:r w:rsidR="00074BF4">
        <w:rPr>
          <w:szCs w:val="24"/>
        </w:rPr>
        <w:t xml:space="preserve">meras </w:t>
      </w:r>
      <w:r w:rsidR="00074BF4">
        <w:rPr>
          <w:szCs w:val="24"/>
        </w:rPr>
        <w:tab/>
        <w:t xml:space="preserve">  </w:t>
      </w:r>
      <w:r>
        <w:rPr>
          <w:szCs w:val="24"/>
        </w:rPr>
        <w:t xml:space="preserve">    </w:t>
      </w:r>
      <w:r>
        <w:rPr>
          <w:szCs w:val="24"/>
        </w:rPr>
        <w:tab/>
      </w:r>
      <w:r w:rsidR="00D46449">
        <w:rPr>
          <w:szCs w:val="24"/>
        </w:rPr>
        <w:tab/>
      </w:r>
      <w:r w:rsidR="00074BF4">
        <w:rPr>
          <w:szCs w:val="24"/>
        </w:rPr>
        <w:t xml:space="preserve">Vytautas Grubliauskas </w:t>
      </w:r>
    </w:p>
    <w:p w:rsidR="008F1478" w:rsidRDefault="008F1478" w:rsidP="00646644">
      <w:pPr>
        <w:pStyle w:val="Pavadinimas"/>
        <w:jc w:val="both"/>
        <w:rPr>
          <w:szCs w:val="24"/>
        </w:rPr>
      </w:pPr>
    </w:p>
    <w:p w:rsidR="00377DAE" w:rsidRDefault="00377DAE" w:rsidP="00100B84">
      <w:pPr>
        <w:jc w:val="center"/>
        <w:rPr>
          <w:b/>
          <w:bCs/>
          <w:color w:val="000000"/>
          <w:sz w:val="22"/>
          <w:szCs w:val="22"/>
        </w:rPr>
      </w:pPr>
    </w:p>
    <w:p w:rsidR="00377DAE" w:rsidRDefault="00377DAE" w:rsidP="00100B84">
      <w:pPr>
        <w:jc w:val="center"/>
        <w:rPr>
          <w:b/>
          <w:bCs/>
          <w:color w:val="000000"/>
          <w:sz w:val="22"/>
          <w:szCs w:val="22"/>
        </w:rPr>
      </w:pPr>
    </w:p>
    <w:p w:rsidR="00377DAE" w:rsidRDefault="00377DAE" w:rsidP="00100B84">
      <w:pPr>
        <w:jc w:val="center"/>
        <w:rPr>
          <w:b/>
          <w:bCs/>
          <w:color w:val="000000"/>
          <w:sz w:val="22"/>
          <w:szCs w:val="22"/>
        </w:rPr>
      </w:pPr>
    </w:p>
    <w:p w:rsidR="00377DAE" w:rsidRDefault="00377DAE"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662988" w:rsidRDefault="00662988" w:rsidP="00100B84">
      <w:pPr>
        <w:jc w:val="center"/>
        <w:rPr>
          <w:b/>
          <w:bCs/>
          <w:color w:val="000000"/>
          <w:sz w:val="22"/>
          <w:szCs w:val="22"/>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C20D7A" w:rsidRPr="00FC69D1" w:rsidRDefault="00C20D7A" w:rsidP="00C20D7A">
      <w:pPr>
        <w:ind w:firstLine="720"/>
        <w:jc w:val="both"/>
        <w:rPr>
          <w:b/>
          <w:bCs/>
          <w:color w:val="000000"/>
        </w:rPr>
      </w:pPr>
    </w:p>
    <w:p w:rsidR="00662988" w:rsidRPr="00662988" w:rsidRDefault="00662988" w:rsidP="00662988">
      <w:pPr>
        <w:ind w:firstLine="720"/>
        <w:jc w:val="both"/>
        <w:rPr>
          <w:color w:val="000000"/>
          <w:lang w:eastAsia="lt-LT"/>
        </w:rPr>
      </w:pPr>
      <w:r w:rsidRPr="00662988">
        <w:rPr>
          <w:b/>
          <w:bCs/>
          <w:color w:val="000000"/>
          <w:lang w:eastAsia="lt-LT"/>
        </w:rPr>
        <w:t>6 straipsnis. Savarankiškosios savivaldybių funkcijos</w:t>
      </w:r>
    </w:p>
    <w:p w:rsidR="00662988" w:rsidRPr="00662988" w:rsidRDefault="00662988" w:rsidP="00662988">
      <w:pPr>
        <w:ind w:firstLine="720"/>
        <w:jc w:val="both"/>
        <w:rPr>
          <w:color w:val="000000"/>
          <w:lang w:eastAsia="lt-LT"/>
        </w:rPr>
      </w:pPr>
      <w:bookmarkStart w:id="4" w:name="part_f9dc732ff0d147e1ab09fc58bc05d873"/>
      <w:bookmarkEnd w:id="4"/>
      <w:r w:rsidRPr="00662988">
        <w:rPr>
          <w:color w:val="000000"/>
          <w:lang w:eastAsia="lt-LT"/>
        </w:rPr>
        <w:t>Savarankiškosios (Konstitucijos ir įstatymų nustatytos (priskirtos) savivaldybių funkcijos:</w:t>
      </w:r>
    </w:p>
    <w:p w:rsidR="00662988" w:rsidRPr="00662988" w:rsidRDefault="00662988" w:rsidP="00662988">
      <w:pPr>
        <w:ind w:firstLine="720"/>
        <w:jc w:val="both"/>
        <w:rPr>
          <w:color w:val="000000"/>
          <w:lang w:eastAsia="lt-LT"/>
        </w:rPr>
      </w:pPr>
      <w:bookmarkStart w:id="5" w:name="part_137984a04e0b443b8fe06c78f39507fe"/>
      <w:bookmarkStart w:id="6" w:name="part_5561607f8bf545769de22ba65257e312"/>
      <w:bookmarkEnd w:id="5"/>
      <w:bookmarkEnd w:id="6"/>
      <w:r w:rsidRPr="00662988">
        <w:rPr>
          <w:color w:val="000000"/>
          <w:lang w:eastAsia="lt-LT"/>
        </w:rPr>
        <w:t>3) savivaldybei nuosavybės teise priklausančios žemės ir kito turto valdymas, naudojimas ir disponavimas juo;</w:t>
      </w:r>
    </w:p>
    <w:p w:rsidR="00662988" w:rsidRPr="00662988" w:rsidRDefault="00662988" w:rsidP="00662988">
      <w:pPr>
        <w:ind w:firstLine="720"/>
        <w:jc w:val="both"/>
        <w:rPr>
          <w:color w:val="000000"/>
          <w:lang w:eastAsia="lt-LT"/>
        </w:rPr>
      </w:pPr>
      <w:bookmarkStart w:id="7" w:name="part_38c1bd744cc24ba99dd4df0a5363c742"/>
      <w:bookmarkEnd w:id="7"/>
      <w:r w:rsidRPr="00662988">
        <w:rPr>
          <w:color w:val="000000"/>
          <w:lang w:eastAsia="lt-LT"/>
        </w:rPr>
        <w:t>4) biudžetinių įstaigų steigimas ir išlaikymas, viešųjų įstaigų, savivaldybės įmonių ir kitų savivaldybės juridinių asmenų, regionų plėtros tarybų steigimas;</w:t>
      </w:r>
    </w:p>
    <w:p w:rsidR="00FC69D1" w:rsidRPr="00FC69D1" w:rsidRDefault="00FC69D1" w:rsidP="00FC69D1">
      <w:pPr>
        <w:ind w:firstLine="720"/>
        <w:jc w:val="both"/>
        <w:rPr>
          <w:color w:val="000000"/>
        </w:rPr>
      </w:pPr>
    </w:p>
    <w:p w:rsidR="00FC69D1" w:rsidRPr="008E38E6" w:rsidRDefault="00FC69D1" w:rsidP="00FC69D1">
      <w:pPr>
        <w:ind w:firstLine="720"/>
        <w:jc w:val="both"/>
        <w:rPr>
          <w:b/>
          <w:bCs/>
          <w:color w:val="000000"/>
        </w:rPr>
      </w:pPr>
      <w:r w:rsidRPr="008E38E6">
        <w:rPr>
          <w:b/>
          <w:bCs/>
          <w:color w:val="000000"/>
        </w:rPr>
        <w:t>16 straipsnis. Savivaldybės tarybos kompetencija</w:t>
      </w:r>
    </w:p>
    <w:p w:rsidR="008E38E6" w:rsidRPr="008E38E6" w:rsidRDefault="008E38E6" w:rsidP="008E38E6">
      <w:pPr>
        <w:ind w:firstLine="720"/>
        <w:jc w:val="both"/>
        <w:rPr>
          <w:color w:val="000000"/>
          <w:lang w:eastAsia="lt-LT"/>
        </w:rPr>
      </w:pPr>
      <w:r w:rsidRPr="008E38E6">
        <w:rPr>
          <w:color w:val="000000"/>
          <w:lang w:eastAsia="lt-LT"/>
        </w:rPr>
        <w:t>2. Išimtinė savivaldybės tarybos kompetencija:</w:t>
      </w:r>
    </w:p>
    <w:p w:rsidR="008E38E6" w:rsidRPr="008E38E6" w:rsidRDefault="008E38E6" w:rsidP="00FC69D1">
      <w:pPr>
        <w:ind w:firstLine="720"/>
        <w:jc w:val="both"/>
        <w:rPr>
          <w:color w:val="000000"/>
        </w:rPr>
      </w:pPr>
      <w:r w:rsidRPr="008E38E6">
        <w:rPr>
          <w:color w:val="000000"/>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8E38E6" w:rsidRDefault="008E38E6" w:rsidP="00FC69D1">
      <w:pPr>
        <w:ind w:firstLine="720"/>
        <w:jc w:val="both"/>
        <w:rPr>
          <w:color w:val="000000"/>
        </w:rPr>
      </w:pPr>
      <w:r w:rsidRPr="008E38E6">
        <w:rPr>
          <w:color w:val="000000"/>
        </w:rPr>
        <w:t>43) savivaldybės tarybos narių delegavimas į regiono plėtros tarybos kolegiją, įstatymų nustatytas komisijas ir įgaliojimų jiems suteikimas reglamento nustatyta tvarka;</w:t>
      </w:r>
    </w:p>
    <w:p w:rsidR="008E38E6" w:rsidRDefault="008E38E6" w:rsidP="00FC69D1">
      <w:pPr>
        <w:ind w:firstLine="720"/>
        <w:jc w:val="both"/>
        <w:rPr>
          <w:color w:val="000000"/>
        </w:rPr>
      </w:pPr>
    </w:p>
    <w:p w:rsidR="008E38E6" w:rsidRPr="008E38E6" w:rsidRDefault="008E38E6" w:rsidP="008E38E6">
      <w:pPr>
        <w:ind w:firstLine="720"/>
        <w:jc w:val="both"/>
        <w:rPr>
          <w:color w:val="000000"/>
          <w:lang w:eastAsia="lt-LT"/>
        </w:rPr>
      </w:pPr>
      <w:r w:rsidRPr="008E38E6">
        <w:rPr>
          <w:b/>
          <w:bCs/>
          <w:color w:val="000000"/>
          <w:lang w:eastAsia="lt-LT"/>
        </w:rPr>
        <w:t>20 straipsnis. Mero, mero pavaduotojo įgaliojimai</w:t>
      </w:r>
    </w:p>
    <w:p w:rsidR="008E38E6" w:rsidRPr="008E38E6" w:rsidRDefault="008E38E6" w:rsidP="008E38E6">
      <w:pPr>
        <w:ind w:firstLine="720"/>
        <w:jc w:val="both"/>
        <w:rPr>
          <w:color w:val="000000"/>
          <w:lang w:eastAsia="lt-LT"/>
        </w:rPr>
      </w:pPr>
      <w:bookmarkStart w:id="8" w:name="part_de50abb67ef7483e8f01be9b7a2afdfb"/>
      <w:bookmarkStart w:id="9" w:name="part_1c536054c223412cb740590f3c3a7c52"/>
      <w:bookmarkEnd w:id="8"/>
      <w:bookmarkEnd w:id="9"/>
      <w:r w:rsidRPr="008E38E6">
        <w:rPr>
          <w:color w:val="000000"/>
          <w:lang w:eastAsia="lt-LT"/>
        </w:rPr>
        <w:t>2. Meras:</w:t>
      </w:r>
    </w:p>
    <w:p w:rsidR="008E38E6" w:rsidRPr="008E38E6" w:rsidRDefault="008E38E6" w:rsidP="008E38E6">
      <w:pPr>
        <w:ind w:firstLine="720"/>
        <w:jc w:val="both"/>
        <w:rPr>
          <w:color w:val="000000"/>
          <w:lang w:eastAsia="lt-LT"/>
        </w:rPr>
      </w:pPr>
      <w:bookmarkStart w:id="10" w:name="part_921d92ac291c4447bbb9259130474aac"/>
      <w:bookmarkStart w:id="11" w:name="part_48aeae09e87a4517b58115f2e1fbb369"/>
      <w:bookmarkEnd w:id="10"/>
      <w:bookmarkEnd w:id="11"/>
      <w:r w:rsidRPr="008E38E6">
        <w:rPr>
          <w:color w:val="000000"/>
          <w:lang w:eastAsia="lt-LT"/>
        </w:rPr>
        <w:t>3) atstovauja savivaldybei regiono plėtros tarybos kolegijoje;</w:t>
      </w:r>
    </w:p>
    <w:p w:rsidR="008E38E6" w:rsidRPr="00EF231D" w:rsidRDefault="008E38E6" w:rsidP="00FC69D1">
      <w:pPr>
        <w:ind w:firstLine="720"/>
        <w:jc w:val="both"/>
        <w:rPr>
          <w:color w:val="000000"/>
          <w:sz w:val="22"/>
          <w:szCs w:val="22"/>
        </w:rPr>
      </w:pPr>
    </w:p>
    <w:p w:rsidR="00EF231D" w:rsidRDefault="00EF231D" w:rsidP="00EF231D">
      <w:pPr>
        <w:jc w:val="center"/>
        <w:textAlignment w:val="baseline"/>
        <w:rPr>
          <w:b/>
          <w:bCs/>
          <w:color w:val="000000"/>
          <w:sz w:val="22"/>
          <w:szCs w:val="22"/>
          <w:lang w:eastAsia="lt-LT"/>
        </w:rPr>
      </w:pPr>
    </w:p>
    <w:p w:rsidR="00EF231D" w:rsidRPr="00EF231D" w:rsidRDefault="00EF231D" w:rsidP="00EF231D">
      <w:pPr>
        <w:jc w:val="center"/>
        <w:textAlignment w:val="baseline"/>
        <w:rPr>
          <w:color w:val="000000"/>
          <w:sz w:val="22"/>
          <w:szCs w:val="22"/>
          <w:lang w:eastAsia="lt-LT"/>
        </w:rPr>
      </w:pPr>
      <w:r w:rsidRPr="00EF231D">
        <w:rPr>
          <w:b/>
          <w:bCs/>
          <w:color w:val="000000"/>
          <w:sz w:val="22"/>
          <w:szCs w:val="22"/>
          <w:lang w:eastAsia="lt-LT"/>
        </w:rPr>
        <w:t>LIETUVOS RESPUBLIKOS</w:t>
      </w:r>
    </w:p>
    <w:p w:rsidR="00EF231D" w:rsidRPr="00EF231D" w:rsidRDefault="00EF231D" w:rsidP="00EF231D">
      <w:pPr>
        <w:jc w:val="center"/>
        <w:textAlignment w:val="baseline"/>
        <w:rPr>
          <w:color w:val="000000"/>
          <w:sz w:val="22"/>
          <w:szCs w:val="22"/>
          <w:lang w:eastAsia="lt-LT"/>
        </w:rPr>
      </w:pPr>
      <w:r w:rsidRPr="00EF231D">
        <w:rPr>
          <w:b/>
          <w:bCs/>
          <w:color w:val="000000"/>
          <w:sz w:val="22"/>
          <w:szCs w:val="22"/>
          <w:lang w:eastAsia="lt-LT"/>
        </w:rPr>
        <w:t>REGIONINĖS PLĖTROS</w:t>
      </w:r>
    </w:p>
    <w:p w:rsidR="00EF231D" w:rsidRPr="00EF231D" w:rsidRDefault="00EF231D" w:rsidP="00EF231D">
      <w:pPr>
        <w:jc w:val="center"/>
        <w:textAlignment w:val="baseline"/>
        <w:rPr>
          <w:color w:val="000000"/>
          <w:sz w:val="22"/>
          <w:szCs w:val="22"/>
          <w:lang w:eastAsia="lt-LT"/>
        </w:rPr>
      </w:pPr>
      <w:r w:rsidRPr="00EF231D">
        <w:rPr>
          <w:b/>
          <w:bCs/>
          <w:color w:val="000000"/>
          <w:sz w:val="22"/>
          <w:szCs w:val="22"/>
          <w:lang w:eastAsia="lt-LT"/>
        </w:rPr>
        <w:t>ĮSTATYMAS</w:t>
      </w:r>
    </w:p>
    <w:p w:rsidR="00EF231D" w:rsidRPr="00EF231D" w:rsidRDefault="00EF231D" w:rsidP="00EF231D">
      <w:pPr>
        <w:jc w:val="center"/>
        <w:textAlignment w:val="baseline"/>
        <w:rPr>
          <w:color w:val="000000"/>
          <w:sz w:val="22"/>
          <w:szCs w:val="22"/>
          <w:lang w:eastAsia="lt-LT"/>
        </w:rPr>
      </w:pPr>
      <w:r w:rsidRPr="00EF231D">
        <w:rPr>
          <w:b/>
          <w:bCs/>
          <w:color w:val="000000"/>
          <w:sz w:val="22"/>
          <w:szCs w:val="22"/>
          <w:lang w:eastAsia="lt-LT"/>
        </w:rPr>
        <w:t> </w:t>
      </w:r>
    </w:p>
    <w:p w:rsidR="00EF231D" w:rsidRPr="00EF231D" w:rsidRDefault="00EF231D" w:rsidP="00EF231D">
      <w:pPr>
        <w:jc w:val="center"/>
        <w:textAlignment w:val="baseline"/>
        <w:rPr>
          <w:color w:val="000000"/>
          <w:sz w:val="22"/>
          <w:szCs w:val="22"/>
          <w:lang w:eastAsia="lt-LT"/>
        </w:rPr>
      </w:pPr>
      <w:r w:rsidRPr="00EF231D">
        <w:rPr>
          <w:color w:val="000000"/>
          <w:sz w:val="22"/>
          <w:szCs w:val="22"/>
          <w:lang w:eastAsia="lt-LT"/>
        </w:rPr>
        <w:t>2000 m. liepos 20 d. Nr. VIII-1889</w:t>
      </w:r>
    </w:p>
    <w:p w:rsidR="00EF231D" w:rsidRPr="00EF231D" w:rsidRDefault="00EF231D" w:rsidP="00EF231D">
      <w:pPr>
        <w:jc w:val="center"/>
        <w:textAlignment w:val="baseline"/>
        <w:rPr>
          <w:color w:val="000000"/>
          <w:sz w:val="22"/>
          <w:szCs w:val="22"/>
          <w:lang w:eastAsia="lt-LT"/>
        </w:rPr>
      </w:pPr>
      <w:r w:rsidRPr="00EF231D">
        <w:rPr>
          <w:color w:val="000000"/>
          <w:sz w:val="22"/>
          <w:szCs w:val="22"/>
          <w:lang w:eastAsia="lt-LT"/>
        </w:rPr>
        <w:t>Vilnius</w:t>
      </w:r>
    </w:p>
    <w:p w:rsidR="006876A5" w:rsidRDefault="006876A5" w:rsidP="00FC69D1">
      <w:pPr>
        <w:jc w:val="right"/>
        <w:rPr>
          <w:bCs/>
          <w:color w:val="000000"/>
          <w:sz w:val="22"/>
          <w:szCs w:val="22"/>
        </w:rPr>
      </w:pPr>
    </w:p>
    <w:p w:rsidR="00EF231D" w:rsidRPr="00EF231D" w:rsidRDefault="00EF231D" w:rsidP="00EF231D">
      <w:pPr>
        <w:ind w:firstLine="720"/>
        <w:jc w:val="both"/>
        <w:textAlignment w:val="baseline"/>
        <w:rPr>
          <w:b/>
          <w:color w:val="000000"/>
        </w:rPr>
      </w:pPr>
      <w:r w:rsidRPr="00EF231D">
        <w:rPr>
          <w:b/>
          <w:color w:val="000000"/>
        </w:rPr>
        <w:t>17 straipsnis. Regiono plėtros tarybos steigimas ir steigimo sutartis</w:t>
      </w:r>
    </w:p>
    <w:p w:rsidR="00EF231D" w:rsidRPr="00EF231D" w:rsidRDefault="00EF231D" w:rsidP="00EF231D">
      <w:pPr>
        <w:ind w:firstLine="720"/>
        <w:jc w:val="both"/>
        <w:textAlignment w:val="baseline"/>
        <w:rPr>
          <w:color w:val="000000"/>
        </w:rPr>
      </w:pPr>
      <w:bookmarkStart w:id="12" w:name="part_a3c43bdc238c438fa97e3be91b173c36"/>
      <w:bookmarkEnd w:id="12"/>
      <w:r w:rsidRPr="00EF231D">
        <w:rPr>
          <w:color w:val="000000"/>
        </w:rPr>
        <w:t>1. Regiono plėtros tarybą gali kartu steigti ne mažiau kaip 3/4 savivaldybių, kurių teritorijos pagal Lietuvos Respublikos teritorijos administracinių vienetų ir jų ribų įstatymą priklauso vienos apskrities teritorijai.</w:t>
      </w:r>
    </w:p>
    <w:p w:rsidR="00EF231D" w:rsidRPr="00EF231D" w:rsidRDefault="00EF231D" w:rsidP="00EF231D">
      <w:pPr>
        <w:ind w:firstLine="720"/>
        <w:jc w:val="both"/>
        <w:textAlignment w:val="baseline"/>
        <w:rPr>
          <w:color w:val="000000"/>
        </w:rPr>
      </w:pPr>
      <w:bookmarkStart w:id="13" w:name="part_7729c46f3bce4d16a32c8ab40eaeab18"/>
      <w:bookmarkEnd w:id="13"/>
      <w:r w:rsidRPr="00EF231D">
        <w:rPr>
          <w:color w:val="000000"/>
        </w:rPr>
        <w:t>2. Regiono plėtros tarybos steigimo teisinis pagrindas yra šio įstatymo nustatyta tvarka sudaryta regiono plėtros tarybos steigimo sutartis. Regiono plėtros tarybos steigimo sutartį pasirašo visų regiono plėtros tarybą steigiančių savivaldybių tarybų įgalioti asmenys.</w:t>
      </w:r>
    </w:p>
    <w:p w:rsidR="00EF231D" w:rsidRPr="00EF231D" w:rsidRDefault="00EF231D" w:rsidP="00EF231D">
      <w:pPr>
        <w:ind w:firstLine="720"/>
        <w:jc w:val="both"/>
        <w:textAlignment w:val="baseline"/>
        <w:rPr>
          <w:color w:val="000000"/>
        </w:rPr>
      </w:pPr>
      <w:bookmarkStart w:id="14" w:name="part_2d18875fbcd0491cbfad0f21e1323091"/>
      <w:bookmarkEnd w:id="14"/>
      <w:r w:rsidRPr="00EF231D">
        <w:rPr>
          <w:color w:val="000000"/>
        </w:rPr>
        <w:t>3. Regiono plėtros tarybos steigimo sutartis surašoma vadovaujantis visų regiono plėtros tarybą steigiančių savivaldybių tarybų sprendimais dėl regiono plėtros tarybos steigimo.</w:t>
      </w:r>
    </w:p>
    <w:p w:rsidR="00EF231D" w:rsidRPr="00EF231D" w:rsidRDefault="00EF231D" w:rsidP="00EF231D">
      <w:pPr>
        <w:ind w:firstLine="720"/>
        <w:jc w:val="both"/>
        <w:textAlignment w:val="baseline"/>
        <w:rPr>
          <w:color w:val="000000"/>
        </w:rPr>
      </w:pPr>
      <w:bookmarkStart w:id="15" w:name="part_e4498bc3229e443f9a2841a9ae4952a5"/>
      <w:bookmarkEnd w:id="15"/>
      <w:r w:rsidRPr="00EF231D">
        <w:rPr>
          <w:color w:val="000000"/>
        </w:rPr>
        <w:t>4. Regiono plėtros tarybos steigimo sutartyje turi būti nurodyta:</w:t>
      </w:r>
    </w:p>
    <w:p w:rsidR="00EF231D" w:rsidRPr="00EF231D" w:rsidRDefault="00EF231D" w:rsidP="00EF231D">
      <w:pPr>
        <w:ind w:firstLine="720"/>
        <w:jc w:val="both"/>
        <w:textAlignment w:val="baseline"/>
        <w:rPr>
          <w:color w:val="000000"/>
        </w:rPr>
      </w:pPr>
      <w:bookmarkStart w:id="16" w:name="part_4c6b2838b238467491fec57aaf605fc8"/>
      <w:bookmarkEnd w:id="16"/>
      <w:r w:rsidRPr="00EF231D">
        <w:rPr>
          <w:color w:val="000000"/>
        </w:rPr>
        <w:t>1) steigėjai (savivaldybių pavadinimai, buveinės, kodai, joms atstovaujančių asmenų vardai ir pavardės);</w:t>
      </w:r>
    </w:p>
    <w:p w:rsidR="00EF231D" w:rsidRPr="00EF231D" w:rsidRDefault="00EF231D" w:rsidP="00EF231D">
      <w:pPr>
        <w:ind w:firstLine="720"/>
        <w:jc w:val="both"/>
        <w:textAlignment w:val="baseline"/>
        <w:rPr>
          <w:color w:val="000000"/>
        </w:rPr>
      </w:pPr>
      <w:bookmarkStart w:id="17" w:name="part_38761a902bfb4e42931fea3f238dab95"/>
      <w:bookmarkEnd w:id="17"/>
      <w:r w:rsidRPr="00EF231D">
        <w:rPr>
          <w:color w:val="000000"/>
        </w:rPr>
        <w:t>2) savivaldybių institucijos, kurioms pavedama atstovauti steigėjams;</w:t>
      </w:r>
    </w:p>
    <w:p w:rsidR="00EF231D" w:rsidRPr="00EF231D" w:rsidRDefault="00EF231D" w:rsidP="00EF231D">
      <w:pPr>
        <w:ind w:firstLine="720"/>
        <w:jc w:val="both"/>
        <w:textAlignment w:val="baseline"/>
        <w:rPr>
          <w:color w:val="000000"/>
        </w:rPr>
      </w:pPr>
      <w:bookmarkStart w:id="18" w:name="part_edc3aad02507493c9b49bc00f0f41c5c"/>
      <w:bookmarkEnd w:id="18"/>
      <w:r w:rsidRPr="00EF231D">
        <w:rPr>
          <w:color w:val="000000"/>
        </w:rPr>
        <w:t>3) regiono plėtros tarybos pavadinimas;</w:t>
      </w:r>
    </w:p>
    <w:p w:rsidR="00EF231D" w:rsidRPr="00EF231D" w:rsidRDefault="00EF231D" w:rsidP="00EF231D">
      <w:pPr>
        <w:ind w:firstLine="720"/>
        <w:jc w:val="both"/>
        <w:textAlignment w:val="baseline"/>
        <w:rPr>
          <w:color w:val="000000"/>
        </w:rPr>
      </w:pPr>
      <w:bookmarkStart w:id="19" w:name="part_23b21d25336f48799d396e3b054cabe0"/>
      <w:bookmarkEnd w:id="19"/>
      <w:r w:rsidRPr="00EF231D">
        <w:rPr>
          <w:color w:val="000000"/>
        </w:rPr>
        <w:t>4) steigiamos regiono plėtros tarybos veiklos tikslai;</w:t>
      </w:r>
    </w:p>
    <w:p w:rsidR="00EF231D" w:rsidRPr="00EF231D" w:rsidRDefault="00EF231D" w:rsidP="00EF231D">
      <w:pPr>
        <w:ind w:firstLine="720"/>
        <w:jc w:val="both"/>
        <w:textAlignment w:val="baseline"/>
        <w:rPr>
          <w:color w:val="000000"/>
        </w:rPr>
      </w:pPr>
      <w:bookmarkStart w:id="20" w:name="part_1fb911bbb82e4f4b9c621094b792a4b7"/>
      <w:bookmarkEnd w:id="20"/>
      <w:r w:rsidRPr="00EF231D">
        <w:rPr>
          <w:color w:val="000000"/>
        </w:rPr>
        <w:t>5) steigėjų turtiniai ir neturtiniai įsipareigojimai, jų vykdymo tvarka ir terminai;</w:t>
      </w:r>
    </w:p>
    <w:p w:rsidR="00EF231D" w:rsidRPr="00EF231D" w:rsidRDefault="00EF231D" w:rsidP="00EF231D">
      <w:pPr>
        <w:ind w:firstLine="720"/>
        <w:jc w:val="both"/>
        <w:textAlignment w:val="baseline"/>
        <w:rPr>
          <w:color w:val="000000"/>
        </w:rPr>
      </w:pPr>
      <w:bookmarkStart w:id="21" w:name="part_225665c2b558494caecd56db0d9fe408"/>
      <w:bookmarkEnd w:id="21"/>
      <w:r w:rsidRPr="00EF231D">
        <w:rPr>
          <w:color w:val="000000"/>
        </w:rPr>
        <w:t>6) steigimo išlaidų kompensavimo tvarka;</w:t>
      </w:r>
    </w:p>
    <w:p w:rsidR="00EF231D" w:rsidRPr="00EF231D" w:rsidRDefault="00EF231D" w:rsidP="00EF231D">
      <w:pPr>
        <w:ind w:firstLine="720"/>
        <w:jc w:val="both"/>
        <w:textAlignment w:val="baseline"/>
        <w:rPr>
          <w:color w:val="000000"/>
        </w:rPr>
      </w:pPr>
      <w:bookmarkStart w:id="22" w:name="part_1a1a24624a42460ab25bcf2b270249fd"/>
      <w:bookmarkEnd w:id="22"/>
      <w:r w:rsidRPr="00EF231D">
        <w:rPr>
          <w:color w:val="000000"/>
        </w:rPr>
        <w:t>7) steigėjų ginčų sprendimo tvarka;</w:t>
      </w:r>
    </w:p>
    <w:p w:rsidR="00EF231D" w:rsidRPr="00EF231D" w:rsidRDefault="00EF231D" w:rsidP="00EF231D">
      <w:pPr>
        <w:ind w:firstLine="720"/>
        <w:jc w:val="both"/>
        <w:textAlignment w:val="baseline"/>
        <w:rPr>
          <w:color w:val="000000"/>
        </w:rPr>
      </w:pPr>
      <w:bookmarkStart w:id="23" w:name="part_e2d96847562f4c0299b5cd4ffce33eb1"/>
      <w:bookmarkEnd w:id="23"/>
      <w:r w:rsidRPr="00EF231D">
        <w:rPr>
          <w:color w:val="000000"/>
        </w:rPr>
        <w:lastRenderedPageBreak/>
        <w:t>8) asmenys, kurie turi teisę atstovauti steigiamai regiono plėtros tarybai, jų teisės ir įgaliojimai;</w:t>
      </w:r>
    </w:p>
    <w:p w:rsidR="00EF231D" w:rsidRPr="00EF231D" w:rsidRDefault="00EF231D" w:rsidP="00EF231D">
      <w:pPr>
        <w:ind w:firstLine="720"/>
        <w:jc w:val="both"/>
        <w:textAlignment w:val="baseline"/>
        <w:rPr>
          <w:color w:val="000000"/>
        </w:rPr>
      </w:pPr>
      <w:bookmarkStart w:id="24" w:name="part_658f303e280841f79ec3909626b98018"/>
      <w:bookmarkEnd w:id="24"/>
      <w:r w:rsidRPr="00EF231D">
        <w:rPr>
          <w:color w:val="000000"/>
        </w:rPr>
        <w:t>9) steigiamojo susirinkimo sušaukimo ir jo sprendimų priėmimo tvarka;</w:t>
      </w:r>
    </w:p>
    <w:p w:rsidR="00EF231D" w:rsidRPr="00EF231D" w:rsidRDefault="00EF231D" w:rsidP="00EF231D">
      <w:pPr>
        <w:ind w:firstLine="720"/>
        <w:jc w:val="both"/>
        <w:textAlignment w:val="baseline"/>
        <w:rPr>
          <w:color w:val="000000"/>
        </w:rPr>
      </w:pPr>
      <w:bookmarkStart w:id="25" w:name="part_6decdaea1e2844e08b7be7ec605e1b17"/>
      <w:bookmarkEnd w:id="25"/>
      <w:r w:rsidRPr="00EF231D">
        <w:rPr>
          <w:color w:val="000000"/>
        </w:rPr>
        <w:t>10) regiono plėtros tarybos steigimo sutarties sudarymo data.</w:t>
      </w:r>
    </w:p>
    <w:p w:rsidR="00EF231D" w:rsidRPr="00EF231D" w:rsidRDefault="00EF231D" w:rsidP="00EF231D">
      <w:pPr>
        <w:ind w:firstLine="720"/>
        <w:jc w:val="both"/>
        <w:textAlignment w:val="baseline"/>
        <w:rPr>
          <w:color w:val="000000"/>
        </w:rPr>
      </w:pPr>
      <w:bookmarkStart w:id="26" w:name="part_4f688198ffcd4321ad1ec016be1c7453"/>
      <w:bookmarkEnd w:id="26"/>
      <w:r w:rsidRPr="00EF231D">
        <w:rPr>
          <w:color w:val="000000"/>
        </w:rPr>
        <w:t>5. Regiono plėtros tarybos steigimo sutartyje gali būti ir kitų šiam ir kitiems įstatymams neprieštaraujančių nuostatų.</w:t>
      </w:r>
    </w:p>
    <w:p w:rsidR="00EF231D" w:rsidRPr="00EF231D" w:rsidRDefault="00EF231D" w:rsidP="00EF231D">
      <w:pPr>
        <w:ind w:firstLine="720"/>
        <w:jc w:val="both"/>
        <w:textAlignment w:val="baseline"/>
        <w:rPr>
          <w:color w:val="000000"/>
        </w:rPr>
      </w:pPr>
      <w:bookmarkStart w:id="27" w:name="part_9cbeb79fd522462ebbe77aa5bfeb4ca6"/>
      <w:bookmarkEnd w:id="27"/>
      <w:r w:rsidRPr="00EF231D">
        <w:rPr>
          <w:color w:val="000000"/>
        </w:rPr>
        <w:t>6. Pavyzdinę regiono plėtros tarybos steigimo sutarties formą tvirtina vidaus reikalų ministras.</w:t>
      </w:r>
    </w:p>
    <w:p w:rsidR="00EF231D" w:rsidRPr="00EF231D" w:rsidRDefault="00EF231D" w:rsidP="00EF231D">
      <w:pPr>
        <w:ind w:firstLine="720"/>
        <w:jc w:val="both"/>
        <w:textAlignment w:val="baseline"/>
        <w:rPr>
          <w:color w:val="000000"/>
        </w:rPr>
      </w:pPr>
      <w:bookmarkStart w:id="28" w:name="part_998ddf8fabf84ea0826c82eec1916f79"/>
      <w:bookmarkEnd w:id="28"/>
      <w:r w:rsidRPr="00EF231D">
        <w:rPr>
          <w:color w:val="000000"/>
        </w:rPr>
        <w:t>7. Iki regiono plėtros tarybos įregistravimo Juridinių asmenų registre regiono plėtros tarybos steigėjai, atsižvelgdami į vidaus reikalų ministro patvirtintus pavyzdinius regiono plėtros tarybos nuostatus, parengia regiono plėtros tarybos nuostatų projektą, sušaukia steigiamąjį susirinkimą, kuriame patvirtina regiono plėtros tarybos nuostatus, regiono plėtros tarybos kolegijos (toliau – Kolegija) personalinę sudėtį ir darbo reglamentą, o Kolegija paskiria regiono plėtros tarybos administracijos direktorių. Regiono plėtros tarybos steigiamajame susirinkime turi teisę balsuoti visi regiono plėtros tarybos steigėjai. Vienas steigėjas steigiamajame susirinkime turi vieną balsą. Steigiamos regiono plėtros tarybos vardu veikia steigimo sutartyje nurodytas arba steigiamojo susirinkimo įgaliotas asmuo.</w:t>
      </w:r>
    </w:p>
    <w:p w:rsidR="00EF231D" w:rsidRPr="00EF231D" w:rsidRDefault="00EF231D" w:rsidP="00EF231D">
      <w:pPr>
        <w:ind w:firstLine="720"/>
        <w:jc w:val="both"/>
        <w:textAlignment w:val="baseline"/>
        <w:rPr>
          <w:color w:val="000000"/>
        </w:rPr>
      </w:pPr>
      <w:bookmarkStart w:id="29" w:name="part_fc4402a15add4f288572dab6949cddf0"/>
      <w:bookmarkEnd w:id="29"/>
      <w:r w:rsidRPr="00EF231D">
        <w:rPr>
          <w:color w:val="000000"/>
        </w:rPr>
        <w:t>8. Regiono plėtros taryba laikoma įsteigta nuo jos įregistravimo Juridinių asmenų registre.</w:t>
      </w:r>
    </w:p>
    <w:p w:rsidR="00EF231D" w:rsidRPr="00EF231D" w:rsidRDefault="00EF231D" w:rsidP="00EF231D">
      <w:pPr>
        <w:ind w:firstLine="720"/>
        <w:jc w:val="both"/>
        <w:textAlignment w:val="baseline"/>
        <w:rPr>
          <w:color w:val="000000"/>
        </w:rPr>
      </w:pPr>
      <w:r w:rsidRPr="00EF231D">
        <w:rPr>
          <w:color w:val="000000"/>
        </w:rPr>
        <w:t> </w:t>
      </w:r>
    </w:p>
    <w:p w:rsidR="00EF231D" w:rsidRPr="00EF231D" w:rsidRDefault="00EF231D" w:rsidP="00EF231D">
      <w:pPr>
        <w:ind w:firstLine="720"/>
        <w:jc w:val="both"/>
        <w:textAlignment w:val="baseline"/>
        <w:rPr>
          <w:b/>
          <w:color w:val="000000"/>
        </w:rPr>
      </w:pPr>
      <w:bookmarkStart w:id="30" w:name="part_9daa4f63fb034b1d9be6e37679ec6836"/>
      <w:bookmarkEnd w:id="30"/>
      <w:r w:rsidRPr="00EF231D">
        <w:rPr>
          <w:b/>
          <w:color w:val="000000"/>
        </w:rPr>
        <w:t>18 straipsnis. Regiono plėtros tarybos nuostatai</w:t>
      </w:r>
    </w:p>
    <w:p w:rsidR="00EF231D" w:rsidRPr="00EF231D" w:rsidRDefault="00EF231D" w:rsidP="00EF231D">
      <w:pPr>
        <w:ind w:firstLine="720"/>
        <w:jc w:val="both"/>
        <w:textAlignment w:val="baseline"/>
        <w:rPr>
          <w:color w:val="000000"/>
        </w:rPr>
      </w:pPr>
      <w:bookmarkStart w:id="31" w:name="part_0fe6fc15ea2643d7bfce5060ab06da06"/>
      <w:bookmarkEnd w:id="31"/>
      <w:r w:rsidRPr="00EF231D">
        <w:rPr>
          <w:color w:val="000000"/>
        </w:rPr>
        <w:t>1. Regiono plėtros tarybos nuostatai yra steigimo dokumentas, kuriuo regiono plėtros taryba vadovaujasi savo veikloje. Regiono plėtros tarybos nuostatuose turi būti nurodyta:</w:t>
      </w:r>
    </w:p>
    <w:p w:rsidR="00EF231D" w:rsidRPr="00EF231D" w:rsidRDefault="00EF231D" w:rsidP="00EF231D">
      <w:pPr>
        <w:ind w:firstLine="720"/>
        <w:jc w:val="both"/>
        <w:textAlignment w:val="baseline"/>
        <w:rPr>
          <w:color w:val="000000"/>
        </w:rPr>
      </w:pPr>
      <w:bookmarkStart w:id="32" w:name="part_e9833db87e7e43a5b692501bf3e37b4d"/>
      <w:bookmarkEnd w:id="32"/>
      <w:r w:rsidRPr="00EF231D">
        <w:rPr>
          <w:color w:val="000000"/>
        </w:rPr>
        <w:t>1) regiono plėtros tarybos pavadinimas;</w:t>
      </w:r>
    </w:p>
    <w:p w:rsidR="00EF231D" w:rsidRPr="00EF231D" w:rsidRDefault="00EF231D" w:rsidP="00EF231D">
      <w:pPr>
        <w:ind w:firstLine="720"/>
        <w:jc w:val="both"/>
        <w:textAlignment w:val="baseline"/>
        <w:rPr>
          <w:color w:val="000000"/>
        </w:rPr>
      </w:pPr>
      <w:bookmarkStart w:id="33" w:name="part_53d5c37ab48f4c6db1b3778613f3117a"/>
      <w:bookmarkEnd w:id="33"/>
      <w:r w:rsidRPr="00EF231D">
        <w:rPr>
          <w:color w:val="000000"/>
        </w:rPr>
        <w:t>2) teisinė forma – regiono plėtros taryba;</w:t>
      </w:r>
    </w:p>
    <w:p w:rsidR="00EF231D" w:rsidRPr="00EF231D" w:rsidRDefault="00EF231D" w:rsidP="00EF231D">
      <w:pPr>
        <w:ind w:firstLine="720"/>
        <w:jc w:val="both"/>
        <w:textAlignment w:val="baseline"/>
        <w:rPr>
          <w:color w:val="000000"/>
        </w:rPr>
      </w:pPr>
      <w:bookmarkStart w:id="34" w:name="part_021c25403532473fa0732f189bcf95ac"/>
      <w:bookmarkEnd w:id="34"/>
      <w:r w:rsidRPr="00EF231D">
        <w:rPr>
          <w:color w:val="000000"/>
        </w:rPr>
        <w:t>3) veiklos tikslai;</w:t>
      </w:r>
    </w:p>
    <w:p w:rsidR="00EF231D" w:rsidRPr="00EF231D" w:rsidRDefault="00EF231D" w:rsidP="00EF231D">
      <w:pPr>
        <w:ind w:firstLine="720"/>
        <w:jc w:val="both"/>
        <w:textAlignment w:val="baseline"/>
        <w:rPr>
          <w:color w:val="000000"/>
        </w:rPr>
      </w:pPr>
      <w:bookmarkStart w:id="35" w:name="part_98342f8b2a16499d94fd3590062b6b50"/>
      <w:bookmarkEnd w:id="35"/>
      <w:r w:rsidRPr="00EF231D">
        <w:rPr>
          <w:color w:val="000000"/>
        </w:rPr>
        <w:t>4) regiono plėtros tarybos dalyvių teisės ir pareigos;</w:t>
      </w:r>
    </w:p>
    <w:p w:rsidR="00EF231D" w:rsidRPr="00EF231D" w:rsidRDefault="00EF231D" w:rsidP="00EF231D">
      <w:pPr>
        <w:ind w:firstLine="720"/>
        <w:jc w:val="both"/>
        <w:textAlignment w:val="baseline"/>
        <w:rPr>
          <w:color w:val="000000"/>
        </w:rPr>
      </w:pPr>
      <w:bookmarkStart w:id="36" w:name="part_faa6fb1b6946470eafce300a1cb231f2"/>
      <w:bookmarkEnd w:id="36"/>
      <w:r w:rsidRPr="00EF231D">
        <w:rPr>
          <w:color w:val="000000"/>
        </w:rPr>
        <w:t>5) dalyvių stojamųjų įnašų ir dalyvių mokesčių mokėjimo tvarka, jeigu nuostatuose nenurodyta, kad ji bus patvirtinta atskiru dokumentu;</w:t>
      </w:r>
    </w:p>
    <w:p w:rsidR="00EF231D" w:rsidRPr="00EF231D" w:rsidRDefault="00EF231D" w:rsidP="00EF231D">
      <w:pPr>
        <w:ind w:firstLine="720"/>
        <w:jc w:val="both"/>
        <w:textAlignment w:val="baseline"/>
        <w:rPr>
          <w:color w:val="000000"/>
        </w:rPr>
      </w:pPr>
      <w:bookmarkStart w:id="37" w:name="part_d6b89f9d9e23409ebae42c4cf853cbb9"/>
      <w:bookmarkEnd w:id="37"/>
      <w:r w:rsidRPr="00EF231D">
        <w:rPr>
          <w:color w:val="000000"/>
        </w:rPr>
        <w:t>6) visuotinio dalyvių susirinkimo kompetencija, sušaukimo tvarka, sprendimų priėmimo tvarka;</w:t>
      </w:r>
    </w:p>
    <w:p w:rsidR="00EF231D" w:rsidRPr="00EF231D" w:rsidRDefault="00EF231D" w:rsidP="00EF231D">
      <w:pPr>
        <w:ind w:firstLine="720"/>
        <w:jc w:val="both"/>
        <w:textAlignment w:val="baseline"/>
        <w:rPr>
          <w:color w:val="000000"/>
        </w:rPr>
      </w:pPr>
      <w:bookmarkStart w:id="38" w:name="part_111e9a9f510f4b9d96cd3b929a01b520"/>
      <w:bookmarkEnd w:id="38"/>
      <w:r w:rsidRPr="00EF231D">
        <w:rPr>
          <w:color w:val="000000"/>
        </w:rPr>
        <w:t>7) Kolegijos kompetencija ir jos sudarymo tvarka;</w:t>
      </w:r>
    </w:p>
    <w:p w:rsidR="00EF231D" w:rsidRPr="00EF231D" w:rsidRDefault="00EF231D" w:rsidP="00EF231D">
      <w:pPr>
        <w:ind w:firstLine="720"/>
        <w:jc w:val="both"/>
        <w:textAlignment w:val="baseline"/>
        <w:rPr>
          <w:color w:val="000000"/>
        </w:rPr>
      </w:pPr>
      <w:bookmarkStart w:id="39" w:name="part_0e98264c9deb401e9debce1123cd4bfc"/>
      <w:bookmarkEnd w:id="39"/>
      <w:r w:rsidRPr="00EF231D">
        <w:rPr>
          <w:color w:val="000000"/>
        </w:rPr>
        <w:t>8) regiono plėtros tarybos administracijos direktoriaus kompetencija, jo skyrimo ir atšaukimo tvarka;</w:t>
      </w:r>
    </w:p>
    <w:p w:rsidR="00EF231D" w:rsidRPr="00EF231D" w:rsidRDefault="00EF231D" w:rsidP="00EF231D">
      <w:pPr>
        <w:ind w:firstLine="720"/>
        <w:jc w:val="both"/>
        <w:textAlignment w:val="baseline"/>
        <w:rPr>
          <w:color w:val="000000"/>
        </w:rPr>
      </w:pPr>
      <w:bookmarkStart w:id="40" w:name="part_43a8c60d1f9e4db4b4d90d560521dfc6"/>
      <w:bookmarkEnd w:id="40"/>
      <w:r w:rsidRPr="00EF231D">
        <w:rPr>
          <w:color w:val="000000"/>
        </w:rPr>
        <w:t>9) naujų dalyvių priėmimo į regiono plėtros tarybą ir dalyvių išstojimo iš regiono plėtros tarybos tvarka;</w:t>
      </w:r>
    </w:p>
    <w:p w:rsidR="00EF231D" w:rsidRPr="00EF231D" w:rsidRDefault="00EF231D" w:rsidP="00EF231D">
      <w:pPr>
        <w:ind w:firstLine="720"/>
        <w:jc w:val="both"/>
        <w:textAlignment w:val="baseline"/>
        <w:rPr>
          <w:color w:val="000000"/>
        </w:rPr>
      </w:pPr>
      <w:bookmarkStart w:id="41" w:name="part_e5ea9b49f8f34645848cdf7c44e65ed8"/>
      <w:bookmarkEnd w:id="41"/>
      <w:r w:rsidRPr="00EF231D">
        <w:rPr>
          <w:color w:val="000000"/>
        </w:rPr>
        <w:t>10) dokumentų ir kitos informacijos apie regiono plėtros tarybos veiklą pateikimo regiono plėtros tarybos dalyviams tvarka;</w:t>
      </w:r>
    </w:p>
    <w:p w:rsidR="00EF231D" w:rsidRPr="00EF231D" w:rsidRDefault="00EF231D" w:rsidP="00EF231D">
      <w:pPr>
        <w:ind w:firstLine="720"/>
        <w:jc w:val="both"/>
        <w:textAlignment w:val="baseline"/>
        <w:rPr>
          <w:color w:val="000000"/>
        </w:rPr>
      </w:pPr>
      <w:bookmarkStart w:id="42" w:name="part_4b38c0f6707244c490c1cea58ae01bc5"/>
      <w:bookmarkEnd w:id="42"/>
      <w:r w:rsidRPr="00EF231D">
        <w:rPr>
          <w:color w:val="000000"/>
        </w:rPr>
        <w:t>11) informacijos apie regiono plėtros tarybos veiklą pateikimo visuomenei tvarka;</w:t>
      </w:r>
    </w:p>
    <w:p w:rsidR="00EF231D" w:rsidRPr="00EF231D" w:rsidRDefault="00EF231D" w:rsidP="00EF231D">
      <w:pPr>
        <w:ind w:firstLine="720"/>
        <w:jc w:val="both"/>
        <w:textAlignment w:val="baseline"/>
        <w:rPr>
          <w:color w:val="000000"/>
        </w:rPr>
      </w:pPr>
      <w:bookmarkStart w:id="43" w:name="part_01b0e03c7d0a44af98eff6225f959ad8"/>
      <w:bookmarkEnd w:id="43"/>
      <w:r w:rsidRPr="00EF231D">
        <w:rPr>
          <w:color w:val="000000"/>
        </w:rPr>
        <w:t>12) nuostatų keitimo tvarka;</w:t>
      </w:r>
    </w:p>
    <w:p w:rsidR="00EF231D" w:rsidRPr="00EF231D" w:rsidRDefault="00EF231D" w:rsidP="00EF231D">
      <w:pPr>
        <w:ind w:firstLine="720"/>
        <w:jc w:val="both"/>
        <w:textAlignment w:val="baseline"/>
        <w:rPr>
          <w:color w:val="000000"/>
        </w:rPr>
      </w:pPr>
      <w:bookmarkStart w:id="44" w:name="part_89d262f0a4154bc8b2c84455ca2750ec"/>
      <w:bookmarkEnd w:id="44"/>
      <w:r w:rsidRPr="00EF231D">
        <w:rPr>
          <w:color w:val="000000"/>
        </w:rPr>
        <w:t>13) vidaus auditą atliekantis subjektas ir tvarka.</w:t>
      </w:r>
    </w:p>
    <w:p w:rsidR="00EF231D" w:rsidRPr="00EF231D" w:rsidRDefault="00EF231D" w:rsidP="00EF231D">
      <w:pPr>
        <w:ind w:firstLine="720"/>
        <w:jc w:val="both"/>
        <w:textAlignment w:val="baseline"/>
        <w:rPr>
          <w:color w:val="000000"/>
        </w:rPr>
      </w:pPr>
      <w:bookmarkStart w:id="45" w:name="part_53d4d3e2a91a4cedb12eca8ecd731c30"/>
      <w:bookmarkEnd w:id="45"/>
      <w:r w:rsidRPr="00EF231D">
        <w:rPr>
          <w:color w:val="000000"/>
        </w:rPr>
        <w:t>2. Regiono plėtros tarybos nuostatuose gali būti ir kitų šiam ir kitiems įstatymams neprieštaraujančių nuostatų.</w:t>
      </w:r>
    </w:p>
    <w:p w:rsidR="00EF231D" w:rsidRPr="00EF231D" w:rsidRDefault="00EF231D" w:rsidP="00EF231D">
      <w:pPr>
        <w:ind w:firstLine="720"/>
        <w:jc w:val="both"/>
        <w:textAlignment w:val="baseline"/>
        <w:rPr>
          <w:color w:val="000000"/>
        </w:rPr>
      </w:pPr>
      <w:bookmarkStart w:id="46" w:name="part_617acbb638b342e9941657c5df0eee24"/>
      <w:bookmarkEnd w:id="46"/>
      <w:r w:rsidRPr="00EF231D">
        <w:rPr>
          <w:color w:val="000000"/>
        </w:rPr>
        <w:t>3. Regiono plėtros tarybos visuotinio dalyvių susirinkimo, Kolegijos ir regiono plėtros tarybos administracijos direktoriaus kompetencijos, Kolegijos sudarymo ir administracijos direktoriaus skyrimo tvarkos nurodyti nereikia, jeigu ji nesiskiria nuo šiame įstatyme nustatytųjų ir apie tai nurodoma regiono plėtros tarybos nuostatuose.</w:t>
      </w:r>
    </w:p>
    <w:p w:rsidR="00EF231D" w:rsidRPr="00EF231D" w:rsidRDefault="00EF231D" w:rsidP="00EF231D">
      <w:pPr>
        <w:ind w:firstLine="720"/>
        <w:jc w:val="both"/>
        <w:textAlignment w:val="baseline"/>
        <w:rPr>
          <w:color w:val="000000"/>
        </w:rPr>
      </w:pPr>
      <w:bookmarkStart w:id="47" w:name="part_5bd1e63e2bd84e17a8192175ac38f1c4"/>
      <w:bookmarkEnd w:id="47"/>
      <w:r w:rsidRPr="00EF231D">
        <w:rPr>
          <w:color w:val="000000"/>
        </w:rPr>
        <w:t>4. Regiono plėtros tarybos nuostatus turi pasirašyti visų steigėjų įgalioti asmenys. Pakeistus regiono plėtros tarybos nuostatus pasirašo regiono plėtros tarybos visuotinio dalyvių susirinkimo, priėmusio sprendimą pakeisti nuostatus, įgaliotas asmuo.</w:t>
      </w:r>
    </w:p>
    <w:p w:rsidR="00EF231D" w:rsidRDefault="00EF231D" w:rsidP="00CC4530">
      <w:pPr>
        <w:ind w:firstLine="720"/>
        <w:jc w:val="both"/>
        <w:textAlignment w:val="baseline"/>
        <w:rPr>
          <w:color w:val="000000"/>
          <w:sz w:val="22"/>
          <w:szCs w:val="22"/>
          <w:lang w:eastAsia="lt-LT"/>
        </w:rPr>
      </w:pPr>
      <w:bookmarkStart w:id="48" w:name="part_d1c1796d95154502b3aa5cfc35a6219d"/>
      <w:bookmarkEnd w:id="48"/>
      <w:r w:rsidRPr="00EF231D">
        <w:rPr>
          <w:color w:val="000000"/>
        </w:rPr>
        <w:t>5. Regiono plėtros tarybos nuostatus pasirašiusių asmenų parašų tikrumo notaras neliudija.</w:t>
      </w:r>
    </w:p>
    <w:p w:rsidR="00EF231D" w:rsidRPr="00EF231D" w:rsidRDefault="00EF231D" w:rsidP="00EF231D">
      <w:pPr>
        <w:spacing w:line="360" w:lineRule="atLeast"/>
        <w:jc w:val="center"/>
        <w:rPr>
          <w:color w:val="000000"/>
          <w:sz w:val="22"/>
          <w:szCs w:val="22"/>
          <w:lang w:eastAsia="lt-LT"/>
        </w:rPr>
      </w:pPr>
    </w:p>
    <w:p w:rsidR="00EF231D" w:rsidRPr="00EF231D" w:rsidRDefault="00EF231D" w:rsidP="00EF231D">
      <w:pPr>
        <w:ind w:firstLine="720"/>
        <w:jc w:val="both"/>
        <w:textAlignment w:val="baseline"/>
        <w:rPr>
          <w:color w:val="000000"/>
        </w:rPr>
      </w:pPr>
    </w:p>
    <w:p w:rsidR="00EF231D" w:rsidRPr="00EF231D" w:rsidRDefault="00EF231D" w:rsidP="00EF231D">
      <w:pPr>
        <w:jc w:val="both"/>
        <w:rPr>
          <w:color w:val="000000"/>
        </w:rPr>
      </w:pPr>
    </w:p>
    <w:sectPr w:rsidR="00EF231D" w:rsidRPr="00EF231D"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A7" w:rsidRDefault="00B47BA7" w:rsidP="00003739">
      <w:r>
        <w:separator/>
      </w:r>
    </w:p>
  </w:endnote>
  <w:endnote w:type="continuationSeparator" w:id="0">
    <w:p w:rsidR="00B47BA7" w:rsidRDefault="00B47BA7"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A7" w:rsidRDefault="00B47BA7" w:rsidP="00003739">
      <w:r>
        <w:separator/>
      </w:r>
    </w:p>
  </w:footnote>
  <w:footnote w:type="continuationSeparator" w:id="0">
    <w:p w:rsidR="00B47BA7" w:rsidRDefault="00B47BA7"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662"/>
    <w:multiLevelType w:val="hybridMultilevel"/>
    <w:tmpl w:val="573E5B6E"/>
    <w:lvl w:ilvl="0" w:tplc="5A46B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704"/>
    <w:multiLevelType w:val="hybridMultilevel"/>
    <w:tmpl w:val="9E50F334"/>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E37763A"/>
    <w:multiLevelType w:val="hybridMultilevel"/>
    <w:tmpl w:val="1186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1459"/>
    <w:rsid w:val="00003739"/>
    <w:rsid w:val="0001615E"/>
    <w:rsid w:val="00016D85"/>
    <w:rsid w:val="00020F87"/>
    <w:rsid w:val="000214BD"/>
    <w:rsid w:val="00022EFA"/>
    <w:rsid w:val="0002308D"/>
    <w:rsid w:val="000270E7"/>
    <w:rsid w:val="0003087A"/>
    <w:rsid w:val="00035828"/>
    <w:rsid w:val="000405D1"/>
    <w:rsid w:val="0004284F"/>
    <w:rsid w:val="00043FAF"/>
    <w:rsid w:val="00045AF6"/>
    <w:rsid w:val="00050109"/>
    <w:rsid w:val="00054BD2"/>
    <w:rsid w:val="00063C6E"/>
    <w:rsid w:val="00071E5E"/>
    <w:rsid w:val="00074BF4"/>
    <w:rsid w:val="000A2FFA"/>
    <w:rsid w:val="000C06C0"/>
    <w:rsid w:val="000C29D4"/>
    <w:rsid w:val="000C2CEA"/>
    <w:rsid w:val="000C3635"/>
    <w:rsid w:val="000C3DDF"/>
    <w:rsid w:val="000D4DEF"/>
    <w:rsid w:val="000D78B7"/>
    <w:rsid w:val="000E49EF"/>
    <w:rsid w:val="000F4425"/>
    <w:rsid w:val="00100B84"/>
    <w:rsid w:val="00102CDC"/>
    <w:rsid w:val="00115E25"/>
    <w:rsid w:val="00116174"/>
    <w:rsid w:val="001246F8"/>
    <w:rsid w:val="00125C52"/>
    <w:rsid w:val="00140ABB"/>
    <w:rsid w:val="00157FB1"/>
    <w:rsid w:val="00176933"/>
    <w:rsid w:val="00186929"/>
    <w:rsid w:val="001A0E14"/>
    <w:rsid w:val="001A6451"/>
    <w:rsid w:val="001B13B1"/>
    <w:rsid w:val="001B4119"/>
    <w:rsid w:val="001B6B4B"/>
    <w:rsid w:val="001B7301"/>
    <w:rsid w:val="001C33CB"/>
    <w:rsid w:val="001C5AC7"/>
    <w:rsid w:val="001D4E1F"/>
    <w:rsid w:val="001D6498"/>
    <w:rsid w:val="00207A54"/>
    <w:rsid w:val="0021745B"/>
    <w:rsid w:val="002208F3"/>
    <w:rsid w:val="00246E1B"/>
    <w:rsid w:val="0025749A"/>
    <w:rsid w:val="00264F0A"/>
    <w:rsid w:val="002662C6"/>
    <w:rsid w:val="00267639"/>
    <w:rsid w:val="002827F4"/>
    <w:rsid w:val="00287A4D"/>
    <w:rsid w:val="0029752E"/>
    <w:rsid w:val="0029766C"/>
    <w:rsid w:val="002A566C"/>
    <w:rsid w:val="002A7DBF"/>
    <w:rsid w:val="002B1EBE"/>
    <w:rsid w:val="002B2C1C"/>
    <w:rsid w:val="002B3398"/>
    <w:rsid w:val="002C0A06"/>
    <w:rsid w:val="002C7489"/>
    <w:rsid w:val="002D7F3E"/>
    <w:rsid w:val="002E7F65"/>
    <w:rsid w:val="0032460F"/>
    <w:rsid w:val="00327645"/>
    <w:rsid w:val="00335928"/>
    <w:rsid w:val="00343602"/>
    <w:rsid w:val="00344E1B"/>
    <w:rsid w:val="00351DFC"/>
    <w:rsid w:val="00370931"/>
    <w:rsid w:val="003719AD"/>
    <w:rsid w:val="003746C3"/>
    <w:rsid w:val="00376FC1"/>
    <w:rsid w:val="00377DAE"/>
    <w:rsid w:val="00387331"/>
    <w:rsid w:val="00387FEF"/>
    <w:rsid w:val="00393CA9"/>
    <w:rsid w:val="00394C58"/>
    <w:rsid w:val="003975D4"/>
    <w:rsid w:val="003A50AB"/>
    <w:rsid w:val="003A642A"/>
    <w:rsid w:val="003E5F54"/>
    <w:rsid w:val="003F6E76"/>
    <w:rsid w:val="00403C51"/>
    <w:rsid w:val="00406880"/>
    <w:rsid w:val="00407F38"/>
    <w:rsid w:val="004116F8"/>
    <w:rsid w:val="00411EC8"/>
    <w:rsid w:val="004200EE"/>
    <w:rsid w:val="00430485"/>
    <w:rsid w:val="00436EBB"/>
    <w:rsid w:val="00442B0B"/>
    <w:rsid w:val="004456FA"/>
    <w:rsid w:val="00454B94"/>
    <w:rsid w:val="00461A2D"/>
    <w:rsid w:val="00463459"/>
    <w:rsid w:val="004648FC"/>
    <w:rsid w:val="00467901"/>
    <w:rsid w:val="00472C09"/>
    <w:rsid w:val="00484E1E"/>
    <w:rsid w:val="00494929"/>
    <w:rsid w:val="004A75B2"/>
    <w:rsid w:val="004E5DD1"/>
    <w:rsid w:val="004E6AEF"/>
    <w:rsid w:val="004F1F38"/>
    <w:rsid w:val="004F2BF4"/>
    <w:rsid w:val="004F7131"/>
    <w:rsid w:val="00510CAB"/>
    <w:rsid w:val="00514340"/>
    <w:rsid w:val="00522F5F"/>
    <w:rsid w:val="00524102"/>
    <w:rsid w:val="00524C56"/>
    <w:rsid w:val="0052735D"/>
    <w:rsid w:val="00527E31"/>
    <w:rsid w:val="0053485C"/>
    <w:rsid w:val="005407E3"/>
    <w:rsid w:val="00556735"/>
    <w:rsid w:val="005618E5"/>
    <w:rsid w:val="00565D27"/>
    <w:rsid w:val="00576CC6"/>
    <w:rsid w:val="005830B7"/>
    <w:rsid w:val="00583AFE"/>
    <w:rsid w:val="005977E7"/>
    <w:rsid w:val="005A67C9"/>
    <w:rsid w:val="005A6D58"/>
    <w:rsid w:val="005B0DC5"/>
    <w:rsid w:val="005D523C"/>
    <w:rsid w:val="005E36D6"/>
    <w:rsid w:val="005E562A"/>
    <w:rsid w:val="0060253B"/>
    <w:rsid w:val="00613531"/>
    <w:rsid w:val="00636C7F"/>
    <w:rsid w:val="00637B30"/>
    <w:rsid w:val="00646644"/>
    <w:rsid w:val="006529F5"/>
    <w:rsid w:val="0066204E"/>
    <w:rsid w:val="00662988"/>
    <w:rsid w:val="00664021"/>
    <w:rsid w:val="00666CD7"/>
    <w:rsid w:val="006748A7"/>
    <w:rsid w:val="006876A5"/>
    <w:rsid w:val="0069787C"/>
    <w:rsid w:val="006A2640"/>
    <w:rsid w:val="006A32BF"/>
    <w:rsid w:val="006B054F"/>
    <w:rsid w:val="006B05C6"/>
    <w:rsid w:val="006B52DF"/>
    <w:rsid w:val="006C60F2"/>
    <w:rsid w:val="006D7178"/>
    <w:rsid w:val="006F4B51"/>
    <w:rsid w:val="006F5236"/>
    <w:rsid w:val="006F63A3"/>
    <w:rsid w:val="007109A2"/>
    <w:rsid w:val="00714D27"/>
    <w:rsid w:val="00714DB7"/>
    <w:rsid w:val="007350D0"/>
    <w:rsid w:val="00737A8B"/>
    <w:rsid w:val="00745A01"/>
    <w:rsid w:val="0075036A"/>
    <w:rsid w:val="0075431A"/>
    <w:rsid w:val="0076214E"/>
    <w:rsid w:val="00762309"/>
    <w:rsid w:val="007626DD"/>
    <w:rsid w:val="00772D40"/>
    <w:rsid w:val="00787A1D"/>
    <w:rsid w:val="007A0D12"/>
    <w:rsid w:val="007A2A04"/>
    <w:rsid w:val="007A5450"/>
    <w:rsid w:val="007A658B"/>
    <w:rsid w:val="007A665B"/>
    <w:rsid w:val="007A7350"/>
    <w:rsid w:val="007B57A4"/>
    <w:rsid w:val="007D4F05"/>
    <w:rsid w:val="007E04A4"/>
    <w:rsid w:val="007F5D3D"/>
    <w:rsid w:val="007F5EEE"/>
    <w:rsid w:val="007F696D"/>
    <w:rsid w:val="0080158E"/>
    <w:rsid w:val="0080302D"/>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B5B11"/>
    <w:rsid w:val="008D22CC"/>
    <w:rsid w:val="008D24A5"/>
    <w:rsid w:val="008D299B"/>
    <w:rsid w:val="008E38E6"/>
    <w:rsid w:val="008F1478"/>
    <w:rsid w:val="008F42FA"/>
    <w:rsid w:val="008F7E91"/>
    <w:rsid w:val="009012AA"/>
    <w:rsid w:val="00906F4D"/>
    <w:rsid w:val="009110F6"/>
    <w:rsid w:val="009120F6"/>
    <w:rsid w:val="00922673"/>
    <w:rsid w:val="009268E6"/>
    <w:rsid w:val="00941DA4"/>
    <w:rsid w:val="00942EF4"/>
    <w:rsid w:val="009476A8"/>
    <w:rsid w:val="009515CD"/>
    <w:rsid w:val="0095500B"/>
    <w:rsid w:val="009748C5"/>
    <w:rsid w:val="00976149"/>
    <w:rsid w:val="0099488B"/>
    <w:rsid w:val="0099684E"/>
    <w:rsid w:val="00997100"/>
    <w:rsid w:val="009A4FE0"/>
    <w:rsid w:val="009A6448"/>
    <w:rsid w:val="009B0419"/>
    <w:rsid w:val="009C31F1"/>
    <w:rsid w:val="009E41CB"/>
    <w:rsid w:val="009F53A2"/>
    <w:rsid w:val="00A1772F"/>
    <w:rsid w:val="00A32140"/>
    <w:rsid w:val="00A32DBA"/>
    <w:rsid w:val="00A335EC"/>
    <w:rsid w:val="00A41E4D"/>
    <w:rsid w:val="00A443E2"/>
    <w:rsid w:val="00A5199D"/>
    <w:rsid w:val="00A678BF"/>
    <w:rsid w:val="00A87BF1"/>
    <w:rsid w:val="00AA36C5"/>
    <w:rsid w:val="00AA6038"/>
    <w:rsid w:val="00AB0ED6"/>
    <w:rsid w:val="00AB2449"/>
    <w:rsid w:val="00AB7C64"/>
    <w:rsid w:val="00AC1F81"/>
    <w:rsid w:val="00AC67A5"/>
    <w:rsid w:val="00AC795C"/>
    <w:rsid w:val="00AD7DF4"/>
    <w:rsid w:val="00AE2A1E"/>
    <w:rsid w:val="00B0569A"/>
    <w:rsid w:val="00B07E15"/>
    <w:rsid w:val="00B17905"/>
    <w:rsid w:val="00B24563"/>
    <w:rsid w:val="00B26465"/>
    <w:rsid w:val="00B41331"/>
    <w:rsid w:val="00B4136D"/>
    <w:rsid w:val="00B4139B"/>
    <w:rsid w:val="00B47BA7"/>
    <w:rsid w:val="00B50E58"/>
    <w:rsid w:val="00B7149E"/>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D6690"/>
    <w:rsid w:val="00BF60CE"/>
    <w:rsid w:val="00C066B3"/>
    <w:rsid w:val="00C11A75"/>
    <w:rsid w:val="00C20D7A"/>
    <w:rsid w:val="00C3604C"/>
    <w:rsid w:val="00C42B15"/>
    <w:rsid w:val="00C5756A"/>
    <w:rsid w:val="00C57C8B"/>
    <w:rsid w:val="00C61361"/>
    <w:rsid w:val="00C63F6D"/>
    <w:rsid w:val="00C803C0"/>
    <w:rsid w:val="00C85461"/>
    <w:rsid w:val="00CA0457"/>
    <w:rsid w:val="00CA27A9"/>
    <w:rsid w:val="00CB2E91"/>
    <w:rsid w:val="00CB2EFF"/>
    <w:rsid w:val="00CB5DC4"/>
    <w:rsid w:val="00CB7560"/>
    <w:rsid w:val="00CC17D4"/>
    <w:rsid w:val="00CC4530"/>
    <w:rsid w:val="00CC5C61"/>
    <w:rsid w:val="00CD2271"/>
    <w:rsid w:val="00CD2BD6"/>
    <w:rsid w:val="00CD414C"/>
    <w:rsid w:val="00CE1EAB"/>
    <w:rsid w:val="00CE700E"/>
    <w:rsid w:val="00CF21F4"/>
    <w:rsid w:val="00CF2BC8"/>
    <w:rsid w:val="00CF34FB"/>
    <w:rsid w:val="00CF3927"/>
    <w:rsid w:val="00D0569F"/>
    <w:rsid w:val="00D2220B"/>
    <w:rsid w:val="00D30040"/>
    <w:rsid w:val="00D33B48"/>
    <w:rsid w:val="00D37D95"/>
    <w:rsid w:val="00D414F5"/>
    <w:rsid w:val="00D46449"/>
    <w:rsid w:val="00D51922"/>
    <w:rsid w:val="00D5439F"/>
    <w:rsid w:val="00D5463F"/>
    <w:rsid w:val="00D64E4D"/>
    <w:rsid w:val="00D95338"/>
    <w:rsid w:val="00DA650D"/>
    <w:rsid w:val="00DC0E2B"/>
    <w:rsid w:val="00DC30B0"/>
    <w:rsid w:val="00DE5D9F"/>
    <w:rsid w:val="00DF0D68"/>
    <w:rsid w:val="00E01B1A"/>
    <w:rsid w:val="00E0215C"/>
    <w:rsid w:val="00E0426F"/>
    <w:rsid w:val="00E06470"/>
    <w:rsid w:val="00E144DD"/>
    <w:rsid w:val="00E162B7"/>
    <w:rsid w:val="00E34D46"/>
    <w:rsid w:val="00E34E81"/>
    <w:rsid w:val="00E46013"/>
    <w:rsid w:val="00E5057F"/>
    <w:rsid w:val="00E53ADB"/>
    <w:rsid w:val="00E63277"/>
    <w:rsid w:val="00E66C56"/>
    <w:rsid w:val="00E714ED"/>
    <w:rsid w:val="00E734BC"/>
    <w:rsid w:val="00E90B2A"/>
    <w:rsid w:val="00EA4B4E"/>
    <w:rsid w:val="00EB78C4"/>
    <w:rsid w:val="00EC1431"/>
    <w:rsid w:val="00EC5CA6"/>
    <w:rsid w:val="00ED7B74"/>
    <w:rsid w:val="00EE44B7"/>
    <w:rsid w:val="00EF231D"/>
    <w:rsid w:val="00EF3077"/>
    <w:rsid w:val="00F0053D"/>
    <w:rsid w:val="00F0633D"/>
    <w:rsid w:val="00F13627"/>
    <w:rsid w:val="00F17672"/>
    <w:rsid w:val="00F22EBC"/>
    <w:rsid w:val="00F24296"/>
    <w:rsid w:val="00F244A5"/>
    <w:rsid w:val="00F260D6"/>
    <w:rsid w:val="00F3184E"/>
    <w:rsid w:val="00F37DBB"/>
    <w:rsid w:val="00F52F35"/>
    <w:rsid w:val="00F62CD5"/>
    <w:rsid w:val="00F67BAE"/>
    <w:rsid w:val="00F67F4B"/>
    <w:rsid w:val="00F7404A"/>
    <w:rsid w:val="00FB09D1"/>
    <w:rsid w:val="00FB0ACC"/>
    <w:rsid w:val="00FC467A"/>
    <w:rsid w:val="00FC4762"/>
    <w:rsid w:val="00FC5BB8"/>
    <w:rsid w:val="00FC69D1"/>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01498795">
      <w:bodyDiv w:val="1"/>
      <w:marLeft w:val="0"/>
      <w:marRight w:val="0"/>
      <w:marTop w:val="0"/>
      <w:marBottom w:val="0"/>
      <w:divBdr>
        <w:top w:val="none" w:sz="0" w:space="0" w:color="auto"/>
        <w:left w:val="none" w:sz="0" w:space="0" w:color="auto"/>
        <w:bottom w:val="none" w:sz="0" w:space="0" w:color="auto"/>
        <w:right w:val="none" w:sz="0" w:space="0" w:color="auto"/>
      </w:divBdr>
      <w:divsChild>
        <w:div w:id="1138374554">
          <w:marLeft w:val="0"/>
          <w:marRight w:val="0"/>
          <w:marTop w:val="0"/>
          <w:marBottom w:val="0"/>
          <w:divBdr>
            <w:top w:val="none" w:sz="0" w:space="0" w:color="auto"/>
            <w:left w:val="none" w:sz="0" w:space="0" w:color="auto"/>
            <w:bottom w:val="none" w:sz="0" w:space="0" w:color="auto"/>
            <w:right w:val="none" w:sz="0" w:space="0" w:color="auto"/>
          </w:divBdr>
        </w:div>
        <w:div w:id="726416119">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13141752">
      <w:bodyDiv w:val="1"/>
      <w:marLeft w:val="0"/>
      <w:marRight w:val="0"/>
      <w:marTop w:val="0"/>
      <w:marBottom w:val="0"/>
      <w:divBdr>
        <w:top w:val="none" w:sz="0" w:space="0" w:color="auto"/>
        <w:left w:val="none" w:sz="0" w:space="0" w:color="auto"/>
        <w:bottom w:val="none" w:sz="0" w:space="0" w:color="auto"/>
        <w:right w:val="none" w:sz="0" w:space="0" w:color="auto"/>
      </w:divBdr>
      <w:divsChild>
        <w:div w:id="2040205096">
          <w:marLeft w:val="0"/>
          <w:marRight w:val="0"/>
          <w:marTop w:val="0"/>
          <w:marBottom w:val="0"/>
          <w:divBdr>
            <w:top w:val="none" w:sz="0" w:space="0" w:color="auto"/>
            <w:left w:val="none" w:sz="0" w:space="0" w:color="auto"/>
            <w:bottom w:val="none" w:sz="0" w:space="0" w:color="auto"/>
            <w:right w:val="none" w:sz="0" w:space="0" w:color="auto"/>
          </w:divBdr>
        </w:div>
        <w:div w:id="1968269304">
          <w:marLeft w:val="0"/>
          <w:marRight w:val="0"/>
          <w:marTop w:val="0"/>
          <w:marBottom w:val="0"/>
          <w:divBdr>
            <w:top w:val="none" w:sz="0" w:space="0" w:color="auto"/>
            <w:left w:val="none" w:sz="0" w:space="0" w:color="auto"/>
            <w:bottom w:val="none" w:sz="0" w:space="0" w:color="auto"/>
            <w:right w:val="none" w:sz="0" w:space="0" w:color="auto"/>
          </w:divBdr>
        </w:div>
      </w:divsChild>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232">
      <w:bodyDiv w:val="1"/>
      <w:marLeft w:val="0"/>
      <w:marRight w:val="0"/>
      <w:marTop w:val="0"/>
      <w:marBottom w:val="0"/>
      <w:divBdr>
        <w:top w:val="none" w:sz="0" w:space="0" w:color="auto"/>
        <w:left w:val="none" w:sz="0" w:space="0" w:color="auto"/>
        <w:bottom w:val="none" w:sz="0" w:space="0" w:color="auto"/>
        <w:right w:val="none" w:sz="0" w:space="0" w:color="auto"/>
      </w:divBdr>
    </w:div>
    <w:div w:id="1656448417">
      <w:bodyDiv w:val="1"/>
      <w:marLeft w:val="0"/>
      <w:marRight w:val="0"/>
      <w:marTop w:val="0"/>
      <w:marBottom w:val="0"/>
      <w:divBdr>
        <w:top w:val="none" w:sz="0" w:space="0" w:color="auto"/>
        <w:left w:val="none" w:sz="0" w:space="0" w:color="auto"/>
        <w:bottom w:val="none" w:sz="0" w:space="0" w:color="auto"/>
        <w:right w:val="none" w:sz="0" w:space="0" w:color="auto"/>
      </w:divBdr>
      <w:divsChild>
        <w:div w:id="1056855579">
          <w:marLeft w:val="0"/>
          <w:marRight w:val="0"/>
          <w:marTop w:val="0"/>
          <w:marBottom w:val="0"/>
          <w:divBdr>
            <w:top w:val="none" w:sz="0" w:space="0" w:color="auto"/>
            <w:left w:val="none" w:sz="0" w:space="0" w:color="auto"/>
            <w:bottom w:val="none" w:sz="0" w:space="0" w:color="auto"/>
            <w:right w:val="none" w:sz="0" w:space="0" w:color="auto"/>
          </w:divBdr>
          <w:divsChild>
            <w:div w:id="99254070">
              <w:marLeft w:val="0"/>
              <w:marRight w:val="0"/>
              <w:marTop w:val="0"/>
              <w:marBottom w:val="0"/>
              <w:divBdr>
                <w:top w:val="none" w:sz="0" w:space="0" w:color="auto"/>
                <w:left w:val="none" w:sz="0" w:space="0" w:color="auto"/>
                <w:bottom w:val="none" w:sz="0" w:space="0" w:color="auto"/>
                <w:right w:val="none" w:sz="0" w:space="0" w:color="auto"/>
              </w:divBdr>
            </w:div>
            <w:div w:id="2074497262">
              <w:marLeft w:val="0"/>
              <w:marRight w:val="0"/>
              <w:marTop w:val="0"/>
              <w:marBottom w:val="0"/>
              <w:divBdr>
                <w:top w:val="none" w:sz="0" w:space="0" w:color="auto"/>
                <w:left w:val="none" w:sz="0" w:space="0" w:color="auto"/>
                <w:bottom w:val="none" w:sz="0" w:space="0" w:color="auto"/>
                <w:right w:val="none" w:sz="0" w:space="0" w:color="auto"/>
              </w:divBdr>
            </w:div>
            <w:div w:id="1611669884">
              <w:marLeft w:val="0"/>
              <w:marRight w:val="0"/>
              <w:marTop w:val="0"/>
              <w:marBottom w:val="0"/>
              <w:divBdr>
                <w:top w:val="none" w:sz="0" w:space="0" w:color="auto"/>
                <w:left w:val="none" w:sz="0" w:space="0" w:color="auto"/>
                <w:bottom w:val="none" w:sz="0" w:space="0" w:color="auto"/>
                <w:right w:val="none" w:sz="0" w:space="0" w:color="auto"/>
              </w:divBdr>
            </w:div>
            <w:div w:id="7836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183">
      <w:bodyDiv w:val="1"/>
      <w:marLeft w:val="0"/>
      <w:marRight w:val="0"/>
      <w:marTop w:val="0"/>
      <w:marBottom w:val="0"/>
      <w:divBdr>
        <w:top w:val="none" w:sz="0" w:space="0" w:color="auto"/>
        <w:left w:val="none" w:sz="0" w:space="0" w:color="auto"/>
        <w:bottom w:val="none" w:sz="0" w:space="0" w:color="auto"/>
        <w:right w:val="none" w:sz="0" w:space="0" w:color="auto"/>
      </w:divBdr>
      <w:divsChild>
        <w:div w:id="809372080">
          <w:marLeft w:val="0"/>
          <w:marRight w:val="0"/>
          <w:marTop w:val="0"/>
          <w:marBottom w:val="0"/>
          <w:divBdr>
            <w:top w:val="none" w:sz="0" w:space="0" w:color="auto"/>
            <w:left w:val="none" w:sz="0" w:space="0" w:color="auto"/>
            <w:bottom w:val="none" w:sz="0" w:space="0" w:color="auto"/>
            <w:right w:val="none" w:sz="0" w:space="0" w:color="auto"/>
          </w:divBdr>
          <w:divsChild>
            <w:div w:id="385759710">
              <w:marLeft w:val="0"/>
              <w:marRight w:val="0"/>
              <w:marTop w:val="0"/>
              <w:marBottom w:val="0"/>
              <w:divBdr>
                <w:top w:val="none" w:sz="0" w:space="0" w:color="auto"/>
                <w:left w:val="none" w:sz="0" w:space="0" w:color="auto"/>
                <w:bottom w:val="none" w:sz="0" w:space="0" w:color="auto"/>
                <w:right w:val="none" w:sz="0" w:space="0" w:color="auto"/>
              </w:divBdr>
            </w:div>
            <w:div w:id="111825488">
              <w:marLeft w:val="0"/>
              <w:marRight w:val="0"/>
              <w:marTop w:val="0"/>
              <w:marBottom w:val="0"/>
              <w:divBdr>
                <w:top w:val="none" w:sz="0" w:space="0" w:color="auto"/>
                <w:left w:val="none" w:sz="0" w:space="0" w:color="auto"/>
                <w:bottom w:val="none" w:sz="0" w:space="0" w:color="auto"/>
                <w:right w:val="none" w:sz="0" w:space="0" w:color="auto"/>
              </w:divBdr>
            </w:div>
            <w:div w:id="1511869400">
              <w:marLeft w:val="0"/>
              <w:marRight w:val="0"/>
              <w:marTop w:val="0"/>
              <w:marBottom w:val="0"/>
              <w:divBdr>
                <w:top w:val="none" w:sz="0" w:space="0" w:color="auto"/>
                <w:left w:val="none" w:sz="0" w:space="0" w:color="auto"/>
                <w:bottom w:val="none" w:sz="0" w:space="0" w:color="auto"/>
                <w:right w:val="none" w:sz="0" w:space="0" w:color="auto"/>
              </w:divBdr>
            </w:div>
            <w:div w:id="1319191803">
              <w:marLeft w:val="0"/>
              <w:marRight w:val="0"/>
              <w:marTop w:val="0"/>
              <w:marBottom w:val="0"/>
              <w:divBdr>
                <w:top w:val="none" w:sz="0" w:space="0" w:color="auto"/>
                <w:left w:val="none" w:sz="0" w:space="0" w:color="auto"/>
                <w:bottom w:val="none" w:sz="0" w:space="0" w:color="auto"/>
                <w:right w:val="none" w:sz="0" w:space="0" w:color="auto"/>
              </w:divBdr>
              <w:divsChild>
                <w:div w:id="854923131">
                  <w:marLeft w:val="0"/>
                  <w:marRight w:val="0"/>
                  <w:marTop w:val="0"/>
                  <w:marBottom w:val="0"/>
                  <w:divBdr>
                    <w:top w:val="none" w:sz="0" w:space="0" w:color="auto"/>
                    <w:left w:val="none" w:sz="0" w:space="0" w:color="auto"/>
                    <w:bottom w:val="none" w:sz="0" w:space="0" w:color="auto"/>
                    <w:right w:val="none" w:sz="0" w:space="0" w:color="auto"/>
                  </w:divBdr>
                </w:div>
                <w:div w:id="1735855171">
                  <w:marLeft w:val="0"/>
                  <w:marRight w:val="0"/>
                  <w:marTop w:val="0"/>
                  <w:marBottom w:val="0"/>
                  <w:divBdr>
                    <w:top w:val="none" w:sz="0" w:space="0" w:color="auto"/>
                    <w:left w:val="none" w:sz="0" w:space="0" w:color="auto"/>
                    <w:bottom w:val="none" w:sz="0" w:space="0" w:color="auto"/>
                    <w:right w:val="none" w:sz="0" w:space="0" w:color="auto"/>
                  </w:divBdr>
                </w:div>
                <w:div w:id="1889805829">
                  <w:marLeft w:val="0"/>
                  <w:marRight w:val="0"/>
                  <w:marTop w:val="0"/>
                  <w:marBottom w:val="0"/>
                  <w:divBdr>
                    <w:top w:val="none" w:sz="0" w:space="0" w:color="auto"/>
                    <w:left w:val="none" w:sz="0" w:space="0" w:color="auto"/>
                    <w:bottom w:val="none" w:sz="0" w:space="0" w:color="auto"/>
                    <w:right w:val="none" w:sz="0" w:space="0" w:color="auto"/>
                  </w:divBdr>
                </w:div>
                <w:div w:id="585117780">
                  <w:marLeft w:val="0"/>
                  <w:marRight w:val="0"/>
                  <w:marTop w:val="0"/>
                  <w:marBottom w:val="0"/>
                  <w:divBdr>
                    <w:top w:val="none" w:sz="0" w:space="0" w:color="auto"/>
                    <w:left w:val="none" w:sz="0" w:space="0" w:color="auto"/>
                    <w:bottom w:val="none" w:sz="0" w:space="0" w:color="auto"/>
                    <w:right w:val="none" w:sz="0" w:space="0" w:color="auto"/>
                  </w:divBdr>
                </w:div>
                <w:div w:id="179898873">
                  <w:marLeft w:val="0"/>
                  <w:marRight w:val="0"/>
                  <w:marTop w:val="0"/>
                  <w:marBottom w:val="0"/>
                  <w:divBdr>
                    <w:top w:val="none" w:sz="0" w:space="0" w:color="auto"/>
                    <w:left w:val="none" w:sz="0" w:space="0" w:color="auto"/>
                    <w:bottom w:val="none" w:sz="0" w:space="0" w:color="auto"/>
                    <w:right w:val="none" w:sz="0" w:space="0" w:color="auto"/>
                  </w:divBdr>
                </w:div>
                <w:div w:id="232394870">
                  <w:marLeft w:val="0"/>
                  <w:marRight w:val="0"/>
                  <w:marTop w:val="0"/>
                  <w:marBottom w:val="0"/>
                  <w:divBdr>
                    <w:top w:val="none" w:sz="0" w:space="0" w:color="auto"/>
                    <w:left w:val="none" w:sz="0" w:space="0" w:color="auto"/>
                    <w:bottom w:val="none" w:sz="0" w:space="0" w:color="auto"/>
                    <w:right w:val="none" w:sz="0" w:space="0" w:color="auto"/>
                  </w:divBdr>
                </w:div>
                <w:div w:id="28648918">
                  <w:marLeft w:val="0"/>
                  <w:marRight w:val="0"/>
                  <w:marTop w:val="0"/>
                  <w:marBottom w:val="0"/>
                  <w:divBdr>
                    <w:top w:val="none" w:sz="0" w:space="0" w:color="auto"/>
                    <w:left w:val="none" w:sz="0" w:space="0" w:color="auto"/>
                    <w:bottom w:val="none" w:sz="0" w:space="0" w:color="auto"/>
                    <w:right w:val="none" w:sz="0" w:space="0" w:color="auto"/>
                  </w:divBdr>
                </w:div>
                <w:div w:id="468015579">
                  <w:marLeft w:val="0"/>
                  <w:marRight w:val="0"/>
                  <w:marTop w:val="0"/>
                  <w:marBottom w:val="0"/>
                  <w:divBdr>
                    <w:top w:val="none" w:sz="0" w:space="0" w:color="auto"/>
                    <w:left w:val="none" w:sz="0" w:space="0" w:color="auto"/>
                    <w:bottom w:val="none" w:sz="0" w:space="0" w:color="auto"/>
                    <w:right w:val="none" w:sz="0" w:space="0" w:color="auto"/>
                  </w:divBdr>
                </w:div>
                <w:div w:id="1203130652">
                  <w:marLeft w:val="0"/>
                  <w:marRight w:val="0"/>
                  <w:marTop w:val="0"/>
                  <w:marBottom w:val="0"/>
                  <w:divBdr>
                    <w:top w:val="none" w:sz="0" w:space="0" w:color="auto"/>
                    <w:left w:val="none" w:sz="0" w:space="0" w:color="auto"/>
                    <w:bottom w:val="none" w:sz="0" w:space="0" w:color="auto"/>
                    <w:right w:val="none" w:sz="0" w:space="0" w:color="auto"/>
                  </w:divBdr>
                </w:div>
                <w:div w:id="861673699">
                  <w:marLeft w:val="0"/>
                  <w:marRight w:val="0"/>
                  <w:marTop w:val="0"/>
                  <w:marBottom w:val="0"/>
                  <w:divBdr>
                    <w:top w:val="none" w:sz="0" w:space="0" w:color="auto"/>
                    <w:left w:val="none" w:sz="0" w:space="0" w:color="auto"/>
                    <w:bottom w:val="none" w:sz="0" w:space="0" w:color="auto"/>
                    <w:right w:val="none" w:sz="0" w:space="0" w:color="auto"/>
                  </w:divBdr>
                </w:div>
              </w:divsChild>
            </w:div>
            <w:div w:id="2017144467">
              <w:marLeft w:val="0"/>
              <w:marRight w:val="0"/>
              <w:marTop w:val="0"/>
              <w:marBottom w:val="0"/>
              <w:divBdr>
                <w:top w:val="none" w:sz="0" w:space="0" w:color="auto"/>
                <w:left w:val="none" w:sz="0" w:space="0" w:color="auto"/>
                <w:bottom w:val="none" w:sz="0" w:space="0" w:color="auto"/>
                <w:right w:val="none" w:sz="0" w:space="0" w:color="auto"/>
              </w:divBdr>
            </w:div>
            <w:div w:id="1215313518">
              <w:marLeft w:val="0"/>
              <w:marRight w:val="0"/>
              <w:marTop w:val="0"/>
              <w:marBottom w:val="0"/>
              <w:divBdr>
                <w:top w:val="none" w:sz="0" w:space="0" w:color="auto"/>
                <w:left w:val="none" w:sz="0" w:space="0" w:color="auto"/>
                <w:bottom w:val="none" w:sz="0" w:space="0" w:color="auto"/>
                <w:right w:val="none" w:sz="0" w:space="0" w:color="auto"/>
              </w:divBdr>
            </w:div>
            <w:div w:id="904141774">
              <w:marLeft w:val="0"/>
              <w:marRight w:val="0"/>
              <w:marTop w:val="0"/>
              <w:marBottom w:val="0"/>
              <w:divBdr>
                <w:top w:val="none" w:sz="0" w:space="0" w:color="auto"/>
                <w:left w:val="none" w:sz="0" w:space="0" w:color="auto"/>
                <w:bottom w:val="none" w:sz="0" w:space="0" w:color="auto"/>
                <w:right w:val="none" w:sz="0" w:space="0" w:color="auto"/>
              </w:divBdr>
            </w:div>
            <w:div w:id="1108545535">
              <w:marLeft w:val="0"/>
              <w:marRight w:val="0"/>
              <w:marTop w:val="0"/>
              <w:marBottom w:val="0"/>
              <w:divBdr>
                <w:top w:val="none" w:sz="0" w:space="0" w:color="auto"/>
                <w:left w:val="none" w:sz="0" w:space="0" w:color="auto"/>
                <w:bottom w:val="none" w:sz="0" w:space="0" w:color="auto"/>
                <w:right w:val="none" w:sz="0" w:space="0" w:color="auto"/>
              </w:divBdr>
            </w:div>
          </w:divsChild>
        </w:div>
        <w:div w:id="1954366098">
          <w:marLeft w:val="0"/>
          <w:marRight w:val="0"/>
          <w:marTop w:val="0"/>
          <w:marBottom w:val="0"/>
          <w:divBdr>
            <w:top w:val="none" w:sz="0" w:space="0" w:color="auto"/>
            <w:left w:val="none" w:sz="0" w:space="0" w:color="auto"/>
            <w:bottom w:val="none" w:sz="0" w:space="0" w:color="auto"/>
            <w:right w:val="none" w:sz="0" w:space="0" w:color="auto"/>
          </w:divBdr>
          <w:divsChild>
            <w:div w:id="345864915">
              <w:marLeft w:val="0"/>
              <w:marRight w:val="0"/>
              <w:marTop w:val="0"/>
              <w:marBottom w:val="0"/>
              <w:divBdr>
                <w:top w:val="none" w:sz="0" w:space="0" w:color="auto"/>
                <w:left w:val="none" w:sz="0" w:space="0" w:color="auto"/>
                <w:bottom w:val="none" w:sz="0" w:space="0" w:color="auto"/>
                <w:right w:val="none" w:sz="0" w:space="0" w:color="auto"/>
              </w:divBdr>
              <w:divsChild>
                <w:div w:id="512256934">
                  <w:marLeft w:val="0"/>
                  <w:marRight w:val="0"/>
                  <w:marTop w:val="0"/>
                  <w:marBottom w:val="0"/>
                  <w:divBdr>
                    <w:top w:val="none" w:sz="0" w:space="0" w:color="auto"/>
                    <w:left w:val="none" w:sz="0" w:space="0" w:color="auto"/>
                    <w:bottom w:val="none" w:sz="0" w:space="0" w:color="auto"/>
                    <w:right w:val="none" w:sz="0" w:space="0" w:color="auto"/>
                  </w:divBdr>
                </w:div>
                <w:div w:id="1579711240">
                  <w:marLeft w:val="0"/>
                  <w:marRight w:val="0"/>
                  <w:marTop w:val="0"/>
                  <w:marBottom w:val="0"/>
                  <w:divBdr>
                    <w:top w:val="none" w:sz="0" w:space="0" w:color="auto"/>
                    <w:left w:val="none" w:sz="0" w:space="0" w:color="auto"/>
                    <w:bottom w:val="none" w:sz="0" w:space="0" w:color="auto"/>
                    <w:right w:val="none" w:sz="0" w:space="0" w:color="auto"/>
                  </w:divBdr>
                </w:div>
                <w:div w:id="2125345310">
                  <w:marLeft w:val="0"/>
                  <w:marRight w:val="0"/>
                  <w:marTop w:val="0"/>
                  <w:marBottom w:val="0"/>
                  <w:divBdr>
                    <w:top w:val="none" w:sz="0" w:space="0" w:color="auto"/>
                    <w:left w:val="none" w:sz="0" w:space="0" w:color="auto"/>
                    <w:bottom w:val="none" w:sz="0" w:space="0" w:color="auto"/>
                    <w:right w:val="none" w:sz="0" w:space="0" w:color="auto"/>
                  </w:divBdr>
                </w:div>
                <w:div w:id="1327593623">
                  <w:marLeft w:val="0"/>
                  <w:marRight w:val="0"/>
                  <w:marTop w:val="0"/>
                  <w:marBottom w:val="0"/>
                  <w:divBdr>
                    <w:top w:val="none" w:sz="0" w:space="0" w:color="auto"/>
                    <w:left w:val="none" w:sz="0" w:space="0" w:color="auto"/>
                    <w:bottom w:val="none" w:sz="0" w:space="0" w:color="auto"/>
                    <w:right w:val="none" w:sz="0" w:space="0" w:color="auto"/>
                  </w:divBdr>
                </w:div>
                <w:div w:id="1581408261">
                  <w:marLeft w:val="0"/>
                  <w:marRight w:val="0"/>
                  <w:marTop w:val="0"/>
                  <w:marBottom w:val="0"/>
                  <w:divBdr>
                    <w:top w:val="none" w:sz="0" w:space="0" w:color="auto"/>
                    <w:left w:val="none" w:sz="0" w:space="0" w:color="auto"/>
                    <w:bottom w:val="none" w:sz="0" w:space="0" w:color="auto"/>
                    <w:right w:val="none" w:sz="0" w:space="0" w:color="auto"/>
                  </w:divBdr>
                </w:div>
                <w:div w:id="872695333">
                  <w:marLeft w:val="0"/>
                  <w:marRight w:val="0"/>
                  <w:marTop w:val="0"/>
                  <w:marBottom w:val="0"/>
                  <w:divBdr>
                    <w:top w:val="none" w:sz="0" w:space="0" w:color="auto"/>
                    <w:left w:val="none" w:sz="0" w:space="0" w:color="auto"/>
                    <w:bottom w:val="none" w:sz="0" w:space="0" w:color="auto"/>
                    <w:right w:val="none" w:sz="0" w:space="0" w:color="auto"/>
                  </w:divBdr>
                </w:div>
                <w:div w:id="234586029">
                  <w:marLeft w:val="0"/>
                  <w:marRight w:val="0"/>
                  <w:marTop w:val="0"/>
                  <w:marBottom w:val="0"/>
                  <w:divBdr>
                    <w:top w:val="none" w:sz="0" w:space="0" w:color="auto"/>
                    <w:left w:val="none" w:sz="0" w:space="0" w:color="auto"/>
                    <w:bottom w:val="none" w:sz="0" w:space="0" w:color="auto"/>
                    <w:right w:val="none" w:sz="0" w:space="0" w:color="auto"/>
                  </w:divBdr>
                </w:div>
                <w:div w:id="1248881091">
                  <w:marLeft w:val="0"/>
                  <w:marRight w:val="0"/>
                  <w:marTop w:val="0"/>
                  <w:marBottom w:val="0"/>
                  <w:divBdr>
                    <w:top w:val="none" w:sz="0" w:space="0" w:color="auto"/>
                    <w:left w:val="none" w:sz="0" w:space="0" w:color="auto"/>
                    <w:bottom w:val="none" w:sz="0" w:space="0" w:color="auto"/>
                    <w:right w:val="none" w:sz="0" w:space="0" w:color="auto"/>
                  </w:divBdr>
                </w:div>
                <w:div w:id="318926287">
                  <w:marLeft w:val="0"/>
                  <w:marRight w:val="0"/>
                  <w:marTop w:val="0"/>
                  <w:marBottom w:val="0"/>
                  <w:divBdr>
                    <w:top w:val="none" w:sz="0" w:space="0" w:color="auto"/>
                    <w:left w:val="none" w:sz="0" w:space="0" w:color="auto"/>
                    <w:bottom w:val="none" w:sz="0" w:space="0" w:color="auto"/>
                    <w:right w:val="none" w:sz="0" w:space="0" w:color="auto"/>
                  </w:divBdr>
                </w:div>
                <w:div w:id="1177382087">
                  <w:marLeft w:val="0"/>
                  <w:marRight w:val="0"/>
                  <w:marTop w:val="0"/>
                  <w:marBottom w:val="0"/>
                  <w:divBdr>
                    <w:top w:val="none" w:sz="0" w:space="0" w:color="auto"/>
                    <w:left w:val="none" w:sz="0" w:space="0" w:color="auto"/>
                    <w:bottom w:val="none" w:sz="0" w:space="0" w:color="auto"/>
                    <w:right w:val="none" w:sz="0" w:space="0" w:color="auto"/>
                  </w:divBdr>
                </w:div>
                <w:div w:id="1007439645">
                  <w:marLeft w:val="0"/>
                  <w:marRight w:val="0"/>
                  <w:marTop w:val="0"/>
                  <w:marBottom w:val="0"/>
                  <w:divBdr>
                    <w:top w:val="none" w:sz="0" w:space="0" w:color="auto"/>
                    <w:left w:val="none" w:sz="0" w:space="0" w:color="auto"/>
                    <w:bottom w:val="none" w:sz="0" w:space="0" w:color="auto"/>
                    <w:right w:val="none" w:sz="0" w:space="0" w:color="auto"/>
                  </w:divBdr>
                </w:div>
                <w:div w:id="600064948">
                  <w:marLeft w:val="0"/>
                  <w:marRight w:val="0"/>
                  <w:marTop w:val="0"/>
                  <w:marBottom w:val="0"/>
                  <w:divBdr>
                    <w:top w:val="none" w:sz="0" w:space="0" w:color="auto"/>
                    <w:left w:val="none" w:sz="0" w:space="0" w:color="auto"/>
                    <w:bottom w:val="none" w:sz="0" w:space="0" w:color="auto"/>
                    <w:right w:val="none" w:sz="0" w:space="0" w:color="auto"/>
                  </w:divBdr>
                </w:div>
                <w:div w:id="1851682397">
                  <w:marLeft w:val="0"/>
                  <w:marRight w:val="0"/>
                  <w:marTop w:val="0"/>
                  <w:marBottom w:val="0"/>
                  <w:divBdr>
                    <w:top w:val="none" w:sz="0" w:space="0" w:color="auto"/>
                    <w:left w:val="none" w:sz="0" w:space="0" w:color="auto"/>
                    <w:bottom w:val="none" w:sz="0" w:space="0" w:color="auto"/>
                    <w:right w:val="none" w:sz="0" w:space="0" w:color="auto"/>
                  </w:divBdr>
                </w:div>
              </w:divsChild>
            </w:div>
            <w:div w:id="496113732">
              <w:marLeft w:val="0"/>
              <w:marRight w:val="0"/>
              <w:marTop w:val="0"/>
              <w:marBottom w:val="0"/>
              <w:divBdr>
                <w:top w:val="none" w:sz="0" w:space="0" w:color="auto"/>
                <w:left w:val="none" w:sz="0" w:space="0" w:color="auto"/>
                <w:bottom w:val="none" w:sz="0" w:space="0" w:color="auto"/>
                <w:right w:val="none" w:sz="0" w:space="0" w:color="auto"/>
              </w:divBdr>
            </w:div>
            <w:div w:id="2000040298">
              <w:marLeft w:val="0"/>
              <w:marRight w:val="0"/>
              <w:marTop w:val="0"/>
              <w:marBottom w:val="0"/>
              <w:divBdr>
                <w:top w:val="none" w:sz="0" w:space="0" w:color="auto"/>
                <w:left w:val="none" w:sz="0" w:space="0" w:color="auto"/>
                <w:bottom w:val="none" w:sz="0" w:space="0" w:color="auto"/>
                <w:right w:val="none" w:sz="0" w:space="0" w:color="auto"/>
              </w:divBdr>
            </w:div>
            <w:div w:id="1161313573">
              <w:marLeft w:val="0"/>
              <w:marRight w:val="0"/>
              <w:marTop w:val="0"/>
              <w:marBottom w:val="0"/>
              <w:divBdr>
                <w:top w:val="none" w:sz="0" w:space="0" w:color="auto"/>
                <w:left w:val="none" w:sz="0" w:space="0" w:color="auto"/>
                <w:bottom w:val="none" w:sz="0" w:space="0" w:color="auto"/>
                <w:right w:val="none" w:sz="0" w:space="0" w:color="auto"/>
              </w:divBdr>
            </w:div>
            <w:div w:id="11953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581">
      <w:bodyDiv w:val="1"/>
      <w:marLeft w:val="0"/>
      <w:marRight w:val="0"/>
      <w:marTop w:val="0"/>
      <w:marBottom w:val="0"/>
      <w:divBdr>
        <w:top w:val="none" w:sz="0" w:space="0" w:color="auto"/>
        <w:left w:val="none" w:sz="0" w:space="0" w:color="auto"/>
        <w:bottom w:val="none" w:sz="0" w:space="0" w:color="auto"/>
        <w:right w:val="none" w:sz="0" w:space="0" w:color="auto"/>
      </w:divBdr>
    </w:div>
    <w:div w:id="1863736242">
      <w:bodyDiv w:val="1"/>
      <w:marLeft w:val="0"/>
      <w:marRight w:val="0"/>
      <w:marTop w:val="0"/>
      <w:marBottom w:val="0"/>
      <w:divBdr>
        <w:top w:val="none" w:sz="0" w:space="0" w:color="auto"/>
        <w:left w:val="none" w:sz="0" w:space="0" w:color="auto"/>
        <w:bottom w:val="none" w:sz="0" w:space="0" w:color="auto"/>
        <w:right w:val="none" w:sz="0" w:space="0" w:color="auto"/>
      </w:divBdr>
      <w:divsChild>
        <w:div w:id="1192376005">
          <w:marLeft w:val="0"/>
          <w:marRight w:val="0"/>
          <w:marTop w:val="0"/>
          <w:marBottom w:val="0"/>
          <w:divBdr>
            <w:top w:val="none" w:sz="0" w:space="0" w:color="auto"/>
            <w:left w:val="none" w:sz="0" w:space="0" w:color="auto"/>
            <w:bottom w:val="none" w:sz="0" w:space="0" w:color="auto"/>
            <w:right w:val="none" w:sz="0" w:space="0" w:color="auto"/>
          </w:divBdr>
        </w:div>
        <w:div w:id="1185632978">
          <w:marLeft w:val="0"/>
          <w:marRight w:val="0"/>
          <w:marTop w:val="0"/>
          <w:marBottom w:val="0"/>
          <w:divBdr>
            <w:top w:val="none" w:sz="0" w:space="0" w:color="auto"/>
            <w:left w:val="none" w:sz="0" w:space="0" w:color="auto"/>
            <w:bottom w:val="none" w:sz="0" w:space="0" w:color="auto"/>
            <w:right w:val="none" w:sz="0" w:space="0" w:color="auto"/>
          </w:divBdr>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 w:id="2002732053">
      <w:bodyDiv w:val="1"/>
      <w:marLeft w:val="0"/>
      <w:marRight w:val="0"/>
      <w:marTop w:val="0"/>
      <w:marBottom w:val="0"/>
      <w:divBdr>
        <w:top w:val="none" w:sz="0" w:space="0" w:color="auto"/>
        <w:left w:val="none" w:sz="0" w:space="0" w:color="auto"/>
        <w:bottom w:val="none" w:sz="0" w:space="0" w:color="auto"/>
        <w:right w:val="none" w:sz="0" w:space="0" w:color="auto"/>
      </w:divBdr>
    </w:div>
    <w:div w:id="2062944929">
      <w:bodyDiv w:val="1"/>
      <w:marLeft w:val="0"/>
      <w:marRight w:val="0"/>
      <w:marTop w:val="0"/>
      <w:marBottom w:val="0"/>
      <w:divBdr>
        <w:top w:val="none" w:sz="0" w:space="0" w:color="auto"/>
        <w:left w:val="none" w:sz="0" w:space="0" w:color="auto"/>
        <w:bottom w:val="none" w:sz="0" w:space="0" w:color="auto"/>
        <w:right w:val="none" w:sz="0" w:space="0" w:color="auto"/>
      </w:divBdr>
      <w:divsChild>
        <w:div w:id="1338730139">
          <w:marLeft w:val="0"/>
          <w:marRight w:val="0"/>
          <w:marTop w:val="0"/>
          <w:marBottom w:val="0"/>
          <w:divBdr>
            <w:top w:val="none" w:sz="0" w:space="0" w:color="auto"/>
            <w:left w:val="none" w:sz="0" w:space="0" w:color="auto"/>
            <w:bottom w:val="none" w:sz="0" w:space="0" w:color="auto"/>
            <w:right w:val="none" w:sz="0" w:space="0" w:color="auto"/>
          </w:divBdr>
        </w:div>
        <w:div w:id="519781266">
          <w:marLeft w:val="0"/>
          <w:marRight w:val="0"/>
          <w:marTop w:val="0"/>
          <w:marBottom w:val="0"/>
          <w:divBdr>
            <w:top w:val="none" w:sz="0" w:space="0" w:color="auto"/>
            <w:left w:val="none" w:sz="0" w:space="0" w:color="auto"/>
            <w:bottom w:val="none" w:sz="0" w:space="0" w:color="auto"/>
            <w:right w:val="none" w:sz="0" w:space="0" w:color="auto"/>
          </w:divBdr>
          <w:divsChild>
            <w:div w:id="1611930527">
              <w:marLeft w:val="0"/>
              <w:marRight w:val="0"/>
              <w:marTop w:val="0"/>
              <w:marBottom w:val="0"/>
              <w:divBdr>
                <w:top w:val="none" w:sz="0" w:space="0" w:color="auto"/>
                <w:left w:val="none" w:sz="0" w:space="0" w:color="auto"/>
                <w:bottom w:val="none" w:sz="0" w:space="0" w:color="auto"/>
                <w:right w:val="none" w:sz="0" w:space="0" w:color="auto"/>
              </w:divBdr>
            </w:div>
            <w:div w:id="763846503">
              <w:marLeft w:val="0"/>
              <w:marRight w:val="0"/>
              <w:marTop w:val="0"/>
              <w:marBottom w:val="0"/>
              <w:divBdr>
                <w:top w:val="none" w:sz="0" w:space="0" w:color="auto"/>
                <w:left w:val="none" w:sz="0" w:space="0" w:color="auto"/>
                <w:bottom w:val="none" w:sz="0" w:space="0" w:color="auto"/>
                <w:right w:val="none" w:sz="0" w:space="0" w:color="auto"/>
              </w:divBdr>
            </w:div>
            <w:div w:id="540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7044</Words>
  <Characters>4016</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2020-10-23T09:14:00Z</dcterms:created>
  <dcterms:modified xsi:type="dcterms:W3CDTF">2020-10-23T09:14:00Z</dcterms:modified>
</cp:coreProperties>
</file>