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523" w:rsidRDefault="007C5D52">
      <w:r>
        <w:t>Papildytas</w:t>
      </w:r>
      <w:r w:rsidRPr="007C5D52">
        <w:t xml:space="preserve"> 2020 m. kultūros vertybių apskaitos dokumentų projektų rengimo planas</w:t>
      </w:r>
    </w:p>
    <w:p w:rsidR="00AD6DEE" w:rsidRDefault="00AD6DEE" w:rsidP="00AD6DEE">
      <w:r>
        <w:t>I</w:t>
      </w:r>
      <w:r>
        <w:t>nformuojame, kad Kultūros paveldo departamento prie Kultūros ministerijos (toliau – Departamentas) direktoriaus 2020-10-22 įsakymu Nr. Į-292 buvo pakeistas Kultūros paveldo centro 2020 m. kultūros vertybių apskaitos dokumentų projektų rengimo planas, patvirtintas Departamento direktoriaus 2020 m. sausio 17 d. įsakymu Nr. Į-17 (toliau – Įsakymas).</w:t>
      </w:r>
      <w:r>
        <w:t xml:space="preserve"> </w:t>
      </w:r>
      <w:r>
        <w:t>Įsakymas papildytas kultūros vertybėmis, kurioms 2020 m. rengiama apskaitos dokumentacija.</w:t>
      </w:r>
    </w:p>
    <w:p w:rsidR="007C5D52" w:rsidRDefault="00AD6DEE">
      <w:r>
        <w:t xml:space="preserve">Plačiau: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7C5D52">
        <w:instrText>http://www.kpd.lt/news/5056/158/Del-kulturos-paveldo-apskaitos-2020-m-planavimo.html</w:instrText>
      </w:r>
      <w:r>
        <w:instrText xml:space="preserve">" </w:instrText>
      </w:r>
      <w:r>
        <w:fldChar w:fldCharType="separate"/>
      </w:r>
      <w:r w:rsidRPr="004E3CE7">
        <w:rPr>
          <w:rStyle w:val="Hipersaitas"/>
        </w:rPr>
        <w:t>http://www.kpd.lt/news/5056/158/Del-kulturos-paveldo-apskaitos-2020-m-planavimo.html</w:t>
      </w:r>
      <w:r>
        <w:fldChar w:fldCharType="end"/>
      </w:r>
      <w:r>
        <w:t xml:space="preserve"> </w:t>
      </w:r>
    </w:p>
    <w:p w:rsidR="00AD6DEE" w:rsidRDefault="00AD6DEE" w:rsidP="00AD6DEE">
      <w:pPr>
        <w:spacing w:after="0" w:line="240" w:lineRule="auto"/>
        <w:jc w:val="both"/>
      </w:pPr>
      <w:r w:rsidRPr="00543175">
        <w:t xml:space="preserve">Išsamesnę informaciją apie konkrečių objektų apskaitos dokumentų rengimą bei terminus taip pat galite rasti adresais </w:t>
      </w:r>
      <w:hyperlink r:id="rId4" w:history="1">
        <w:r w:rsidRPr="00B1368D">
          <w:rPr>
            <w:rStyle w:val="Hipersaitas"/>
          </w:rPr>
          <w:t>www.kpc.lt</w:t>
        </w:r>
      </w:hyperlink>
      <w:r>
        <w:t xml:space="preserve"> </w:t>
      </w:r>
      <w:r w:rsidRPr="00543175">
        <w:t xml:space="preserve">; </w:t>
      </w:r>
      <w:hyperlink r:id="rId5" w:history="1">
        <w:r w:rsidRPr="00B1368D">
          <w:rPr>
            <w:rStyle w:val="Hipersaitas"/>
          </w:rPr>
          <w:t>www.kpd.lt</w:t>
        </w:r>
      </w:hyperlink>
      <w:r>
        <w:t xml:space="preserve"> </w:t>
      </w:r>
      <w:r w:rsidRPr="00543175">
        <w:t>.</w:t>
      </w:r>
    </w:p>
    <w:p w:rsidR="00AD6DEE" w:rsidRDefault="00AD6DEE"/>
    <w:sectPr w:rsidR="00AD6D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52"/>
    <w:rsid w:val="00157523"/>
    <w:rsid w:val="007C5D52"/>
    <w:rsid w:val="00A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57AE"/>
  <w15:chartTrackingRefBased/>
  <w15:docId w15:val="{785FACEC-801E-4D05-8E3E-C5CCE3E9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D6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pd.lt" TargetMode="External"/><Relationship Id="rId4" Type="http://schemas.openxmlformats.org/officeDocument/2006/relationships/hyperlink" Target="http://www.kp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Masiliauskienė</dc:creator>
  <cp:keywords/>
  <dc:description/>
  <cp:lastModifiedBy>Daiva Masiliauskienė</cp:lastModifiedBy>
  <cp:revision>1</cp:revision>
  <dcterms:created xsi:type="dcterms:W3CDTF">2020-11-11T12:24:00Z</dcterms:created>
  <dcterms:modified xsi:type="dcterms:W3CDTF">2020-11-11T12:37:00Z</dcterms:modified>
</cp:coreProperties>
</file>