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bookmarkStart w:id="0" w:name="_GoBack"/>
      <w:bookmarkEnd w:id="0"/>
      <w:r w:rsidRPr="007E3BDD">
        <w:rPr>
          <w:b/>
          <w:sz w:val="28"/>
          <w:szCs w:val="28"/>
        </w:rPr>
        <w:t>KLAIPĖDOS MIESTO SAVIVALDYBĖS</w:t>
      </w:r>
      <w:r w:rsidR="00481B3D">
        <w:rPr>
          <w:b/>
          <w:sz w:val="28"/>
          <w:szCs w:val="28"/>
        </w:rPr>
        <w:t xml:space="preserve"> TARYBA</w:t>
      </w:r>
    </w:p>
    <w:p w:rsidR="007E7A53" w:rsidRPr="008F669F" w:rsidRDefault="007E7A53" w:rsidP="007E7A53">
      <w:pPr>
        <w:pStyle w:val="Pagrindinistekstas"/>
        <w:jc w:val="center"/>
        <w:rPr>
          <w:b/>
          <w:bCs/>
          <w:caps/>
          <w:szCs w:val="24"/>
        </w:rPr>
      </w:pPr>
    </w:p>
    <w:p w:rsidR="007810D9" w:rsidRDefault="00481B3D" w:rsidP="00481B3D">
      <w:pPr>
        <w:jc w:val="center"/>
        <w:rPr>
          <w:b/>
          <w:szCs w:val="24"/>
        </w:rPr>
      </w:pPr>
      <w:r w:rsidRPr="00481B3D">
        <w:rPr>
          <w:b/>
          <w:szCs w:val="24"/>
        </w:rPr>
        <w:t>KLAIPĖDOS MIESTO JAUNIMO REIKALŲ TARYBOS PRIE KLAIPĖDOS MIESTO SAVIVALDYBĖS TARYBOS POSĖDŽIO PROTOKOLAS</w:t>
      </w:r>
    </w:p>
    <w:p w:rsidR="00481B3D" w:rsidRDefault="00481B3D" w:rsidP="00481B3D">
      <w:pPr>
        <w:jc w:val="cente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2020-12-28</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TAR1-212</w:t>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481B3D" w:rsidRPr="00D11838" w:rsidRDefault="00481B3D" w:rsidP="00481B3D">
      <w:pPr>
        <w:pStyle w:val="Pagrindinistekstas"/>
        <w:overflowPunct w:val="0"/>
        <w:spacing w:line="360" w:lineRule="auto"/>
        <w:ind w:firstLine="709"/>
        <w:rPr>
          <w:szCs w:val="24"/>
        </w:rPr>
      </w:pPr>
      <w:r>
        <w:rPr>
          <w:szCs w:val="24"/>
        </w:rPr>
        <w:t>Posėdis įvyko 2020</w:t>
      </w:r>
      <w:r w:rsidRPr="00F67A37">
        <w:rPr>
          <w:szCs w:val="24"/>
        </w:rPr>
        <w:t xml:space="preserve"> m.</w:t>
      </w:r>
      <w:r w:rsidR="00364C93">
        <w:rPr>
          <w:szCs w:val="24"/>
        </w:rPr>
        <w:t xml:space="preserve"> gruodžio </w:t>
      </w:r>
      <w:r w:rsidR="00364C93" w:rsidRPr="005378A6">
        <w:rPr>
          <w:szCs w:val="24"/>
        </w:rPr>
        <w:t>17</w:t>
      </w:r>
      <w:r>
        <w:rPr>
          <w:szCs w:val="24"/>
        </w:rPr>
        <w:t xml:space="preserve"> d. </w:t>
      </w:r>
      <w:r w:rsidR="00D11838" w:rsidRPr="00D11838">
        <w:rPr>
          <w:szCs w:val="24"/>
        </w:rPr>
        <w:t xml:space="preserve">16.00-17.00 val. </w:t>
      </w:r>
    </w:p>
    <w:p w:rsidR="00481B3D" w:rsidRPr="00F67A37" w:rsidRDefault="00481B3D" w:rsidP="00481B3D">
      <w:pPr>
        <w:pStyle w:val="Pagrindinistekstas"/>
        <w:overflowPunct w:val="0"/>
        <w:spacing w:line="360" w:lineRule="auto"/>
        <w:ind w:firstLine="709"/>
        <w:rPr>
          <w:szCs w:val="24"/>
        </w:rPr>
      </w:pPr>
      <w:r>
        <w:rPr>
          <w:szCs w:val="24"/>
        </w:rPr>
        <w:t>Posėdžio pirmininkas</w:t>
      </w:r>
      <w:r w:rsidRPr="00F67A37">
        <w:rPr>
          <w:szCs w:val="24"/>
        </w:rPr>
        <w:t xml:space="preserve"> </w:t>
      </w:r>
      <w:r>
        <w:rPr>
          <w:szCs w:val="24"/>
        </w:rPr>
        <w:t>Laurynas Gečius, Klaipėdos miesto jaunimo organizacijų asociacijos „Apskritasis stalas“ deleguotas atstovas.</w:t>
      </w:r>
    </w:p>
    <w:p w:rsidR="00481B3D" w:rsidRPr="00F67A37" w:rsidRDefault="00481B3D" w:rsidP="00481B3D">
      <w:pPr>
        <w:pStyle w:val="Pagrindinistekstas"/>
        <w:overflowPunct w:val="0"/>
        <w:spacing w:line="360" w:lineRule="auto"/>
        <w:ind w:firstLine="709"/>
      </w:pPr>
      <w:r w:rsidRPr="00F67A37">
        <w:t>Posėdžio sekretorė</w:t>
      </w:r>
      <w:r>
        <w:rPr>
          <w:szCs w:val="24"/>
        </w:rPr>
        <w:t xml:space="preserve"> </w:t>
      </w:r>
      <w:r w:rsidR="00B930E4">
        <w:rPr>
          <w:szCs w:val="24"/>
        </w:rPr>
        <w:t>Aistė Valadkienė, Klaipėdos miesto savivaldybės Jaunimo ir bendruomenių reikalų koordinavimo grupės jaunimo reikalų koordinatorė (grupės vadovė)</w:t>
      </w:r>
    </w:p>
    <w:p w:rsidR="00481B3D" w:rsidRDefault="00481B3D" w:rsidP="00481B3D">
      <w:pPr>
        <w:overflowPunct w:val="0"/>
        <w:autoSpaceDE w:val="0"/>
        <w:autoSpaceDN w:val="0"/>
        <w:adjustRightInd w:val="0"/>
        <w:spacing w:line="360" w:lineRule="auto"/>
        <w:ind w:firstLine="709"/>
        <w:jc w:val="both"/>
        <w:rPr>
          <w:color w:val="000000"/>
          <w:szCs w:val="24"/>
        </w:rPr>
      </w:pPr>
      <w:r>
        <w:rPr>
          <w:szCs w:val="24"/>
        </w:rPr>
        <w:t xml:space="preserve">Dalyvavo: Laurynas Gečius, Eglė Deltuvaitė, </w:t>
      </w:r>
      <w:r w:rsidR="001A1B9E">
        <w:rPr>
          <w:szCs w:val="24"/>
        </w:rPr>
        <w:t xml:space="preserve">Agnė Jankūnaitė, </w:t>
      </w:r>
      <w:r w:rsidR="00B930E4">
        <w:rPr>
          <w:szCs w:val="24"/>
        </w:rPr>
        <w:t>Dovilė Petr</w:t>
      </w:r>
      <w:r w:rsidR="001A1B9E">
        <w:rPr>
          <w:szCs w:val="24"/>
        </w:rPr>
        <w:t xml:space="preserve">aitytė, Deividas Petrolevičius, Edmundas Kvederis, Arvydas Cesiulis. </w:t>
      </w:r>
    </w:p>
    <w:p w:rsidR="00481B3D" w:rsidRDefault="00481B3D" w:rsidP="00481B3D">
      <w:pPr>
        <w:spacing w:line="360" w:lineRule="auto"/>
        <w:ind w:firstLine="709"/>
        <w:jc w:val="both"/>
        <w:rPr>
          <w:color w:val="000000"/>
          <w:szCs w:val="24"/>
        </w:rPr>
      </w:pPr>
      <w:r>
        <w:rPr>
          <w:color w:val="000000"/>
          <w:szCs w:val="24"/>
        </w:rPr>
        <w:t>DARBOTVARKĖ:</w:t>
      </w:r>
      <w:r w:rsidRPr="00DE421C">
        <w:rPr>
          <w:szCs w:val="24"/>
        </w:rPr>
        <w:t>.</w:t>
      </w:r>
    </w:p>
    <w:p w:rsidR="001A1B9E" w:rsidRDefault="00481B3D" w:rsidP="00310063">
      <w:pPr>
        <w:pStyle w:val="Sraopastraipa"/>
        <w:spacing w:line="360" w:lineRule="auto"/>
        <w:ind w:left="709"/>
        <w:jc w:val="both"/>
      </w:pPr>
      <w:r w:rsidRPr="00FD1C14">
        <w:t>1</w:t>
      </w:r>
      <w:r>
        <w:t xml:space="preserve">. </w:t>
      </w:r>
      <w:r w:rsidR="001A1B9E">
        <w:t>Dėl 2021 m. jaunimo iniciatyvų konkurso prioritetų nustatymo (L. Gečius);</w:t>
      </w:r>
    </w:p>
    <w:p w:rsidR="001A1B9E" w:rsidRDefault="001A1B9E" w:rsidP="001A1B9E">
      <w:pPr>
        <w:pStyle w:val="Sraopastraipa"/>
        <w:spacing w:line="360" w:lineRule="auto"/>
        <w:ind w:left="1080"/>
        <w:jc w:val="both"/>
      </w:pPr>
      <w:r>
        <w:t>2. Dėl Jaunimo reikalų tarybos veiklos įsivertinimo (A. Valadkienė);</w:t>
      </w:r>
    </w:p>
    <w:p w:rsidR="001A1B9E" w:rsidRDefault="001A1B9E" w:rsidP="001A1B9E">
      <w:pPr>
        <w:pStyle w:val="Sraopastraipa"/>
        <w:spacing w:line="360" w:lineRule="auto"/>
        <w:ind w:left="1080"/>
        <w:jc w:val="both"/>
      </w:pPr>
      <w:r>
        <w:t>3. Dėl 2020 m. Jaunimo apdovanojimų aptarimo (L. Gečius).</w:t>
      </w:r>
    </w:p>
    <w:p w:rsidR="00481B3D" w:rsidRDefault="00481B3D" w:rsidP="001A1B9E">
      <w:pPr>
        <w:pStyle w:val="Sraopastraipa"/>
        <w:spacing w:line="360" w:lineRule="auto"/>
        <w:ind w:left="1080"/>
        <w:jc w:val="both"/>
      </w:pPr>
      <w:r>
        <w:t xml:space="preserve">1. SVARSTYTA. </w:t>
      </w:r>
      <w:r w:rsidR="001A1B9E">
        <w:t xml:space="preserve">Dėl </w:t>
      </w:r>
      <w:r w:rsidR="001A1B9E" w:rsidRPr="001A1B9E">
        <w:t xml:space="preserve">2021 m. </w:t>
      </w:r>
      <w:r w:rsidR="001A1B9E">
        <w:t xml:space="preserve">jaunimo iniciatyvų konkurso prioritetų nustatymo. </w:t>
      </w:r>
    </w:p>
    <w:p w:rsidR="001A1B9E" w:rsidRDefault="001A1B9E" w:rsidP="00310063">
      <w:pPr>
        <w:pStyle w:val="Sraopastraipa"/>
        <w:spacing w:line="360" w:lineRule="auto"/>
        <w:ind w:left="0" w:firstLine="709"/>
        <w:jc w:val="both"/>
      </w:pPr>
      <w:r>
        <w:t>L. Geči</w:t>
      </w:r>
      <w:r w:rsidR="00310063">
        <w:t>us informavo, kad artėjant naujiems metais būtina Jaunimo reikalų taryboje pasitvirtinti naujus Jaunimo iniciatyvų</w:t>
      </w:r>
      <w:r w:rsidR="00207954">
        <w:t xml:space="preserve"> prioritetus. El. paštu visi nariai buvo informuoti apie galimybę teikti pasiūlymus. Negavus pasiūlymų iki nustatytos datos prioritetus suformavo JRT pirmininkas kartu su jaunimo reikalų koordinatore A. Valadkiene. </w:t>
      </w:r>
    </w:p>
    <w:p w:rsidR="00207954" w:rsidRDefault="00207954" w:rsidP="00310063">
      <w:pPr>
        <w:pStyle w:val="Sraopastraipa"/>
        <w:spacing w:line="360" w:lineRule="auto"/>
        <w:ind w:left="0" w:firstLine="709"/>
        <w:jc w:val="both"/>
      </w:pPr>
      <w:r>
        <w:t>Posėd</w:t>
      </w:r>
      <w:r w:rsidR="003F5BAF">
        <w:t>žio metu buvo pristatyti aštuoni</w:t>
      </w:r>
      <w:r>
        <w:t xml:space="preserve"> prioritetai. </w:t>
      </w:r>
    </w:p>
    <w:p w:rsidR="00207954" w:rsidRDefault="00207954" w:rsidP="00310063">
      <w:pPr>
        <w:pStyle w:val="Sraopastraipa"/>
        <w:spacing w:line="360" w:lineRule="auto"/>
        <w:ind w:left="0" w:firstLine="709"/>
        <w:jc w:val="both"/>
      </w:pPr>
      <w:r>
        <w:t xml:space="preserve">1. </w:t>
      </w:r>
      <w:r w:rsidRPr="00F379B2">
        <w:rPr>
          <w:b/>
        </w:rPr>
        <w:t>Verslumo ir informacinių technologijų ugdymas</w:t>
      </w:r>
      <w:r w:rsidRPr="00207954">
        <w:t xml:space="preserve"> – projektai turi būti skirti verslumo ir informacinių technologijų kompetencijoms tobulinti, orientuoti į naujų verslo paslaugų kūrimą ir jų pritaikymą;</w:t>
      </w:r>
    </w:p>
    <w:p w:rsidR="00F379B2" w:rsidRDefault="00F379B2" w:rsidP="00310063">
      <w:pPr>
        <w:pStyle w:val="Sraopastraipa"/>
        <w:spacing w:line="360" w:lineRule="auto"/>
        <w:ind w:left="0" w:firstLine="709"/>
        <w:jc w:val="both"/>
      </w:pPr>
      <w:r>
        <w:rPr>
          <w:b/>
        </w:rPr>
        <w:t>2</w:t>
      </w:r>
      <w:r w:rsidRPr="00F379B2">
        <w:t xml:space="preserve">. </w:t>
      </w:r>
      <w:r w:rsidRPr="00F379B2">
        <w:rPr>
          <w:b/>
        </w:rPr>
        <w:t>Jaunimo lytiškumo ugdymas ir psichinės bei emocinės sveikatos stiprinimas</w:t>
      </w:r>
      <w:r w:rsidRPr="00F379B2">
        <w:t xml:space="preserve"> – projektai turi būti orientuoti į jaunimo lytiškumo ugdymo veiklas, bei psichinės ir emocinės sveikatos stiprinimą ir iniciatyvas, skirtas informuoti jaunus žmones apie emocinę pagalbą;</w:t>
      </w:r>
    </w:p>
    <w:p w:rsidR="00F379B2" w:rsidRDefault="00F379B2" w:rsidP="00310063">
      <w:pPr>
        <w:pStyle w:val="Sraopastraipa"/>
        <w:spacing w:line="360" w:lineRule="auto"/>
        <w:ind w:left="0" w:firstLine="709"/>
        <w:jc w:val="both"/>
      </w:pPr>
      <w:r w:rsidRPr="003F5BAF">
        <w:rPr>
          <w:b/>
        </w:rPr>
        <w:t>3.</w:t>
      </w:r>
      <w:r>
        <w:t xml:space="preserve"> </w:t>
      </w:r>
      <w:r w:rsidRPr="00F379B2">
        <w:rPr>
          <w:b/>
        </w:rPr>
        <w:t>Tolerancijos ir lygių galimybių skatinimas</w:t>
      </w:r>
      <w:r>
        <w:t xml:space="preserve">  – projektai turi būti orientuoti į diskriminacijos mažinimą tarp įvairių sričių, lygių galimybių užtikrinimą. </w:t>
      </w:r>
    </w:p>
    <w:p w:rsidR="003F5BAF" w:rsidRDefault="003F5BAF" w:rsidP="00091DB2">
      <w:pPr>
        <w:pStyle w:val="Sraopastraipa"/>
        <w:spacing w:line="360" w:lineRule="auto"/>
        <w:ind w:left="0" w:firstLine="709"/>
        <w:jc w:val="both"/>
      </w:pPr>
      <w:r w:rsidRPr="003F5BAF">
        <w:rPr>
          <w:b/>
        </w:rPr>
        <w:t>4. Savanorystės skatinimas ir savanorių kompetencijų kėlimas</w:t>
      </w:r>
      <w:r>
        <w:t xml:space="preserve"> – projektai turi būti orientuoti į jaunimo informavimą apie savanorystės galimybes, bei savanorių kompetencijų kėlimą. </w:t>
      </w:r>
    </w:p>
    <w:p w:rsidR="003F5BAF" w:rsidRDefault="003F5BAF" w:rsidP="00091DB2">
      <w:pPr>
        <w:pStyle w:val="Sraopastraipa"/>
        <w:spacing w:line="360" w:lineRule="auto"/>
        <w:ind w:left="0" w:firstLine="709"/>
        <w:jc w:val="both"/>
        <w:rPr>
          <w:b/>
        </w:rPr>
      </w:pPr>
      <w:r w:rsidRPr="003F5BAF">
        <w:rPr>
          <w:b/>
        </w:rPr>
        <w:lastRenderedPageBreak/>
        <w:t xml:space="preserve">5. </w:t>
      </w:r>
      <w:r w:rsidR="0065460F" w:rsidRPr="0065460F">
        <w:rPr>
          <w:b/>
        </w:rPr>
        <w:t>Tautinių mažumų ir užsieniečių informavimas ir įtraukimas į iniciatyvas</w:t>
      </w:r>
      <w:r w:rsidR="0065460F">
        <w:t xml:space="preserve"> – projektai turi būti orientuoti į tautinių mažumų ir užsieniečių integravimą, informacijos suteikimą ir iniciatyvas skirtas padėti jiems integruotis į miesto veiklas.</w:t>
      </w:r>
    </w:p>
    <w:p w:rsidR="003F5BAF" w:rsidRDefault="003F5BAF" w:rsidP="00091DB2">
      <w:pPr>
        <w:pStyle w:val="Sraopastraipa"/>
        <w:spacing w:line="360" w:lineRule="auto"/>
        <w:ind w:left="0" w:firstLine="709"/>
        <w:jc w:val="both"/>
        <w:rPr>
          <w:b/>
        </w:rPr>
      </w:pPr>
      <w:r w:rsidRPr="0065460F">
        <w:rPr>
          <w:b/>
        </w:rPr>
        <w:t>6</w:t>
      </w:r>
      <w:r w:rsidR="0065460F">
        <w:rPr>
          <w:b/>
        </w:rPr>
        <w:t>.</w:t>
      </w:r>
      <w:r w:rsidRPr="0065460F">
        <w:rPr>
          <w:b/>
        </w:rPr>
        <w:t xml:space="preserve"> </w:t>
      </w:r>
      <w:r w:rsidR="0065460F" w:rsidRPr="003F5BAF">
        <w:rPr>
          <w:b/>
        </w:rPr>
        <w:t>Jaunimo ir su jaunimo dirban</w:t>
      </w:r>
      <w:r w:rsidR="0065460F">
        <w:rPr>
          <w:b/>
        </w:rPr>
        <w:t>čių organizacijų stiprinimas.</w:t>
      </w:r>
    </w:p>
    <w:p w:rsidR="00C41CF7" w:rsidRDefault="0065460F" w:rsidP="00091DB2">
      <w:pPr>
        <w:pStyle w:val="Sraopastraipa"/>
        <w:spacing w:line="360" w:lineRule="auto"/>
        <w:ind w:left="0" w:firstLine="709"/>
        <w:jc w:val="both"/>
        <w:rPr>
          <w:b/>
        </w:rPr>
      </w:pPr>
      <w:r>
        <w:rPr>
          <w:b/>
        </w:rPr>
        <w:t xml:space="preserve">7. </w:t>
      </w:r>
      <w:r w:rsidRPr="00C41CF7">
        <w:rPr>
          <w:b/>
        </w:rPr>
        <w:t>Šiaurinės ir Pietinės miesto dalių jaunimo bendruomenių įtrauktis, įveiklinimas bei</w:t>
      </w:r>
      <w:r>
        <w:t xml:space="preserve"> </w:t>
      </w:r>
      <w:r w:rsidRPr="00C41CF7">
        <w:rPr>
          <w:b/>
        </w:rPr>
        <w:t>nepatrauklių jaunimui miesto erdvių pritaikymas</w:t>
      </w:r>
      <w:r w:rsidR="00C41CF7">
        <w:rPr>
          <w:b/>
        </w:rPr>
        <w:t xml:space="preserve"> jaunimo poreikiams. </w:t>
      </w:r>
    </w:p>
    <w:p w:rsidR="0065460F" w:rsidRDefault="00C41CF7" w:rsidP="00091DB2">
      <w:pPr>
        <w:pStyle w:val="Sraopastraipa"/>
        <w:spacing w:line="360" w:lineRule="auto"/>
        <w:ind w:left="0" w:firstLine="709"/>
        <w:jc w:val="both"/>
        <w:rPr>
          <w:b/>
        </w:rPr>
      </w:pPr>
      <w:r>
        <w:t xml:space="preserve"> </w:t>
      </w:r>
      <w:r>
        <w:rPr>
          <w:b/>
        </w:rPr>
        <w:t>8. Pilietiškumo ir visuomeniškumo ugdymas – p</w:t>
      </w:r>
      <w:r w:rsidRPr="00C41CF7">
        <w:rPr>
          <w:b/>
        </w:rPr>
        <w:t>rojektai turi būti skirti stiprinti jaunimo pilietiškumą, pilietinę savimonę, skatinti jaunimo dalyvavimo sprendimų priėmimo, informacijos raštingumo įgūdžius, savanorystę ar kitą veiklą vietos bendruomenės ar miesto problemoms spręsti;</w:t>
      </w:r>
    </w:p>
    <w:p w:rsidR="00C41CF7" w:rsidRDefault="00C41CF7" w:rsidP="00091DB2">
      <w:pPr>
        <w:pStyle w:val="Sraopastraipa"/>
        <w:spacing w:line="360" w:lineRule="auto"/>
        <w:ind w:left="0" w:firstLine="709"/>
        <w:jc w:val="both"/>
      </w:pPr>
      <w:r>
        <w:t>A. Valadkienė pasiūlė ketvirtą prioritetą išbraukti ir palikti vieną apibendrintą 8 prioritetą.</w:t>
      </w:r>
    </w:p>
    <w:p w:rsidR="00C41CF7" w:rsidRDefault="00C41CF7" w:rsidP="00091DB2">
      <w:pPr>
        <w:pStyle w:val="Sraopastraipa"/>
        <w:spacing w:line="360" w:lineRule="auto"/>
        <w:ind w:left="0" w:firstLine="709"/>
        <w:jc w:val="both"/>
      </w:pPr>
      <w:r>
        <w:t>NUTARTA. Bendru sutarimu patvirtinti 7 prioritetus</w:t>
      </w:r>
      <w:r w:rsidR="00B0227E">
        <w:t>. K</w:t>
      </w:r>
      <w:r>
        <w:t>etvirt</w:t>
      </w:r>
      <w:r w:rsidR="00B0227E">
        <w:t xml:space="preserve">ąjį </w:t>
      </w:r>
      <w:r>
        <w:t xml:space="preserve">integruojant į </w:t>
      </w:r>
      <w:r w:rsidRPr="00C41CF7">
        <w:t>a</w:t>
      </w:r>
      <w:r>
        <w:t xml:space="preserve">štuntąjį prioritetą. </w:t>
      </w:r>
    </w:p>
    <w:p w:rsidR="00B0227E" w:rsidRDefault="00B0227E" w:rsidP="00B0227E">
      <w:pPr>
        <w:pStyle w:val="Sraopastraipa"/>
        <w:spacing w:line="360" w:lineRule="auto"/>
        <w:ind w:left="0" w:firstLine="709"/>
        <w:jc w:val="both"/>
      </w:pPr>
      <w:r w:rsidRPr="00B0227E">
        <w:rPr>
          <w:b/>
        </w:rPr>
        <w:t>1</w:t>
      </w:r>
      <w:r>
        <w:t xml:space="preserve">. </w:t>
      </w:r>
      <w:r w:rsidRPr="00F379B2">
        <w:rPr>
          <w:b/>
        </w:rPr>
        <w:t>Verslumo ir informacinių technologijų ugdymas</w:t>
      </w:r>
      <w:r w:rsidRPr="00207954">
        <w:t xml:space="preserve"> – projektai turi būti skirti verslumo ir informacinių technologijų kompetencijoms tobulinti, orientuoti į naujų verslo paslaugų kūrimą ir jų pritaikymą;</w:t>
      </w:r>
    </w:p>
    <w:p w:rsidR="00B0227E" w:rsidRDefault="00B0227E" w:rsidP="00B0227E">
      <w:pPr>
        <w:pStyle w:val="Sraopastraipa"/>
        <w:spacing w:line="360" w:lineRule="auto"/>
        <w:ind w:left="0" w:firstLine="709"/>
        <w:jc w:val="both"/>
      </w:pPr>
      <w:r>
        <w:rPr>
          <w:b/>
        </w:rPr>
        <w:t>2</w:t>
      </w:r>
      <w:r w:rsidRPr="00F379B2">
        <w:t xml:space="preserve">. </w:t>
      </w:r>
      <w:r w:rsidRPr="00F379B2">
        <w:rPr>
          <w:b/>
        </w:rPr>
        <w:t>Jaunimo lytiškumo ugdymas ir psichinės bei emocinės sveikatos stiprinimas</w:t>
      </w:r>
      <w:r w:rsidRPr="00F379B2">
        <w:t xml:space="preserve"> – projektai turi būti orientuoti į jaunimo lytiškumo ugdymo veiklas, bei psichinės ir emocinės sveikatos stiprinimą ir iniciatyvas, skirtas informuoti jaunus žmones apie emocinę pagalbą;</w:t>
      </w:r>
    </w:p>
    <w:p w:rsidR="00B0227E" w:rsidRDefault="00B0227E" w:rsidP="00B0227E">
      <w:pPr>
        <w:pStyle w:val="Sraopastraipa"/>
        <w:spacing w:line="360" w:lineRule="auto"/>
        <w:ind w:left="0" w:firstLine="709"/>
        <w:jc w:val="both"/>
      </w:pPr>
      <w:r w:rsidRPr="003F5BAF">
        <w:rPr>
          <w:b/>
        </w:rPr>
        <w:t>3.</w:t>
      </w:r>
      <w:r>
        <w:t xml:space="preserve"> </w:t>
      </w:r>
      <w:r w:rsidRPr="00F379B2">
        <w:rPr>
          <w:b/>
        </w:rPr>
        <w:t>Tolerancijos ir lygių galimybių skatinimas</w:t>
      </w:r>
      <w:r>
        <w:t xml:space="preserve">  – projektai turi būti orientuoti į diskriminacijos mažinimą tarp įvairių sričių, lygių galimybių užtikrinimą. </w:t>
      </w:r>
    </w:p>
    <w:p w:rsidR="00B0227E" w:rsidRDefault="00B0227E" w:rsidP="00B0227E">
      <w:pPr>
        <w:pStyle w:val="Sraopastraipa"/>
        <w:spacing w:line="360" w:lineRule="auto"/>
        <w:ind w:left="0" w:firstLine="709"/>
        <w:jc w:val="both"/>
        <w:rPr>
          <w:b/>
        </w:rPr>
      </w:pPr>
      <w:r>
        <w:rPr>
          <w:b/>
          <w:strike/>
        </w:rPr>
        <w:t>4</w:t>
      </w:r>
      <w:r w:rsidRPr="003F5BAF">
        <w:rPr>
          <w:b/>
        </w:rPr>
        <w:t xml:space="preserve">. </w:t>
      </w:r>
      <w:r w:rsidRPr="0065460F">
        <w:rPr>
          <w:b/>
        </w:rPr>
        <w:t>Tautinių mažumų ir užsieniečių informavimas ir įtraukimas į iniciatyvas</w:t>
      </w:r>
      <w:r>
        <w:t xml:space="preserve"> – projektai turi būti orientuoti į tautinių mažumų ir užsieniečių integravimą, informacijos suteikimą ir iniciatyvas skirtas padėti jiems integruotis į miesto veiklas.</w:t>
      </w:r>
    </w:p>
    <w:p w:rsidR="00B0227E" w:rsidRDefault="00B0227E" w:rsidP="00B0227E">
      <w:pPr>
        <w:pStyle w:val="Sraopastraipa"/>
        <w:spacing w:line="360" w:lineRule="auto"/>
        <w:ind w:left="0" w:firstLine="709"/>
        <w:jc w:val="both"/>
        <w:rPr>
          <w:b/>
        </w:rPr>
      </w:pPr>
      <w:r>
        <w:rPr>
          <w:b/>
        </w:rPr>
        <w:t>5.</w:t>
      </w:r>
      <w:r w:rsidRPr="0065460F">
        <w:rPr>
          <w:b/>
        </w:rPr>
        <w:t xml:space="preserve"> </w:t>
      </w:r>
      <w:r w:rsidRPr="003F5BAF">
        <w:rPr>
          <w:b/>
        </w:rPr>
        <w:t>Jaunimo ir su jaunimo dirban</w:t>
      </w:r>
      <w:r>
        <w:rPr>
          <w:b/>
        </w:rPr>
        <w:t>čių organizacijų stiprinimas.</w:t>
      </w:r>
    </w:p>
    <w:p w:rsidR="00B0227E" w:rsidRDefault="00B0227E" w:rsidP="00B0227E">
      <w:pPr>
        <w:pStyle w:val="Sraopastraipa"/>
        <w:spacing w:line="360" w:lineRule="auto"/>
        <w:ind w:left="0" w:firstLine="709"/>
        <w:jc w:val="both"/>
        <w:rPr>
          <w:b/>
        </w:rPr>
      </w:pPr>
      <w:r>
        <w:rPr>
          <w:b/>
        </w:rPr>
        <w:t xml:space="preserve">6. </w:t>
      </w:r>
      <w:r w:rsidRPr="00C41CF7">
        <w:rPr>
          <w:b/>
        </w:rPr>
        <w:t>Šiaurinės ir Pietinės miesto dalių jaunimo bendruomenių įtrauktis, įveiklinimas bei</w:t>
      </w:r>
      <w:r>
        <w:t xml:space="preserve"> </w:t>
      </w:r>
      <w:r w:rsidRPr="00C41CF7">
        <w:rPr>
          <w:b/>
        </w:rPr>
        <w:t>nepatrauklių jaunimui miesto erdvių pritaikymas</w:t>
      </w:r>
      <w:r>
        <w:rPr>
          <w:b/>
        </w:rPr>
        <w:t xml:space="preserve"> jaunimo poreikiams. </w:t>
      </w:r>
    </w:p>
    <w:p w:rsidR="00B0227E" w:rsidRDefault="00B0227E" w:rsidP="00B0227E">
      <w:pPr>
        <w:pStyle w:val="Sraopastraipa"/>
        <w:spacing w:line="360" w:lineRule="auto"/>
        <w:ind w:left="0" w:firstLine="709"/>
        <w:jc w:val="both"/>
        <w:rPr>
          <w:b/>
        </w:rPr>
      </w:pPr>
      <w:r>
        <w:t xml:space="preserve"> </w:t>
      </w:r>
      <w:r>
        <w:rPr>
          <w:b/>
        </w:rPr>
        <w:t xml:space="preserve">7. Pilietiškumo ir visuomeniškumo ugdymas – </w:t>
      </w:r>
      <w:r w:rsidRPr="00B0227E">
        <w:t>projektai turi būti skirti stiprinti jaunimo pilietiškumą, pilietinę savimonę, skatinti jaunimo dalyvavimo sprendimų priėmimo, informacijos raštingumo įgūdžius, savanorystę ar kitą veiklą vietos bendruomenės ar miesto problemoms spręsti</w:t>
      </w:r>
      <w:r w:rsidRPr="00C41CF7">
        <w:rPr>
          <w:b/>
        </w:rPr>
        <w:t>;</w:t>
      </w:r>
    </w:p>
    <w:p w:rsidR="00B0227E" w:rsidRDefault="00B0227E" w:rsidP="00B0227E">
      <w:pPr>
        <w:pStyle w:val="Sraopastraipa"/>
        <w:spacing w:line="360" w:lineRule="auto"/>
        <w:ind w:left="0" w:firstLine="709"/>
        <w:jc w:val="both"/>
        <w:rPr>
          <w:b/>
        </w:rPr>
      </w:pPr>
    </w:p>
    <w:p w:rsidR="00B0227E" w:rsidRDefault="00B0227E" w:rsidP="00B0227E">
      <w:pPr>
        <w:pStyle w:val="Sraopastraipa"/>
        <w:spacing w:line="360" w:lineRule="auto"/>
        <w:ind w:left="0" w:firstLine="709"/>
        <w:jc w:val="both"/>
      </w:pPr>
      <w:r w:rsidRPr="00B0227E">
        <w:t xml:space="preserve">2. SVARSTYTA. </w:t>
      </w:r>
      <w:r>
        <w:t>Dėl Jaunimo reikalų tarybos veiklos įsivertinimo (A. Valadkienė);</w:t>
      </w:r>
    </w:p>
    <w:p w:rsidR="00B0227E" w:rsidRDefault="00FE6E81" w:rsidP="00B0227E">
      <w:pPr>
        <w:pStyle w:val="Sraopastraipa"/>
        <w:spacing w:line="360" w:lineRule="auto"/>
        <w:ind w:left="0" w:firstLine="709"/>
        <w:jc w:val="both"/>
      </w:pPr>
      <w:r>
        <w:t>A. Valadkienė informavo, kad Jau</w:t>
      </w:r>
      <w:r w:rsidR="00616D9B">
        <w:t>nimo reikalų departamentas rekomenduoja</w:t>
      </w:r>
      <w:r>
        <w:t xml:space="preserve"> kiekvienais metais įsivertinti Savivaldybės jaunimo reikalų tarybos darbą. Šiam darbui jie pateikia visą aprašą bei įsivertinimo lentelę. Įsivertinimas buvo atliekamas dalyvaujant keliams JRT nariams. Lentelė buvo </w:t>
      </w:r>
      <w:r>
        <w:lastRenderedPageBreak/>
        <w:t xml:space="preserve">užpildyta ir informacija pateikta visiems JRT nariams. </w:t>
      </w:r>
      <w:r w:rsidR="00616D9B">
        <w:t xml:space="preserve">Pagrindinės JRT silpnybės yra tos, kad nesidomima miesto Tarybos sprendimais, nedalyvaujama komitetų posėdžiuose bei neformuojamos pozicijos Savivaldybės tarybai, administracijai. </w:t>
      </w:r>
    </w:p>
    <w:p w:rsidR="00616D9B" w:rsidRDefault="00616D9B" w:rsidP="00B0227E">
      <w:pPr>
        <w:pStyle w:val="Sraopastraipa"/>
        <w:spacing w:line="360" w:lineRule="auto"/>
        <w:ind w:left="0" w:firstLine="709"/>
        <w:jc w:val="both"/>
      </w:pPr>
      <w:r>
        <w:t xml:space="preserve">Stiprybės, kad JRT veikia pagal planą, reguliariai vykdo posėdžius, išlaiko pariteto principą, viešiną savo veiklą ir diskutuoja įvairiomis temomis. </w:t>
      </w:r>
    </w:p>
    <w:p w:rsidR="00807CC9" w:rsidRDefault="00807CC9" w:rsidP="00B0227E">
      <w:pPr>
        <w:pStyle w:val="Sraopastraipa"/>
        <w:spacing w:line="360" w:lineRule="auto"/>
        <w:ind w:left="0" w:firstLine="709"/>
        <w:jc w:val="both"/>
      </w:pPr>
      <w:r>
        <w:t xml:space="preserve">E. Kvederis pasiūlė atkreipti dėmesį į išklausytą informaciją ir pastebėjimus įsitraukti į kitų metų veiklos planą. </w:t>
      </w:r>
    </w:p>
    <w:p w:rsidR="00616D9B" w:rsidRDefault="00616D9B" w:rsidP="00B0227E">
      <w:pPr>
        <w:pStyle w:val="Sraopastraipa"/>
        <w:spacing w:line="360" w:lineRule="auto"/>
        <w:ind w:left="0" w:firstLine="709"/>
        <w:jc w:val="both"/>
      </w:pPr>
      <w:r>
        <w:t xml:space="preserve">NUTARTA. Išklausyta informacija apie įsivertinimą ir jam pritarta. </w:t>
      </w:r>
    </w:p>
    <w:p w:rsidR="00616D9B" w:rsidRDefault="00616D9B" w:rsidP="00B0227E">
      <w:pPr>
        <w:pStyle w:val="Sraopastraipa"/>
        <w:spacing w:line="360" w:lineRule="auto"/>
        <w:ind w:left="0" w:firstLine="709"/>
        <w:jc w:val="both"/>
      </w:pPr>
      <w:r w:rsidRPr="00616D9B">
        <w:t xml:space="preserve">3. </w:t>
      </w:r>
      <w:r>
        <w:t>SVARSTYTA. Dėl 2020 m. Jaunimo apdovanojimų aptarimo (L. Gečius).</w:t>
      </w:r>
    </w:p>
    <w:p w:rsidR="00616D9B" w:rsidRDefault="00616D9B" w:rsidP="00B0227E">
      <w:pPr>
        <w:pStyle w:val="Sraopastraipa"/>
        <w:spacing w:line="360" w:lineRule="auto"/>
        <w:ind w:left="0" w:firstLine="709"/>
        <w:jc w:val="both"/>
      </w:pPr>
      <w:r>
        <w:t xml:space="preserve">L. Gečius JRT narius informavo, kad buvo įgyvendinti jaunimo apdovanojimai. Šiais metais jie buvo nufilmuoti ir transliuoti Facebook socialiniame tinkle. </w:t>
      </w:r>
      <w:r w:rsidR="00D11838">
        <w:t xml:space="preserve">Renginys buvo pavykęs, visiems labai patiko. Nugalėtojams statulėlės buvo įteiktos po įvykusios transliacijos. </w:t>
      </w:r>
    </w:p>
    <w:p w:rsidR="00D11838" w:rsidRDefault="00D11838" w:rsidP="00B0227E">
      <w:pPr>
        <w:pStyle w:val="Sraopastraipa"/>
        <w:spacing w:line="360" w:lineRule="auto"/>
        <w:ind w:left="0" w:firstLine="709"/>
        <w:jc w:val="both"/>
      </w:pPr>
      <w:r>
        <w:t xml:space="preserve">E. Kvederis taip pat pasidžiaugė, kad tokiomis sąlygomis vykęs renginys buvo labai gražus ir geras. </w:t>
      </w:r>
    </w:p>
    <w:p w:rsidR="00D11838" w:rsidRDefault="00D11838" w:rsidP="00B0227E">
      <w:pPr>
        <w:pStyle w:val="Sraopastraipa"/>
        <w:spacing w:line="360" w:lineRule="auto"/>
        <w:ind w:left="0" w:firstLine="709"/>
        <w:jc w:val="both"/>
      </w:pPr>
      <w:r>
        <w:t xml:space="preserve">A. Cesiulis pritarė E. Kvederiui. </w:t>
      </w:r>
    </w:p>
    <w:p w:rsidR="00B0227E" w:rsidRDefault="00D11838" w:rsidP="00D11838">
      <w:pPr>
        <w:pStyle w:val="Sraopastraipa"/>
        <w:spacing w:line="360" w:lineRule="auto"/>
        <w:ind w:left="0" w:firstLine="709"/>
        <w:jc w:val="both"/>
      </w:pPr>
      <w:r>
        <w:t>NUTARTA. Išklausyta informacija.</w:t>
      </w:r>
    </w:p>
    <w:p w:rsidR="00807CC9" w:rsidRDefault="00807CC9" w:rsidP="00D11838">
      <w:pPr>
        <w:pStyle w:val="Sraopastraipa"/>
        <w:spacing w:line="360" w:lineRule="auto"/>
        <w:ind w:left="0" w:firstLine="709"/>
        <w:jc w:val="both"/>
      </w:pPr>
      <w:r w:rsidRPr="00807CC9">
        <w:t xml:space="preserve">4. </w:t>
      </w:r>
      <w:r>
        <w:t xml:space="preserve">SVARSTYTA. </w:t>
      </w:r>
      <w:r w:rsidRPr="00807CC9">
        <w:t xml:space="preserve">Kiti klausimai. </w:t>
      </w:r>
    </w:p>
    <w:p w:rsidR="00807CC9" w:rsidRDefault="00807CC9" w:rsidP="00D11838">
      <w:pPr>
        <w:pStyle w:val="Sraopastraipa"/>
        <w:spacing w:line="360" w:lineRule="auto"/>
        <w:ind w:left="0" w:firstLine="709"/>
        <w:jc w:val="both"/>
      </w:pPr>
      <w:r>
        <w:t xml:space="preserve">L. Gečiu paklausė, kiek numatoma skirti </w:t>
      </w:r>
      <w:r w:rsidRPr="00807CC9">
        <w:t xml:space="preserve">2021m. </w:t>
      </w:r>
      <w:r>
        <w:t>jaunimo iniciatyvų konkursui?</w:t>
      </w:r>
    </w:p>
    <w:p w:rsidR="00807CC9" w:rsidRDefault="00807CC9" w:rsidP="00D11838">
      <w:pPr>
        <w:pStyle w:val="Sraopastraipa"/>
        <w:spacing w:line="360" w:lineRule="auto"/>
        <w:ind w:left="0" w:firstLine="709"/>
        <w:jc w:val="both"/>
      </w:pPr>
      <w:r>
        <w:t xml:space="preserve">A. Valadkienė </w:t>
      </w:r>
      <w:r w:rsidRPr="00807CC9">
        <w:t>informavo, kad 2021 m. bus skirta 70 t</w:t>
      </w:r>
      <w:r>
        <w:t xml:space="preserve">ūkst. Eur iniciatyvų konkursui, </w:t>
      </w:r>
      <w:r w:rsidRPr="00807CC9">
        <w:t>4 t</w:t>
      </w:r>
      <w:r>
        <w:t xml:space="preserve">ūkst. ekspertiniam vertinimui. Organizacijų stiprinimo ir jaunimo politikos plėtojimo programai </w:t>
      </w:r>
      <w:r w:rsidRPr="00807CC9">
        <w:t>10 t</w:t>
      </w:r>
      <w:r>
        <w:t xml:space="preserve">ūkst., jaunimo savanoriškos tarnybos programai </w:t>
      </w:r>
      <w:r w:rsidRPr="00807CC9">
        <w:t xml:space="preserve">2500 Eur. </w:t>
      </w:r>
    </w:p>
    <w:p w:rsidR="00807CC9" w:rsidRDefault="00807CC9" w:rsidP="00D11838">
      <w:pPr>
        <w:pStyle w:val="Sraopastraipa"/>
        <w:spacing w:line="360" w:lineRule="auto"/>
        <w:ind w:left="0" w:firstLine="709"/>
        <w:jc w:val="both"/>
      </w:pPr>
      <w:r>
        <w:t>L. Gečius paklausė kaip šiuo metu sekasi įgyvendinti Europos jaunimo sostinės projektą?</w:t>
      </w:r>
    </w:p>
    <w:p w:rsidR="00807CC9" w:rsidRDefault="00807CC9" w:rsidP="00D11838">
      <w:pPr>
        <w:pStyle w:val="Sraopastraipa"/>
        <w:spacing w:line="360" w:lineRule="auto"/>
        <w:ind w:left="0" w:firstLine="709"/>
        <w:jc w:val="both"/>
      </w:pPr>
      <w:r>
        <w:t>D. Petrolevičius</w:t>
      </w:r>
      <w:r w:rsidR="00DC6A85">
        <w:t xml:space="preserve"> informavo, kad planuotas Europos jaunimo sostinės biudžetas buvo sumažintas per pusę. Tai yra labai skaudus aspektas, tačiau reikia susiimti ir judėti tolyn, dėliotis veiklas. Projektą bet kuriuo atveju reikės įgyvendinti tinkamai. </w:t>
      </w:r>
    </w:p>
    <w:p w:rsidR="00DC6A85" w:rsidRDefault="00DC6A85" w:rsidP="00D11838">
      <w:pPr>
        <w:pStyle w:val="Sraopastraipa"/>
        <w:spacing w:line="360" w:lineRule="auto"/>
        <w:ind w:left="0" w:firstLine="709"/>
        <w:jc w:val="both"/>
      </w:pPr>
      <w:r>
        <w:t xml:space="preserve">A. Valadkienė informavo, kad šiuo metu yra laukiama platformų ataskaitų. Taip pat sprendžiama dėl kai kurių veiklų atsisakymo, nes su dabartiniu turimu biudžetų neįmanoma įgyvendinti visų numatytų iniciatyvų. Taip pat labai sunki situacija su Covid situacija, todėl planuotas atidarymo renginys bus nukeltas į kovo mėn. dėl šalyje vyraujančio itin griežto karantino. </w:t>
      </w:r>
    </w:p>
    <w:p w:rsidR="00DC6A85" w:rsidRDefault="00DC6A85" w:rsidP="00D11838">
      <w:pPr>
        <w:pStyle w:val="Sraopastraipa"/>
        <w:spacing w:line="360" w:lineRule="auto"/>
        <w:ind w:left="0" w:firstLine="709"/>
        <w:jc w:val="both"/>
      </w:pPr>
      <w:r>
        <w:t xml:space="preserve">E. Deltuvaitė paminėjo, kad į ją kreipėsi vienos platformos koordinatoriai klausdami ar iš tiesų yra taip stipriai mažinamas biudžetas. Ji atsakė, kad biudžetai mažinami ne tik Europos jaunimo sostinės projektui, bet bendrai visiems miesto reikalams. </w:t>
      </w:r>
    </w:p>
    <w:p w:rsidR="00DC6A85" w:rsidRDefault="00DC6A85" w:rsidP="00D11838">
      <w:pPr>
        <w:pStyle w:val="Sraopastraipa"/>
        <w:spacing w:line="360" w:lineRule="auto"/>
        <w:ind w:left="0" w:firstLine="709"/>
        <w:jc w:val="both"/>
      </w:pPr>
      <w:r>
        <w:t xml:space="preserve">A. Cesiulis paminėjo, kad į jį taip pat kreipėsi su klausimais dėl biudžeto. Jo pasiūlymas būtų pasistengti su visais perkalbėti ir atrasti, ką galima vis dėlto sumažinti, nes situacija yra tokia, kad biudžetas yra mažinamas ir nėra kitų išeičių kaip persižiūrėti veiklas. </w:t>
      </w:r>
    </w:p>
    <w:p w:rsidR="00DC6A85" w:rsidRDefault="00DC6A85" w:rsidP="00D11838">
      <w:pPr>
        <w:pStyle w:val="Sraopastraipa"/>
        <w:spacing w:line="360" w:lineRule="auto"/>
        <w:ind w:left="0" w:firstLine="709"/>
        <w:jc w:val="both"/>
      </w:pPr>
      <w:r>
        <w:lastRenderedPageBreak/>
        <w:t>D. Petrolevičius</w:t>
      </w:r>
      <w:r w:rsidR="003A0B20">
        <w:t xml:space="preserve"> paminėjo, kad susitikimas su platformų koordinatoriais buvo suorganizuotas. Jų buvo paprašyta, kad jie peržiūrėtų savo veiklas ir pasistengtų sumažinti veiklas patys, tačiau kai kurie pateikė atsakymą su koreguotomis veiklomis, o kiti paminėjo, kad neturi galimybės susimažinti. </w:t>
      </w:r>
    </w:p>
    <w:p w:rsidR="003A0B20" w:rsidRDefault="003A0B20" w:rsidP="00D11838">
      <w:pPr>
        <w:pStyle w:val="Sraopastraipa"/>
        <w:spacing w:line="360" w:lineRule="auto"/>
        <w:ind w:left="0" w:firstLine="709"/>
        <w:jc w:val="both"/>
      </w:pPr>
      <w:r>
        <w:t xml:space="preserve">A. Valadkienė paminėjo, kad norint subalansuoti biudžetą reikia nuo platformų nuimti 100 tūkst. Eur ir tai yra tikrai nemaži pinigai. Savivaldybės priemonės kaip ir administravimo dalis buvo labai stipriai sumažintos. Buvo stengiamasi išlaikyti veiklas, kurios neša pokytį. </w:t>
      </w:r>
    </w:p>
    <w:p w:rsidR="003A0B20" w:rsidRDefault="003A0B20" w:rsidP="00D11838">
      <w:pPr>
        <w:pStyle w:val="Sraopastraipa"/>
        <w:spacing w:line="360" w:lineRule="auto"/>
        <w:ind w:left="0" w:firstLine="709"/>
        <w:jc w:val="both"/>
      </w:pPr>
      <w:r>
        <w:t xml:space="preserve">A. Cesiulis paklausė ar yra vykdomi darbai dėl papildomos paramos iš nacionalinės valdžios. </w:t>
      </w:r>
    </w:p>
    <w:p w:rsidR="003A0B20" w:rsidRDefault="003A0B20" w:rsidP="00D11838">
      <w:pPr>
        <w:pStyle w:val="Sraopastraipa"/>
        <w:spacing w:line="360" w:lineRule="auto"/>
        <w:ind w:left="0" w:firstLine="709"/>
        <w:jc w:val="both"/>
      </w:pPr>
      <w:r>
        <w:t>A. Valadkienė paminėjo, kad šiais metais Jaunimo reikalų departamentas finansavimo du straipsnius Delfi.lt portalo pirmuosiuose puslapiuose. Taip pat</w:t>
      </w:r>
      <w:r w:rsidR="00810DE6">
        <w:t xml:space="preserve"> su jais</w:t>
      </w:r>
      <w:r>
        <w:t xml:space="preserve"> buvo kalbėta dėl Europos jaunimo sostinės </w:t>
      </w:r>
      <w:r w:rsidR="00810DE6">
        <w:t>apdovanojimų ir generalinės asamblėjos renginių, kurių biudžetas yra labai didelis. Jaunimo reikalų departamentas ir Lietuvos jaunimo organizacijų taryba laikėsi nuomonės, kad atsižvelgiant į dabartinę situaciją reikėtų geriau atsisakyti tokių renginių ir sutelkti dėmesį į Europos jaunimo sostines veiklas. Šių renginių biudžetai būtų skirti dalyvių apgyvendinimui, maitinimui. Tai nėra būtinosios išlaidos šiuo metu.</w:t>
      </w:r>
    </w:p>
    <w:p w:rsidR="00810DE6" w:rsidRDefault="00810DE6" w:rsidP="00D11838">
      <w:pPr>
        <w:pStyle w:val="Sraopastraipa"/>
        <w:spacing w:line="360" w:lineRule="auto"/>
        <w:ind w:left="0" w:firstLine="709"/>
        <w:jc w:val="both"/>
      </w:pPr>
      <w:r>
        <w:t xml:space="preserve">E. Deltuvaitė pasiūlė informuoti platformų koordinatorius, kad jie gali pasinaudoti Kultūros tarybos finansavimu ir teikti papildomas projektų paraiškas. </w:t>
      </w:r>
    </w:p>
    <w:p w:rsidR="00810DE6" w:rsidRDefault="00810DE6" w:rsidP="00D11838">
      <w:pPr>
        <w:pStyle w:val="Sraopastraipa"/>
        <w:spacing w:line="360" w:lineRule="auto"/>
        <w:ind w:left="0" w:firstLine="709"/>
        <w:jc w:val="both"/>
      </w:pPr>
      <w:r>
        <w:t>A. Cesiulis paklausė ar yra</w:t>
      </w:r>
      <w:r w:rsidR="009A6473">
        <w:t xml:space="preserve"> galvojama apie Futbolo mokyklos erdvių įveiklinimą. </w:t>
      </w:r>
    </w:p>
    <w:p w:rsidR="009A6473" w:rsidRDefault="009A6473" w:rsidP="00D11838">
      <w:pPr>
        <w:pStyle w:val="Sraopastraipa"/>
        <w:spacing w:line="360" w:lineRule="auto"/>
        <w:ind w:left="0" w:firstLine="709"/>
        <w:jc w:val="both"/>
      </w:pPr>
      <w:r>
        <w:t xml:space="preserve">A. Valadkienė informavo, kad šiuo metu yra administracijoje kalbamasi apie galimybę būsimas erdves perduoti administruoti Karalienės Luizės jaunimo centrui ir tam reikia susiplanuoti papildomus etatus. </w:t>
      </w:r>
    </w:p>
    <w:p w:rsidR="009A6473" w:rsidRPr="003A0B20" w:rsidRDefault="009A6473" w:rsidP="00D11838">
      <w:pPr>
        <w:pStyle w:val="Sraopastraipa"/>
        <w:spacing w:line="360" w:lineRule="auto"/>
        <w:ind w:left="0" w:firstLine="709"/>
        <w:jc w:val="both"/>
      </w:pPr>
      <w:r>
        <w:t xml:space="preserve">NUTARTA. Išklausyta informacija. </w:t>
      </w:r>
    </w:p>
    <w:p w:rsidR="00DC6A85" w:rsidRDefault="00DC6A85" w:rsidP="00D11838">
      <w:pPr>
        <w:pStyle w:val="Sraopastraipa"/>
        <w:spacing w:line="360" w:lineRule="auto"/>
        <w:ind w:left="0" w:firstLine="709"/>
        <w:jc w:val="both"/>
      </w:pPr>
    </w:p>
    <w:p w:rsidR="00807CC9" w:rsidRPr="00807CC9" w:rsidRDefault="00807CC9" w:rsidP="00D11838">
      <w:pPr>
        <w:pStyle w:val="Sraopastraipa"/>
        <w:spacing w:line="360" w:lineRule="auto"/>
        <w:ind w:left="0" w:firstLine="709"/>
        <w:jc w:val="both"/>
      </w:pPr>
    </w:p>
    <w:p w:rsidR="001A1B9E" w:rsidRPr="001A1B9E" w:rsidRDefault="001A1B9E" w:rsidP="001A1B9E">
      <w:pPr>
        <w:spacing w:line="360" w:lineRule="auto"/>
        <w:jc w:val="both"/>
      </w:pPr>
    </w:p>
    <w:p w:rsidR="00481B3D" w:rsidRPr="00FC23F2" w:rsidRDefault="00481B3D" w:rsidP="00481B3D">
      <w:pPr>
        <w:spacing w:line="360" w:lineRule="auto"/>
        <w:ind w:firstLine="720"/>
        <w:jc w:val="both"/>
      </w:pPr>
    </w:p>
    <w:tbl>
      <w:tblPr>
        <w:tblW w:w="0" w:type="auto"/>
        <w:tblInd w:w="-142" w:type="dxa"/>
        <w:tblLook w:val="01E0" w:firstRow="1" w:lastRow="1" w:firstColumn="1" w:lastColumn="1" w:noHBand="0" w:noVBand="0"/>
      </w:tblPr>
      <w:tblGrid>
        <w:gridCol w:w="4827"/>
        <w:gridCol w:w="4354"/>
      </w:tblGrid>
      <w:tr w:rsidR="00481B3D" w:rsidRPr="00F67A37" w:rsidTr="004726A8">
        <w:trPr>
          <w:trHeight w:val="229"/>
        </w:trPr>
        <w:tc>
          <w:tcPr>
            <w:tcW w:w="4827" w:type="dxa"/>
          </w:tcPr>
          <w:p w:rsidR="00481B3D" w:rsidRPr="00F67A37" w:rsidRDefault="00481B3D" w:rsidP="00593E31">
            <w:pPr>
              <w:rPr>
                <w:szCs w:val="24"/>
              </w:rPr>
            </w:pPr>
            <w:r w:rsidRPr="00F67A37">
              <w:rPr>
                <w:szCs w:val="24"/>
              </w:rPr>
              <w:t>Posėdžio sekretorius</w:t>
            </w:r>
          </w:p>
        </w:tc>
        <w:tc>
          <w:tcPr>
            <w:tcW w:w="4354" w:type="dxa"/>
          </w:tcPr>
          <w:p w:rsidR="00481B3D" w:rsidRPr="00F67A37" w:rsidRDefault="004726A8" w:rsidP="00593E31">
            <w:pPr>
              <w:jc w:val="right"/>
              <w:rPr>
                <w:szCs w:val="24"/>
              </w:rPr>
            </w:pPr>
            <w:r>
              <w:rPr>
                <w:szCs w:val="24"/>
              </w:rPr>
              <w:t>Aistė Valadkienė</w:t>
            </w:r>
          </w:p>
        </w:tc>
      </w:tr>
      <w:tr w:rsidR="00481B3D" w:rsidRPr="00F67A37" w:rsidTr="004726A8">
        <w:trPr>
          <w:trHeight w:val="229"/>
        </w:trPr>
        <w:tc>
          <w:tcPr>
            <w:tcW w:w="4827" w:type="dxa"/>
          </w:tcPr>
          <w:p w:rsidR="00481B3D" w:rsidRPr="00F67A37" w:rsidRDefault="00481B3D" w:rsidP="00593E31">
            <w:pPr>
              <w:rPr>
                <w:szCs w:val="24"/>
              </w:rPr>
            </w:pPr>
          </w:p>
        </w:tc>
        <w:tc>
          <w:tcPr>
            <w:tcW w:w="4354" w:type="dxa"/>
          </w:tcPr>
          <w:p w:rsidR="00481B3D" w:rsidRDefault="00481B3D" w:rsidP="00593E31">
            <w:pPr>
              <w:jc w:val="right"/>
              <w:rPr>
                <w:szCs w:val="24"/>
              </w:rPr>
            </w:pPr>
          </w:p>
        </w:tc>
      </w:tr>
      <w:tr w:rsidR="00481B3D" w:rsidRPr="00F67A37" w:rsidTr="004726A8">
        <w:trPr>
          <w:trHeight w:val="229"/>
        </w:trPr>
        <w:tc>
          <w:tcPr>
            <w:tcW w:w="4827" w:type="dxa"/>
          </w:tcPr>
          <w:p w:rsidR="00481B3D" w:rsidRPr="00F67A37" w:rsidRDefault="00481B3D" w:rsidP="00593E31">
            <w:pPr>
              <w:rPr>
                <w:szCs w:val="24"/>
              </w:rPr>
            </w:pPr>
            <w:r>
              <w:rPr>
                <w:szCs w:val="24"/>
              </w:rPr>
              <w:t>Posėdžio pirmininkas</w:t>
            </w:r>
          </w:p>
        </w:tc>
        <w:tc>
          <w:tcPr>
            <w:tcW w:w="4354" w:type="dxa"/>
          </w:tcPr>
          <w:p w:rsidR="00481B3D" w:rsidRDefault="00481B3D" w:rsidP="00593E31">
            <w:pPr>
              <w:jc w:val="right"/>
              <w:rPr>
                <w:szCs w:val="24"/>
              </w:rPr>
            </w:pPr>
            <w:r>
              <w:rPr>
                <w:szCs w:val="24"/>
              </w:rPr>
              <w:t>Laurynas Gečius</w:t>
            </w:r>
          </w:p>
        </w:tc>
      </w:tr>
    </w:tbl>
    <w:p w:rsidR="00E45625" w:rsidRPr="008F669F" w:rsidRDefault="00E45625" w:rsidP="00E45625">
      <w:pPr>
        <w:overflowPunct w:val="0"/>
        <w:autoSpaceDE w:val="0"/>
        <w:autoSpaceDN w:val="0"/>
        <w:adjustRightInd w:val="0"/>
        <w:rPr>
          <w:szCs w:val="24"/>
        </w:rPr>
      </w:pPr>
    </w:p>
    <w:sectPr w:rsidR="00E45625" w:rsidRPr="008F669F"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630FB7">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CEC72DA"/>
    <w:multiLevelType w:val="hybridMultilevel"/>
    <w:tmpl w:val="D5D03E62"/>
    <w:lvl w:ilvl="0" w:tplc="0427000F">
      <w:start w:val="1"/>
      <w:numFmt w:val="decimal"/>
      <w:lvlText w:val="%1."/>
      <w:lvlJc w:val="left"/>
      <w:pPr>
        <w:ind w:left="2700" w:hanging="360"/>
      </w:p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7" w15:restartNumberingAfterBreak="0">
    <w:nsid w:val="16545AAA"/>
    <w:multiLevelType w:val="hybridMultilevel"/>
    <w:tmpl w:val="E4342BF6"/>
    <w:lvl w:ilvl="0" w:tplc="0427000F">
      <w:start w:val="1"/>
      <w:numFmt w:val="decimal"/>
      <w:lvlText w:val="%1."/>
      <w:lvlJc w:val="left"/>
      <w:pPr>
        <w:ind w:left="2700" w:hanging="360"/>
      </w:p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8" w15:restartNumberingAfterBreak="0">
    <w:nsid w:val="198E0950"/>
    <w:multiLevelType w:val="hybridMultilevel"/>
    <w:tmpl w:val="D690C9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0F">
      <w:start w:val="1"/>
      <w:numFmt w:val="decimal"/>
      <w:lvlText w:val="%3."/>
      <w:lvlJc w:val="lef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7E0C50"/>
    <w:multiLevelType w:val="hybridMultilevel"/>
    <w:tmpl w:val="21F285AE"/>
    <w:lvl w:ilvl="0" w:tplc="0427000F">
      <w:start w:val="1"/>
      <w:numFmt w:val="decimal"/>
      <w:lvlText w:val="%1."/>
      <w:lvlJc w:val="left"/>
      <w:pPr>
        <w:ind w:left="2700" w:hanging="360"/>
      </w:p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10" w15:restartNumberingAfterBreak="0">
    <w:nsid w:val="43E025D7"/>
    <w:multiLevelType w:val="hybridMultilevel"/>
    <w:tmpl w:val="E81E61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0F">
      <w:start w:val="1"/>
      <w:numFmt w:val="decimal"/>
      <w:lvlText w:val="%3."/>
      <w:lvlJc w:val="left"/>
      <w:pPr>
        <w:ind w:left="1457"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8883FE0"/>
    <w:multiLevelType w:val="hybridMultilevel"/>
    <w:tmpl w:val="701C79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0F">
      <w:start w:val="1"/>
      <w:numFmt w:val="decimal"/>
      <w:lvlText w:val="%3."/>
      <w:lvlJc w:val="lef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10A40BE"/>
    <w:multiLevelType w:val="hybridMultilevel"/>
    <w:tmpl w:val="8CD41898"/>
    <w:lvl w:ilvl="0" w:tplc="0427000F">
      <w:start w:val="1"/>
      <w:numFmt w:val="decimal"/>
      <w:lvlText w:val="%1."/>
      <w:lvlJc w:val="left"/>
      <w:pPr>
        <w:ind w:left="2700" w:hanging="360"/>
      </w:pPr>
    </w:lvl>
    <w:lvl w:ilvl="1" w:tplc="04270019">
      <w:start w:val="1"/>
      <w:numFmt w:val="lowerLetter"/>
      <w:lvlText w:val="%2."/>
      <w:lvlJc w:val="left"/>
      <w:pPr>
        <w:ind w:left="3420" w:hanging="360"/>
      </w:pPr>
    </w:lvl>
    <w:lvl w:ilvl="2" w:tplc="C2A81FF4">
      <w:start w:val="1"/>
      <w:numFmt w:val="decimal"/>
      <w:lvlText w:val="%3."/>
      <w:lvlJc w:val="right"/>
      <w:pPr>
        <w:ind w:left="3866" w:hanging="180"/>
      </w:pPr>
      <w:rPr>
        <w:rFonts w:ascii="Times New Roman" w:eastAsia="Times New Roman" w:hAnsi="Times New Roman" w:cs="Times New Roman"/>
        <w:strike w:val="0"/>
      </w:r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13" w15:restartNumberingAfterBreak="0">
    <w:nsid w:val="5467469D"/>
    <w:multiLevelType w:val="hybridMultilevel"/>
    <w:tmpl w:val="60A89DC4"/>
    <w:lvl w:ilvl="0" w:tplc="0427000F">
      <w:start w:val="1"/>
      <w:numFmt w:val="decimal"/>
      <w:lvlText w:val="%1."/>
      <w:lvlJc w:val="left"/>
      <w:pPr>
        <w:ind w:left="2700" w:hanging="360"/>
      </w:p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14" w15:restartNumberingAfterBreak="0">
    <w:nsid w:val="5BBE5E4C"/>
    <w:multiLevelType w:val="hybridMultilevel"/>
    <w:tmpl w:val="9ECEAA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0F">
      <w:start w:val="1"/>
      <w:numFmt w:val="decimal"/>
      <w:lvlText w:val="%3."/>
      <w:lvlJc w:val="lef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01B26E1"/>
    <w:multiLevelType w:val="hybridMultilevel"/>
    <w:tmpl w:val="A2668EF2"/>
    <w:lvl w:ilvl="0" w:tplc="0427000F">
      <w:start w:val="1"/>
      <w:numFmt w:val="decimal"/>
      <w:lvlText w:val="%1."/>
      <w:lvlJc w:val="left"/>
      <w:pPr>
        <w:ind w:left="2700" w:hanging="360"/>
      </w:p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16" w15:restartNumberingAfterBreak="0">
    <w:nsid w:val="6BEB70CF"/>
    <w:multiLevelType w:val="hybridMultilevel"/>
    <w:tmpl w:val="1F60FB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0F">
      <w:start w:val="1"/>
      <w:numFmt w:val="decimal"/>
      <w:lvlText w:val="%3."/>
      <w:lvlJc w:val="lef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E8B6DB6"/>
    <w:multiLevelType w:val="hybridMultilevel"/>
    <w:tmpl w:val="796804B8"/>
    <w:lvl w:ilvl="0" w:tplc="0427000F">
      <w:start w:val="1"/>
      <w:numFmt w:val="decimal"/>
      <w:lvlText w:val="%1."/>
      <w:lvlJc w:val="left"/>
      <w:pPr>
        <w:ind w:left="2700" w:hanging="360"/>
      </w:p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8"/>
  </w:num>
  <w:num w:numId="9">
    <w:abstractNumId w:val="10"/>
  </w:num>
  <w:num w:numId="10">
    <w:abstractNumId w:val="16"/>
  </w:num>
  <w:num w:numId="11">
    <w:abstractNumId w:val="6"/>
  </w:num>
  <w:num w:numId="12">
    <w:abstractNumId w:val="11"/>
  </w:num>
  <w:num w:numId="13">
    <w:abstractNumId w:val="14"/>
  </w:num>
  <w:num w:numId="14">
    <w:abstractNumId w:val="9"/>
  </w:num>
  <w:num w:numId="15">
    <w:abstractNumId w:val="17"/>
  </w:num>
  <w:num w:numId="16">
    <w:abstractNumId w:val="13"/>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3CF4"/>
    <w:rsid w:val="00024730"/>
    <w:rsid w:val="00052B41"/>
    <w:rsid w:val="00074E67"/>
    <w:rsid w:val="00087C68"/>
    <w:rsid w:val="00091DB2"/>
    <w:rsid w:val="000944BF"/>
    <w:rsid w:val="000E6C34"/>
    <w:rsid w:val="001444C8"/>
    <w:rsid w:val="00163473"/>
    <w:rsid w:val="001A17EE"/>
    <w:rsid w:val="001A1B9E"/>
    <w:rsid w:val="001B01B1"/>
    <w:rsid w:val="001D1AE7"/>
    <w:rsid w:val="00207954"/>
    <w:rsid w:val="00237B69"/>
    <w:rsid w:val="00242B88"/>
    <w:rsid w:val="002610CB"/>
    <w:rsid w:val="00265941"/>
    <w:rsid w:val="00277AC3"/>
    <w:rsid w:val="00291226"/>
    <w:rsid w:val="002929CF"/>
    <w:rsid w:val="00310063"/>
    <w:rsid w:val="00324750"/>
    <w:rsid w:val="00347F54"/>
    <w:rsid w:val="00364C93"/>
    <w:rsid w:val="00384543"/>
    <w:rsid w:val="003A0B20"/>
    <w:rsid w:val="003A3546"/>
    <w:rsid w:val="003C09F9"/>
    <w:rsid w:val="003E5D65"/>
    <w:rsid w:val="003E603A"/>
    <w:rsid w:val="003F5BAF"/>
    <w:rsid w:val="00404C6B"/>
    <w:rsid w:val="00405B54"/>
    <w:rsid w:val="00433CCC"/>
    <w:rsid w:val="004545AD"/>
    <w:rsid w:val="004726A8"/>
    <w:rsid w:val="00472954"/>
    <w:rsid w:val="00481B3D"/>
    <w:rsid w:val="004C0680"/>
    <w:rsid w:val="004E607F"/>
    <w:rsid w:val="005378A6"/>
    <w:rsid w:val="005C29DF"/>
    <w:rsid w:val="00606132"/>
    <w:rsid w:val="00616D9B"/>
    <w:rsid w:val="00630FB7"/>
    <w:rsid w:val="00647ABE"/>
    <w:rsid w:val="006534F5"/>
    <w:rsid w:val="0065460F"/>
    <w:rsid w:val="006C7469"/>
    <w:rsid w:val="006E106A"/>
    <w:rsid w:val="006F416F"/>
    <w:rsid w:val="006F4715"/>
    <w:rsid w:val="007004F0"/>
    <w:rsid w:val="00702420"/>
    <w:rsid w:val="0070711F"/>
    <w:rsid w:val="00710820"/>
    <w:rsid w:val="00713BC8"/>
    <w:rsid w:val="007775F7"/>
    <w:rsid w:val="007810D9"/>
    <w:rsid w:val="007E7A53"/>
    <w:rsid w:val="007F3087"/>
    <w:rsid w:val="007F6345"/>
    <w:rsid w:val="00801E4F"/>
    <w:rsid w:val="00807CC9"/>
    <w:rsid w:val="00810DE6"/>
    <w:rsid w:val="0083382A"/>
    <w:rsid w:val="008623E9"/>
    <w:rsid w:val="00864F6F"/>
    <w:rsid w:val="008A39EC"/>
    <w:rsid w:val="008C6BDA"/>
    <w:rsid w:val="008D69DD"/>
    <w:rsid w:val="008F1DA5"/>
    <w:rsid w:val="008F665C"/>
    <w:rsid w:val="00932DDD"/>
    <w:rsid w:val="009A4237"/>
    <w:rsid w:val="009A6473"/>
    <w:rsid w:val="009B0879"/>
    <w:rsid w:val="009F193A"/>
    <w:rsid w:val="00A233FE"/>
    <w:rsid w:val="00A3260E"/>
    <w:rsid w:val="00A44DC7"/>
    <w:rsid w:val="00A56070"/>
    <w:rsid w:val="00A734A8"/>
    <w:rsid w:val="00A8670A"/>
    <w:rsid w:val="00A92C29"/>
    <w:rsid w:val="00A9592B"/>
    <w:rsid w:val="00AA5DFD"/>
    <w:rsid w:val="00AD2EE1"/>
    <w:rsid w:val="00B0047A"/>
    <w:rsid w:val="00B0227E"/>
    <w:rsid w:val="00B40258"/>
    <w:rsid w:val="00B66CD1"/>
    <w:rsid w:val="00B7320C"/>
    <w:rsid w:val="00B930E4"/>
    <w:rsid w:val="00BA6CA6"/>
    <w:rsid w:val="00BB07E2"/>
    <w:rsid w:val="00BF3636"/>
    <w:rsid w:val="00C41CF7"/>
    <w:rsid w:val="00C4624B"/>
    <w:rsid w:val="00C659CB"/>
    <w:rsid w:val="00C70A51"/>
    <w:rsid w:val="00C73DF4"/>
    <w:rsid w:val="00CA7B58"/>
    <w:rsid w:val="00CB3E22"/>
    <w:rsid w:val="00CC36B8"/>
    <w:rsid w:val="00CE7F54"/>
    <w:rsid w:val="00CF4742"/>
    <w:rsid w:val="00D11838"/>
    <w:rsid w:val="00D2166F"/>
    <w:rsid w:val="00D81831"/>
    <w:rsid w:val="00DB0811"/>
    <w:rsid w:val="00DC6A85"/>
    <w:rsid w:val="00DE0BFB"/>
    <w:rsid w:val="00E37B92"/>
    <w:rsid w:val="00E44D60"/>
    <w:rsid w:val="00E45625"/>
    <w:rsid w:val="00E51915"/>
    <w:rsid w:val="00E65B25"/>
    <w:rsid w:val="00E96582"/>
    <w:rsid w:val="00EA65AF"/>
    <w:rsid w:val="00EC10BA"/>
    <w:rsid w:val="00ED1DA5"/>
    <w:rsid w:val="00ED3397"/>
    <w:rsid w:val="00F053A9"/>
    <w:rsid w:val="00F108FD"/>
    <w:rsid w:val="00F12F98"/>
    <w:rsid w:val="00F379B2"/>
    <w:rsid w:val="00F41647"/>
    <w:rsid w:val="00F51696"/>
    <w:rsid w:val="00F60107"/>
    <w:rsid w:val="00F62109"/>
    <w:rsid w:val="00F675D2"/>
    <w:rsid w:val="00F71567"/>
    <w:rsid w:val="00FE6E81"/>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916873F-85B8-4BBA-B6C0-DD02514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48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156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02241737">
      <w:bodyDiv w:val="1"/>
      <w:marLeft w:val="0"/>
      <w:marRight w:val="0"/>
      <w:marTop w:val="0"/>
      <w:marBottom w:val="0"/>
      <w:divBdr>
        <w:top w:val="none" w:sz="0" w:space="0" w:color="auto"/>
        <w:left w:val="none" w:sz="0" w:space="0" w:color="auto"/>
        <w:bottom w:val="none" w:sz="0" w:space="0" w:color="auto"/>
        <w:right w:val="none" w:sz="0" w:space="0" w:color="auto"/>
      </w:divBdr>
    </w:div>
    <w:div w:id="1853957414">
      <w:bodyDiv w:val="1"/>
      <w:marLeft w:val="0"/>
      <w:marRight w:val="0"/>
      <w:marTop w:val="0"/>
      <w:marBottom w:val="0"/>
      <w:divBdr>
        <w:top w:val="none" w:sz="0" w:space="0" w:color="auto"/>
        <w:left w:val="none" w:sz="0" w:space="0" w:color="auto"/>
        <w:bottom w:val="none" w:sz="0" w:space="0" w:color="auto"/>
        <w:right w:val="none" w:sz="0" w:space="0" w:color="auto"/>
      </w:divBdr>
    </w:div>
    <w:div w:id="19592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5F42-33F8-4EAF-A621-4CAAC957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7946</Characters>
  <Application>Microsoft Office Word</Application>
  <DocSecurity>0</DocSecurity>
  <Lines>66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dcterms:created xsi:type="dcterms:W3CDTF">2020-12-28T17:30:00Z</dcterms:created>
  <dcterms:modified xsi:type="dcterms:W3CDTF">2020-12-28T17:30:00Z</dcterms:modified>
</cp:coreProperties>
</file>