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DĖL</w:t>
      </w:r>
      <w:r w:rsidR="00906EBE">
        <w:rPr>
          <w:b/>
          <w:caps/>
        </w:rPr>
        <w:t xml:space="preserve"> </w:t>
      </w:r>
      <w:r w:rsidR="00906EBE">
        <w:rPr>
          <w:b/>
          <w:bCs/>
          <w:caps/>
          <w:color w:val="000000"/>
          <w:shd w:val="clear" w:color="auto" w:fill="FFFFFF"/>
          <w:lang w:eastAsia="lt-LT"/>
        </w:rPr>
        <w:t>KLAIPĖDOS MIESTO SAVIVALDYBĖS TARYBOS</w:t>
      </w:r>
      <w:r w:rsidR="00906EBE">
        <w:rPr>
          <w:color w:val="000000"/>
          <w:shd w:val="clear" w:color="auto" w:fill="FFFFFF"/>
          <w:lang w:eastAsia="lt-LT"/>
        </w:rPr>
        <w:t xml:space="preserve"> </w:t>
      </w:r>
      <w:r w:rsidR="00906EBE">
        <w:rPr>
          <w:b/>
          <w:bCs/>
          <w:color w:val="000000"/>
          <w:shd w:val="clear" w:color="auto" w:fill="FFFFFF"/>
          <w:lang w:eastAsia="lt-LT"/>
        </w:rPr>
        <w:t xml:space="preserve">2010 M. LAPKRIČIO 25 D. SPRENDIMO NR. T2-330 „DĖL KLAIPĖDOS MIESTO SAVIVALDYBĖS </w:t>
      </w:r>
      <w:r w:rsidR="00906EBE">
        <w:rPr>
          <w:b/>
          <w:bCs/>
          <w:caps/>
          <w:color w:val="000000"/>
          <w:shd w:val="clear" w:color="auto" w:fill="FFFFFF"/>
          <w:lang w:eastAsia="lt-LT"/>
        </w:rPr>
        <w:t>VIETINĖS RINKLIAVOS UŽ KOMUNALINIŲ ATLIEKŲ SURINKIMĄ IR TVARKYMĄ NUOSTATŲ PATVIRTINIMO“ PAKEITIMO</w:t>
      </w:r>
      <w:r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3 d.</w:t>
      </w:r>
      <w:r>
        <w:rPr>
          <w:noProof/>
        </w:rPr>
        <w:fldChar w:fldCharType="end"/>
      </w:r>
      <w:bookmarkEnd w:id="1"/>
      <w:r>
        <w:rPr>
          <w:noProof/>
        </w:rPr>
        <w:t xml:space="preserve"> </w:t>
      </w:r>
      <w:r w:rsidRPr="003C09F9">
        <w:t>Nr.</w:t>
      </w:r>
      <w:r>
        <w:t xml:space="preserve"> </w:t>
      </w:r>
      <w:bookmarkStart w:id="2" w:name="registravimoNr"/>
      <w:r w:rsidR="00E32339">
        <w:t>T1-318</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8178B0" w:rsidRDefault="008178B0" w:rsidP="008178B0">
      <w:pPr>
        <w:widowControl w:val="0"/>
        <w:ind w:firstLine="720"/>
        <w:jc w:val="both"/>
        <w:rPr>
          <w:rFonts w:eastAsia="Courier New"/>
          <w:color w:val="000000"/>
          <w:lang w:eastAsia="lt-LT"/>
        </w:rPr>
      </w:pPr>
      <w:bookmarkStart w:id="3" w:name="_Hlk1739726"/>
      <w:r w:rsidRPr="00045C04">
        <w:t xml:space="preserve">Vadovaudamasi </w:t>
      </w:r>
      <w:r w:rsidRPr="00045C04">
        <w:rPr>
          <w:lang w:eastAsia="lt-LT"/>
        </w:rPr>
        <w:t>Lietuvos Respublikos vietos savivaldos įstatymo 16 straipsnio 2 dalies 37</w:t>
      </w:r>
      <w:r>
        <w:rPr>
          <w:lang w:eastAsia="lt-LT"/>
        </w:rPr>
        <w:t> </w:t>
      </w:r>
      <w:r w:rsidRPr="00045C04">
        <w:rPr>
          <w:lang w:eastAsia="lt-LT"/>
        </w:rPr>
        <w:t>punktu</w:t>
      </w:r>
      <w:r>
        <w:rPr>
          <w:lang w:eastAsia="lt-LT"/>
        </w:rPr>
        <w:t>, Lietuvos Respublikos atliekų tvarkymo įstatymo 30</w:t>
      </w:r>
      <w:r>
        <w:rPr>
          <w:vertAlign w:val="superscript"/>
          <w:lang w:eastAsia="lt-LT"/>
        </w:rPr>
        <w:t>2</w:t>
      </w:r>
      <w:r>
        <w:rPr>
          <w:lang w:eastAsia="lt-LT"/>
        </w:rPr>
        <w:t xml:space="preserve"> straipsnio 3 ir 4 dalimis,</w:t>
      </w:r>
      <w:r w:rsidRPr="00045C04">
        <w:rPr>
          <w:lang w:eastAsia="lt-LT"/>
        </w:rPr>
        <w:t xml:space="preserve"> Lietuvos Respublikos rinkliavų įstatymo 11 straipsnio 1 dalies 8 punktu</w:t>
      </w:r>
      <w:r w:rsidR="001D3952">
        <w:rPr>
          <w:lang w:eastAsia="lt-LT"/>
        </w:rPr>
        <w:t xml:space="preserve">, </w:t>
      </w:r>
      <w:r w:rsidRPr="00045C04">
        <w:rPr>
          <w:lang w:eastAsia="lt-LT"/>
        </w:rPr>
        <w:t>12 straipsniu</w:t>
      </w:r>
      <w:r w:rsidR="001D3952">
        <w:rPr>
          <w:lang w:eastAsia="lt-LT"/>
        </w:rPr>
        <w:t xml:space="preserve"> ir 13 straipsnio 2 dalimi</w:t>
      </w:r>
      <w:r w:rsidRPr="00045C04">
        <w:rPr>
          <w:lang w:eastAsia="lt-LT"/>
        </w:rPr>
        <w:t xml:space="preserve">, </w:t>
      </w:r>
      <w:r>
        <w:rPr>
          <w:lang w:eastAsia="lt-LT"/>
        </w:rPr>
        <w:t xml:space="preserve">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sidRPr="00045C04">
        <w:rPr>
          <w:rFonts w:eastAsia="Courier New"/>
          <w:color w:val="000000"/>
          <w:lang w:eastAsia="lt-LT"/>
        </w:rPr>
        <w:t xml:space="preserve">Klaipėdos miesto savivaldybės taryba </w:t>
      </w:r>
      <w:r w:rsidRPr="00045C04">
        <w:rPr>
          <w:rFonts w:eastAsia="Courier New"/>
          <w:color w:val="000000"/>
          <w:spacing w:val="60"/>
          <w:lang w:eastAsia="lt-LT"/>
        </w:rPr>
        <w:t>nusprendži</w:t>
      </w:r>
      <w:r w:rsidRPr="00045C04">
        <w:rPr>
          <w:rFonts w:eastAsia="Courier New"/>
          <w:color w:val="000000"/>
          <w:lang w:eastAsia="lt-LT"/>
        </w:rPr>
        <w:t>a:</w:t>
      </w:r>
    </w:p>
    <w:bookmarkEnd w:id="3"/>
    <w:p w:rsidR="00906EBE" w:rsidRDefault="00906EBE" w:rsidP="00906EBE">
      <w:pPr>
        <w:ind w:firstLine="709"/>
        <w:jc w:val="both"/>
        <w:rPr>
          <w:bCs/>
          <w:color w:val="000000"/>
          <w:shd w:val="clear" w:color="auto" w:fill="FFFFFF"/>
        </w:rPr>
      </w:pPr>
      <w:r>
        <w:t>1.</w:t>
      </w:r>
      <w:r w:rsidR="00F33D0F">
        <w:t>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rsidR="00906EBE" w:rsidRDefault="00906EBE" w:rsidP="00906EBE">
      <w:pPr>
        <w:ind w:firstLine="709"/>
        <w:jc w:val="both"/>
        <w:rPr>
          <w:bCs/>
          <w:color w:val="000000" w:themeColor="text1"/>
          <w:shd w:val="clear" w:color="auto" w:fill="FFFFFF"/>
        </w:rPr>
      </w:pPr>
      <w:r>
        <w:rPr>
          <w:bCs/>
          <w:color w:val="000000" w:themeColor="text1"/>
          <w:shd w:val="clear" w:color="auto" w:fill="FFFFFF"/>
        </w:rPr>
        <w:t xml:space="preserve">1.1. </w:t>
      </w:r>
      <w:r>
        <w:rPr>
          <w:bCs/>
          <w:shd w:val="clear" w:color="auto" w:fill="FFFFFF"/>
        </w:rPr>
        <w:t xml:space="preserve">pakeisti 27.9 </w:t>
      </w:r>
      <w:r w:rsidR="00F33D0F">
        <w:rPr>
          <w:bCs/>
          <w:shd w:val="clear" w:color="auto" w:fill="FFFFFF"/>
        </w:rPr>
        <w:t>pa</w:t>
      </w:r>
      <w:r>
        <w:rPr>
          <w:bCs/>
          <w:shd w:val="clear" w:color="auto" w:fill="FFFFFF"/>
        </w:rPr>
        <w:t>punkt</w:t>
      </w:r>
      <w:r w:rsidR="00F33D0F">
        <w:rPr>
          <w:bCs/>
          <w:shd w:val="clear" w:color="auto" w:fill="FFFFFF"/>
        </w:rPr>
        <w:t>į</w:t>
      </w:r>
      <w:r>
        <w:rPr>
          <w:bCs/>
          <w:shd w:val="clear" w:color="auto" w:fill="FFFFFF"/>
        </w:rPr>
        <w:t xml:space="preserve"> ir jį išdėstyti taip:</w:t>
      </w:r>
    </w:p>
    <w:p w:rsidR="00906EBE" w:rsidRDefault="00906EBE" w:rsidP="00F33D0F">
      <w:pPr>
        <w:ind w:firstLine="709"/>
        <w:jc w:val="both"/>
        <w:rPr>
          <w:lang w:eastAsia="lt-LT"/>
        </w:rPr>
      </w:pPr>
      <w:r>
        <w:t xml:space="preserve">„27.9. </w:t>
      </w:r>
      <w:r>
        <w:rPr>
          <w:lang w:eastAsia="lt-LT"/>
        </w:rPr>
        <w:t xml:space="preserve">duomenys apie </w:t>
      </w:r>
      <w:r w:rsidRPr="00763976">
        <w:rPr>
          <w:rFonts w:eastAsia="Courier New"/>
          <w:lang w:eastAsia="lt-LT"/>
        </w:rPr>
        <w:t>nepriemoką</w:t>
      </w:r>
      <w:r w:rsidRPr="00763976">
        <w:rPr>
          <w:lang w:eastAsia="lt-LT"/>
        </w:rPr>
        <w:t xml:space="preserve"> ar permoką</w:t>
      </w:r>
      <w:r>
        <w:rPr>
          <w:lang w:eastAsia="lt-LT"/>
        </w:rPr>
        <w:t>;“;</w:t>
      </w:r>
    </w:p>
    <w:p w:rsidR="00906EBE" w:rsidRDefault="00906EBE" w:rsidP="00F33D0F">
      <w:pPr>
        <w:ind w:firstLine="709"/>
        <w:jc w:val="both"/>
        <w:rPr>
          <w:lang w:eastAsia="lt-LT"/>
        </w:rPr>
      </w:pPr>
      <w:r>
        <w:rPr>
          <w:lang w:eastAsia="lt-LT"/>
        </w:rPr>
        <w:t>1.2. pakeisti 32 punktą ir jį išdėstyti taip:</w:t>
      </w:r>
    </w:p>
    <w:p w:rsidR="00906EBE" w:rsidRDefault="00906EBE" w:rsidP="00906EBE">
      <w:pPr>
        <w:ind w:firstLine="709"/>
        <w:jc w:val="both"/>
        <w:rPr>
          <w:rFonts w:eastAsia="Courier New"/>
          <w:lang w:eastAsia="lt-LT"/>
        </w:rPr>
      </w:pPr>
      <w:r>
        <w:rPr>
          <w:lang w:eastAsia="lt-LT"/>
        </w:rPr>
        <w:t xml:space="preserve">„32. </w:t>
      </w:r>
      <w:r>
        <w:rPr>
          <w:rFonts w:eastAsia="Courier New"/>
          <w:lang w:eastAsia="lt-LT"/>
        </w:rPr>
        <w:t xml:space="preserve">Praėjus Nuostatų 28 punkte nurodytam terminui, Administratorius per 10 darbo dienų identifikuoja </w:t>
      </w:r>
      <w:r w:rsidRPr="00045C04">
        <w:t xml:space="preserve">mokėtojus, </w:t>
      </w:r>
      <w:r w:rsidRPr="00045C04">
        <w:rPr>
          <w:color w:val="000000"/>
        </w:rPr>
        <w:t>laiku nevykdančius savo mokestin</w:t>
      </w:r>
      <w:r w:rsidR="00D74238">
        <w:rPr>
          <w:color w:val="000000"/>
        </w:rPr>
        <w:t>e</w:t>
      </w:r>
      <w:r w:rsidRPr="00045C04">
        <w:rPr>
          <w:color w:val="000000"/>
        </w:rPr>
        <w:t>s prievol</w:t>
      </w:r>
      <w:r w:rsidR="00D74238">
        <w:rPr>
          <w:color w:val="000000"/>
        </w:rPr>
        <w:t>e</w:t>
      </w:r>
      <w:r w:rsidRPr="00045C04">
        <w:rPr>
          <w:color w:val="000000"/>
        </w:rPr>
        <w:t>s</w:t>
      </w:r>
      <w:r w:rsidRPr="00045C04">
        <w:rPr>
          <w:rFonts w:eastAsia="Courier New"/>
          <w:lang w:eastAsia="lt-LT"/>
        </w:rPr>
        <w:t>,</w:t>
      </w:r>
      <w:r>
        <w:rPr>
          <w:rFonts w:eastAsia="Courier New"/>
          <w:lang w:eastAsia="lt-LT"/>
        </w:rPr>
        <w:t xml:space="preserve"> formuoja priminimus ir pateikia juos Vietinės rinkliavos nesumokėjusiems mokėtojams</w:t>
      </w:r>
      <w:r>
        <w:rPr>
          <w:lang w:eastAsia="lt-LT"/>
        </w:rPr>
        <w:t>, nurodydamas kito ketvirčio mokėtiną sumą</w:t>
      </w:r>
      <w:r>
        <w:rPr>
          <w:rFonts w:eastAsia="Courier New"/>
          <w:lang w:eastAsia="lt-LT"/>
        </w:rPr>
        <w:t>.“;</w:t>
      </w:r>
    </w:p>
    <w:p w:rsidR="00906EBE" w:rsidRDefault="00906EBE" w:rsidP="00906EBE">
      <w:pPr>
        <w:ind w:firstLine="709"/>
        <w:jc w:val="both"/>
        <w:rPr>
          <w:rFonts w:eastAsia="Courier New"/>
          <w:lang w:eastAsia="lt-LT"/>
        </w:rPr>
      </w:pPr>
      <w:r>
        <w:rPr>
          <w:rFonts w:eastAsia="Courier New"/>
          <w:lang w:eastAsia="lt-LT"/>
        </w:rPr>
        <w:t>1.3. pakeisti 33 punktą ir jį išdėstyti taip:</w:t>
      </w:r>
    </w:p>
    <w:p w:rsidR="00906EBE" w:rsidRDefault="00906EBE" w:rsidP="00906EBE">
      <w:pPr>
        <w:ind w:firstLine="709"/>
        <w:jc w:val="both"/>
        <w:rPr>
          <w:lang w:eastAsia="lt-LT"/>
        </w:rPr>
      </w:pPr>
      <w:r>
        <w:rPr>
          <w:rFonts w:eastAsia="Courier New"/>
          <w:lang w:eastAsia="lt-LT"/>
        </w:rPr>
        <w:t xml:space="preserve">„33. Gavęs priminimą sumokėti Vietinę rinkliavą, Vietinės rinkliavos mokėtojas privalo nurodyto dydžio </w:t>
      </w:r>
      <w:r w:rsidRPr="00BB0317">
        <w:rPr>
          <w:rFonts w:eastAsia="Courier New"/>
          <w:lang w:eastAsia="lt-LT"/>
        </w:rPr>
        <w:t>nepriemoką s</w:t>
      </w:r>
      <w:r>
        <w:rPr>
          <w:rFonts w:eastAsia="Courier New"/>
          <w:lang w:eastAsia="lt-LT"/>
        </w:rPr>
        <w:t>umokėti per 20 kalendorinių dienų nuo priminimo išsiuntimo datos.</w:t>
      </w:r>
      <w:r>
        <w:rPr>
          <w:lang w:eastAsia="lt-LT"/>
        </w:rPr>
        <w:t xml:space="preserve"> Kito ketvirčio mokėtiną sumą, nurodytą priminime, privalu sumokėti Nuostatuose nustatytais mokėjimo terminais.“;</w:t>
      </w:r>
    </w:p>
    <w:p w:rsidR="00906EBE" w:rsidRDefault="00906EBE" w:rsidP="00906EBE">
      <w:pPr>
        <w:ind w:firstLine="709"/>
        <w:jc w:val="both"/>
        <w:rPr>
          <w:rFonts w:eastAsia="Courier New"/>
          <w:lang w:eastAsia="lt-LT"/>
        </w:rPr>
      </w:pPr>
      <w:r>
        <w:rPr>
          <w:rFonts w:eastAsia="Courier New"/>
          <w:lang w:eastAsia="lt-LT"/>
        </w:rPr>
        <w:t>1.4. pakeisti 35 punktą ir jį išdėstyti taip:</w:t>
      </w:r>
    </w:p>
    <w:p w:rsidR="00906EBE" w:rsidRDefault="00906EBE" w:rsidP="00906EBE">
      <w:pPr>
        <w:ind w:firstLine="709"/>
        <w:jc w:val="both"/>
        <w:rPr>
          <w:rFonts w:eastAsia="Courier New"/>
          <w:lang w:eastAsia="lt-LT"/>
        </w:rPr>
      </w:pPr>
      <w:r>
        <w:rPr>
          <w:rFonts w:eastAsia="Courier New"/>
          <w:lang w:eastAsia="lt-LT"/>
        </w:rPr>
        <w:t xml:space="preserve">„35. </w:t>
      </w:r>
      <w:r>
        <w:rPr>
          <w:rFonts w:eastAsia="Courier New"/>
          <w:iCs/>
          <w:lang w:eastAsia="lt-LT"/>
        </w:rPr>
        <w:t>Administratorius</w:t>
      </w:r>
      <w:r>
        <w:rPr>
          <w:rFonts w:eastAsia="Courier New"/>
          <w:lang w:eastAsia="lt-LT"/>
        </w:rPr>
        <w:t xml:space="preserve"> atlieka Vietinės rinkliavos įmokų sumokėjimo, permokų grąžinimo ir </w:t>
      </w:r>
      <w:r w:rsidRPr="00045C04">
        <w:rPr>
          <w:rFonts w:eastAsia="Courier New"/>
          <w:lang w:eastAsia="lt-LT"/>
        </w:rPr>
        <w:t>nepriemokų išieškojimo administravimą</w:t>
      </w:r>
      <w:r>
        <w:rPr>
          <w:rFonts w:eastAsia="Courier New"/>
          <w:lang w:eastAsia="lt-LT"/>
        </w:rPr>
        <w:t>.“;</w:t>
      </w:r>
    </w:p>
    <w:p w:rsidR="00906EBE" w:rsidRDefault="00906EBE" w:rsidP="00906EBE">
      <w:pPr>
        <w:ind w:firstLine="709"/>
        <w:jc w:val="both"/>
        <w:rPr>
          <w:rFonts w:eastAsia="Courier New"/>
          <w:lang w:eastAsia="lt-LT"/>
        </w:rPr>
      </w:pPr>
      <w:r>
        <w:rPr>
          <w:rFonts w:eastAsia="Courier New"/>
          <w:lang w:eastAsia="lt-LT"/>
        </w:rPr>
        <w:t>1.5. papildyti 42</w:t>
      </w:r>
      <w:r w:rsidRPr="00045C04">
        <w:rPr>
          <w:rFonts w:eastAsia="Courier New"/>
          <w:vertAlign w:val="superscript"/>
          <w:lang w:eastAsia="lt-LT"/>
        </w:rPr>
        <w:t>1</w:t>
      </w:r>
      <w:r>
        <w:rPr>
          <w:rFonts w:eastAsia="Courier New"/>
          <w:vertAlign w:val="superscript"/>
          <w:lang w:eastAsia="lt-LT"/>
        </w:rPr>
        <w:t xml:space="preserve"> </w:t>
      </w:r>
      <w:r>
        <w:rPr>
          <w:rFonts w:eastAsia="Courier New"/>
          <w:lang w:eastAsia="lt-LT"/>
        </w:rPr>
        <w:t>punktu:</w:t>
      </w:r>
    </w:p>
    <w:p w:rsidR="00906EBE" w:rsidRPr="00045C04" w:rsidRDefault="00906EBE" w:rsidP="00906EBE">
      <w:pPr>
        <w:ind w:firstLine="709"/>
        <w:jc w:val="both"/>
      </w:pPr>
      <w:r w:rsidRPr="00045C04">
        <w:t>42</w:t>
      </w:r>
      <w:r w:rsidRPr="00045C04">
        <w:rPr>
          <w:vertAlign w:val="superscript"/>
        </w:rPr>
        <w:t>1</w:t>
      </w:r>
      <w:r w:rsidRPr="00045C04">
        <w:t xml:space="preserve">. </w:t>
      </w:r>
      <w:r w:rsidR="00F62E0E">
        <w:t>A</w:t>
      </w:r>
      <w:r w:rsidRPr="00045C04">
        <w:rPr>
          <w:rStyle w:val="bodytextindent-h"/>
          <w:color w:val="000000"/>
        </w:rPr>
        <w:t>dministratoriaus sprendimu p</w:t>
      </w:r>
      <w:r w:rsidRPr="00045C04">
        <w:rPr>
          <w:color w:val="000000"/>
        </w:rPr>
        <w:t xml:space="preserve">rievolė </w:t>
      </w:r>
      <w:r w:rsidRPr="00045C04">
        <w:t xml:space="preserve">mokėti </w:t>
      </w:r>
      <w:r w:rsidR="00D74238">
        <w:t>V</w:t>
      </w:r>
      <w:r w:rsidRPr="00045C04">
        <w:t xml:space="preserve">ietinę rinkliavą </w:t>
      </w:r>
      <w:r w:rsidRPr="00045C04">
        <w:rPr>
          <w:rStyle w:val="bodytextindent-h"/>
        </w:rPr>
        <w:t>pripažįstama</w:t>
      </w:r>
      <w:r w:rsidRPr="00045C04">
        <w:t xml:space="preserve"> pasibaigusia, kai:</w:t>
      </w:r>
    </w:p>
    <w:p w:rsidR="00906EBE" w:rsidRPr="00045C04" w:rsidRDefault="00906EBE" w:rsidP="00906EBE">
      <w:pPr>
        <w:ind w:firstLine="709"/>
        <w:jc w:val="both"/>
      </w:pPr>
      <w:r w:rsidRPr="00045C04">
        <w:t>42</w:t>
      </w:r>
      <w:r w:rsidRPr="00045C04">
        <w:rPr>
          <w:vertAlign w:val="superscript"/>
        </w:rPr>
        <w:t>1</w:t>
      </w:r>
      <w:r w:rsidRPr="00045C04">
        <w:t xml:space="preserve">.1. </w:t>
      </w:r>
      <w:r w:rsidR="00D74238">
        <w:t>V</w:t>
      </w:r>
      <w:r w:rsidRPr="00045C04">
        <w:t>ietinės rinkliavos mokėtojas juridinis asmuo yra likviduotas, išskyrus įstatymų nustatytus atvejus, kai prievolę turi įvykdyti kiti asmenys;</w:t>
      </w:r>
    </w:p>
    <w:p w:rsidR="00906EBE" w:rsidRPr="00045C04" w:rsidRDefault="00906EBE" w:rsidP="00906EBE">
      <w:pPr>
        <w:ind w:firstLine="709"/>
        <w:jc w:val="both"/>
      </w:pPr>
      <w:r w:rsidRPr="00045C04">
        <w:t>42</w:t>
      </w:r>
      <w:r w:rsidRPr="00045C04">
        <w:rPr>
          <w:vertAlign w:val="superscript"/>
        </w:rPr>
        <w:t>1</w:t>
      </w:r>
      <w:r w:rsidRPr="00045C04">
        <w:t xml:space="preserve">.2. </w:t>
      </w:r>
      <w:r w:rsidR="00D74238">
        <w:t>V</w:t>
      </w:r>
      <w:r w:rsidRPr="00045C04">
        <w:t xml:space="preserve">ietinės rinkliavos mokėtojas fizinis asmuo mirė ir nėra galimybės padengti </w:t>
      </w:r>
      <w:r w:rsidR="00540739">
        <w:t>V</w:t>
      </w:r>
      <w:r w:rsidRPr="00045C04">
        <w:t>ietinės rinkliavos nepriemokos iš mirusio asmens palikimo;</w:t>
      </w:r>
    </w:p>
    <w:p w:rsidR="00906EBE" w:rsidRPr="00045C04" w:rsidRDefault="00906EBE" w:rsidP="00906EBE">
      <w:pPr>
        <w:ind w:firstLine="709"/>
        <w:jc w:val="both"/>
      </w:pPr>
      <w:r w:rsidRPr="00045C04">
        <w:t>42</w:t>
      </w:r>
      <w:r w:rsidRPr="00045C04">
        <w:rPr>
          <w:vertAlign w:val="superscript"/>
        </w:rPr>
        <w:t>1</w:t>
      </w:r>
      <w:r w:rsidRPr="00045C04">
        <w:t>.3. baigus fizinio asmens bankroto procesą teismo nutartimi nurašomi likę nepatenkinti kreditorių reikalavimai;</w:t>
      </w:r>
    </w:p>
    <w:p w:rsidR="00906EBE" w:rsidRPr="00045C04" w:rsidRDefault="00906EBE" w:rsidP="00906EBE">
      <w:pPr>
        <w:ind w:firstLine="709"/>
        <w:jc w:val="both"/>
      </w:pPr>
      <w:r w:rsidRPr="00045C04">
        <w:t>42</w:t>
      </w:r>
      <w:r w:rsidRPr="00045C04">
        <w:rPr>
          <w:vertAlign w:val="superscript"/>
        </w:rPr>
        <w:t>1</w:t>
      </w:r>
      <w:r w:rsidRPr="00045C04">
        <w:t xml:space="preserve">.4. suėjo įstatymais nustatytas senaties terminas </w:t>
      </w:r>
      <w:r w:rsidR="003E5902">
        <w:t>V</w:t>
      </w:r>
      <w:r w:rsidRPr="00045C04">
        <w:t>ietinės rinkliavos nepriemokai priverstinai išieškoti.</w:t>
      </w:r>
      <w:r w:rsidR="00767D04">
        <w:t>“</w:t>
      </w:r>
      <w:r w:rsidR="00F62E0E">
        <w:t>;</w:t>
      </w:r>
    </w:p>
    <w:p w:rsidR="00F135CD" w:rsidRDefault="007930AE" w:rsidP="00906EBE">
      <w:pPr>
        <w:ind w:firstLine="709"/>
        <w:jc w:val="both"/>
        <w:rPr>
          <w:bCs/>
          <w:color w:val="000000"/>
          <w:shd w:val="clear" w:color="auto" w:fill="FFFFFF"/>
        </w:rPr>
      </w:pPr>
      <w:r>
        <w:t>1.</w:t>
      </w:r>
      <w:r w:rsidR="00A35064">
        <w:t>6</w:t>
      </w:r>
      <w:r>
        <w:t>.</w:t>
      </w:r>
      <w:r w:rsidR="00906EBE">
        <w:t> </w:t>
      </w:r>
      <w:r w:rsidR="00F135CD">
        <w:rPr>
          <w:bCs/>
          <w:color w:val="000000"/>
          <w:shd w:val="clear" w:color="auto" w:fill="FFFFFF"/>
        </w:rPr>
        <w:t>p</w:t>
      </w:r>
      <w:r w:rsidR="00F135CD" w:rsidRPr="00997CA4">
        <w:rPr>
          <w:bCs/>
          <w:color w:val="000000"/>
          <w:shd w:val="clear" w:color="auto" w:fill="FFFFFF"/>
        </w:rPr>
        <w:t xml:space="preserve">akeisti </w:t>
      </w:r>
      <w:r w:rsidR="00F135CD">
        <w:rPr>
          <w:bCs/>
          <w:color w:val="000000"/>
          <w:shd w:val="clear" w:color="auto" w:fill="FFFFFF"/>
        </w:rPr>
        <w:t>3 priedą ir jį išdėstyti nauja redakcija (pridedama).</w:t>
      </w:r>
    </w:p>
    <w:p w:rsidR="00767D04" w:rsidRDefault="007930AE" w:rsidP="008178B0">
      <w:pPr>
        <w:ind w:firstLine="709"/>
        <w:jc w:val="both"/>
      </w:pPr>
      <w:r>
        <w:t>2</w:t>
      </w:r>
      <w:r w:rsidR="00F135CD">
        <w:t xml:space="preserve">. </w:t>
      </w:r>
      <w:r w:rsidR="00906EBE">
        <w:t>Nustatyti, kad š</w:t>
      </w:r>
      <w:r w:rsidR="00906EBE">
        <w:rPr>
          <w:color w:val="000000"/>
        </w:rPr>
        <w:t>is sprendimas įsigalioja 202</w:t>
      </w:r>
      <w:r w:rsidR="00F135CD">
        <w:rPr>
          <w:color w:val="000000"/>
        </w:rPr>
        <w:t>1</w:t>
      </w:r>
      <w:r w:rsidR="00906EBE">
        <w:rPr>
          <w:color w:val="000000"/>
        </w:rPr>
        <w:t xml:space="preserve"> m. </w:t>
      </w:r>
      <w:r w:rsidR="00F135CD">
        <w:rPr>
          <w:color w:val="000000"/>
        </w:rPr>
        <w:t>sausio</w:t>
      </w:r>
      <w:r w:rsidR="00906EBE">
        <w:rPr>
          <w:color w:val="000000"/>
        </w:rPr>
        <w:t xml:space="preserve"> 1 d.</w:t>
      </w:r>
      <w:r w:rsidR="00767D04">
        <w:br w:type="page"/>
      </w:r>
    </w:p>
    <w:p w:rsidR="00906EBE" w:rsidRDefault="007930AE" w:rsidP="00906EBE">
      <w:pPr>
        <w:ind w:firstLine="709"/>
        <w:jc w:val="both"/>
        <w:rPr>
          <w:color w:val="000000"/>
          <w:shd w:val="clear" w:color="auto" w:fill="FFFFFF"/>
          <w:lang w:eastAsia="lt-LT"/>
        </w:rPr>
      </w:pPr>
      <w:r>
        <w:lastRenderedPageBreak/>
        <w:t>3</w:t>
      </w:r>
      <w:r w:rsidR="00906EBE">
        <w:t>. </w:t>
      </w:r>
      <w:r w:rsidR="00906EBE">
        <w:rPr>
          <w:color w:val="000000"/>
          <w:shd w:val="clear" w:color="auto" w:fill="FFFFFF"/>
          <w:lang w:eastAsia="lt-LT"/>
        </w:rPr>
        <w:t>Skelbti šį sprendimą Teisės aktų registre ir Klaipėdos miesto savivaldybės interneto svetainėje.</w:t>
      </w:r>
    </w:p>
    <w:p w:rsidR="00906EBE" w:rsidRDefault="00906EBE" w:rsidP="00906EBE">
      <w:pPr>
        <w:ind w:left="709" w:hanging="709"/>
        <w:jc w:val="both"/>
        <w:rPr>
          <w:lang w:eastAsia="lt-LT"/>
        </w:rPr>
      </w:pPr>
    </w:p>
    <w:p w:rsidR="00767D04" w:rsidRDefault="00767D04" w:rsidP="00906EBE">
      <w:pPr>
        <w:ind w:left="709" w:hanging="709"/>
        <w:jc w:val="both"/>
        <w:rPr>
          <w:lang w:eastAsia="lt-LT"/>
        </w:rPr>
      </w:pPr>
    </w:p>
    <w:tbl>
      <w:tblPr>
        <w:tblW w:w="0" w:type="auto"/>
        <w:tblLook w:val="04A0" w:firstRow="1" w:lastRow="0" w:firstColumn="1" w:lastColumn="0" w:noHBand="0" w:noVBand="1"/>
      </w:tblPr>
      <w:tblGrid>
        <w:gridCol w:w="6493"/>
        <w:gridCol w:w="3145"/>
      </w:tblGrid>
      <w:tr w:rsidR="00181E3E" w:rsidTr="00906EBE">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906EBE">
            <w:r>
              <w:t>Teikėja</w:t>
            </w:r>
            <w:r w:rsidR="008F2B7D">
              <w:t>s</w:t>
            </w:r>
            <w:r w:rsidRPr="00D50F7E">
              <w:t xml:space="preserve"> – </w:t>
            </w:r>
            <w:r w:rsidR="00906EBE">
              <w:t>Savivaldybės administracijos direktorius</w:t>
            </w:r>
          </w:p>
        </w:tc>
        <w:tc>
          <w:tcPr>
            <w:tcW w:w="3225" w:type="dxa"/>
            <w:shd w:val="clear" w:color="auto" w:fill="auto"/>
          </w:tcPr>
          <w:p w:rsidR="00BB15A1" w:rsidRPr="00906EBE" w:rsidRDefault="00906EBE" w:rsidP="00181E3E">
            <w:pPr>
              <w:jc w:val="right"/>
            </w:pPr>
            <w:r w:rsidRPr="00906EBE">
              <w:rPr>
                <w:bCs/>
                <w:color w:val="000000"/>
              </w:rP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D74238" w:rsidRDefault="00D74238" w:rsidP="003077A5">
      <w:pPr>
        <w:jc w:val="both"/>
      </w:pPr>
    </w:p>
    <w:p w:rsidR="001853D9" w:rsidRDefault="001853D9" w:rsidP="001853D9">
      <w:pPr>
        <w:jc w:val="both"/>
      </w:pPr>
      <w:r>
        <w:t>Parengė</w:t>
      </w:r>
    </w:p>
    <w:p w:rsidR="001853D9" w:rsidRDefault="00906EBE" w:rsidP="001853D9">
      <w:pPr>
        <w:jc w:val="both"/>
      </w:pPr>
      <w:r>
        <w:t>Aplinkosaugos skyriaus vyr</w:t>
      </w:r>
      <w:r w:rsidR="00767D04">
        <w:t>iausioji</w:t>
      </w:r>
      <w:r>
        <w:t xml:space="preserve"> specialistė</w:t>
      </w:r>
    </w:p>
    <w:p w:rsidR="00906EBE" w:rsidRDefault="00906EBE" w:rsidP="001853D9">
      <w:pPr>
        <w:jc w:val="both"/>
      </w:pPr>
    </w:p>
    <w:p w:rsidR="001853D9" w:rsidRDefault="00906EBE" w:rsidP="001853D9">
      <w:pPr>
        <w:jc w:val="both"/>
      </w:pPr>
      <w:r>
        <w:t>Renata Chockevičienė</w:t>
      </w:r>
      <w:r w:rsidR="001853D9">
        <w:t>, tel. 39 6</w:t>
      </w:r>
      <w:r>
        <w:t>1</w:t>
      </w:r>
      <w:r w:rsidR="001853D9">
        <w:t xml:space="preserve"> </w:t>
      </w:r>
      <w:r>
        <w:t>69</w:t>
      </w:r>
    </w:p>
    <w:p w:rsidR="00DD6F1A" w:rsidRDefault="00906EBE" w:rsidP="001853D9">
      <w:pPr>
        <w:jc w:val="both"/>
      </w:pPr>
      <w:r>
        <w:t>2020</w:t>
      </w:r>
      <w:r w:rsidR="00DC5443">
        <w:t>-</w:t>
      </w:r>
      <w:r>
        <w:t>11</w:t>
      </w:r>
      <w:r w:rsidR="00DC5443">
        <w:t>-</w:t>
      </w:r>
      <w:r w:rsidR="00F135CD">
        <w:t>26</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9E0" w:rsidRDefault="00A059E0">
      <w:r>
        <w:separator/>
      </w:r>
    </w:p>
  </w:endnote>
  <w:endnote w:type="continuationSeparator" w:id="0">
    <w:p w:rsidR="00A059E0" w:rsidRDefault="00A0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9E0" w:rsidRDefault="00A059E0">
      <w:r>
        <w:separator/>
      </w:r>
    </w:p>
  </w:footnote>
  <w:footnote w:type="continuationSeparator" w:id="0">
    <w:p w:rsidR="00A059E0" w:rsidRDefault="00A0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1EB5">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952"/>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5902"/>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739"/>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67D04"/>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0AE"/>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178B0"/>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6EBE"/>
    <w:rsid w:val="009105C3"/>
    <w:rsid w:val="0091148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10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59E0"/>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5064"/>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EB5"/>
    <w:rsid w:val="00D72D6C"/>
    <w:rsid w:val="00D72DF5"/>
    <w:rsid w:val="00D73C73"/>
    <w:rsid w:val="00D74238"/>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5443"/>
    <w:rsid w:val="00DC6AE2"/>
    <w:rsid w:val="00DC76D4"/>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5CD"/>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3D0F"/>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2E0E"/>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71A6319-8A9C-4135-A7D8-F46D749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h">
    <w:name w:val="bodytextindent-h"/>
    <w:basedOn w:val="Numatytasispastraiposriftas"/>
    <w:rsid w:val="00906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76E4-F925-408F-B4CB-75A5A83F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2196</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2020-12-03T09:03:00Z</dcterms:created>
  <dcterms:modified xsi:type="dcterms:W3CDTF">2020-12-03T09:03:00Z</dcterms:modified>
</cp:coreProperties>
</file>