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8D8" w:rsidRPr="00637D74" w:rsidRDefault="009E08D8" w:rsidP="009E08D8">
      <w:pPr>
        <w:pStyle w:val="Pavadinimas"/>
        <w:spacing w:after="20"/>
      </w:pPr>
      <w:bookmarkStart w:id="0" w:name="_GoBack"/>
      <w:bookmarkEnd w:id="0"/>
      <w:r>
        <w:t>LIETUVOS RESPUBLIKOS ŠVIETIMO, MOKSLO IR SPORTO</w:t>
      </w:r>
    </w:p>
    <w:p w:rsidR="009E08D8" w:rsidRPr="00637D74" w:rsidRDefault="009E08D8" w:rsidP="009E08D8">
      <w:pPr>
        <w:pStyle w:val="Pavadinimas"/>
        <w:spacing w:after="20"/>
        <w:rPr>
          <w:b w:val="0"/>
          <w:bCs w:val="0"/>
        </w:rPr>
      </w:pPr>
      <w:r>
        <w:t>MINISTRAS</w:t>
      </w:r>
    </w:p>
    <w:p w:rsidR="009E08D8" w:rsidRPr="00637D74" w:rsidRDefault="009E08D8" w:rsidP="009E08D8">
      <w:pPr>
        <w:spacing w:after="20"/>
        <w:jc w:val="center"/>
        <w:rPr>
          <w:rFonts w:ascii="Times New Roman" w:hAnsi="Times New Roman"/>
          <w:sz w:val="24"/>
          <w:szCs w:val="24"/>
          <w:lang w:val="lt-LT"/>
        </w:rPr>
      </w:pPr>
    </w:p>
    <w:p w:rsidR="009E08D8" w:rsidRPr="00637D74" w:rsidRDefault="009E08D8" w:rsidP="009E08D8">
      <w:pPr>
        <w:pStyle w:val="Paantrat"/>
        <w:spacing w:after="20"/>
        <w:rPr>
          <w:rFonts w:ascii="Times New Roman" w:hAnsi="Times New Roman"/>
          <w:sz w:val="24"/>
          <w:szCs w:val="24"/>
          <w:lang w:val="lt-LT"/>
        </w:rPr>
      </w:pPr>
      <w:r w:rsidRPr="6FEA0FF7">
        <w:rPr>
          <w:rFonts w:ascii="Times New Roman" w:hAnsi="Times New Roman"/>
          <w:sz w:val="24"/>
          <w:szCs w:val="24"/>
          <w:lang w:val="lt-LT"/>
        </w:rPr>
        <w:t>ĮSAKYMAS</w:t>
      </w:r>
    </w:p>
    <w:tbl>
      <w:tblPr>
        <w:tblW w:w="0" w:type="auto"/>
        <w:tblLayout w:type="fixed"/>
        <w:tblLook w:val="0000" w:firstRow="0" w:lastRow="0" w:firstColumn="0" w:lastColumn="0" w:noHBand="0" w:noVBand="0"/>
      </w:tblPr>
      <w:tblGrid>
        <w:gridCol w:w="9855"/>
      </w:tblGrid>
      <w:tr w:rsidR="009E08D8" w:rsidRPr="00752AE7" w:rsidTr="0065268E">
        <w:tc>
          <w:tcPr>
            <w:tcW w:w="9855" w:type="dxa"/>
          </w:tcPr>
          <w:p w:rsidR="009E08D8" w:rsidRPr="00752AE7" w:rsidRDefault="009E08D8" w:rsidP="0065268E">
            <w:pPr>
              <w:spacing w:after="20"/>
              <w:ind w:left="-104"/>
              <w:jc w:val="center"/>
              <w:rPr>
                <w:rFonts w:ascii="Times New Roman" w:hAnsi="Times New Roman"/>
                <w:b/>
                <w:bCs/>
                <w:caps/>
                <w:sz w:val="24"/>
                <w:szCs w:val="24"/>
                <w:lang w:val="lt-LT"/>
              </w:rPr>
            </w:pPr>
            <w:r w:rsidRPr="6FEA0FF7">
              <w:rPr>
                <w:rFonts w:ascii="Times New Roman" w:hAnsi="Times New Roman"/>
                <w:b/>
                <w:bCs/>
                <w:sz w:val="24"/>
                <w:szCs w:val="24"/>
                <w:lang w:val="lt-LT"/>
              </w:rPr>
              <w:t xml:space="preserve">DĖL </w:t>
            </w:r>
            <w:r w:rsidRPr="6FEA0FF7">
              <w:rPr>
                <w:rFonts w:ascii="Times New Roman" w:hAnsi="Times New Roman"/>
                <w:b/>
                <w:bCs/>
                <w:caps/>
                <w:sz w:val="24"/>
                <w:szCs w:val="24"/>
                <w:lang w:val="lt-LT"/>
              </w:rPr>
              <w:t xml:space="preserve">lėšų </w:t>
            </w:r>
            <w:r w:rsidRPr="6FEA0FF7">
              <w:rPr>
                <w:rFonts w:ascii="Times New Roman" w:hAnsi="Times New Roman"/>
                <w:b/>
                <w:bCs/>
                <w:sz w:val="24"/>
                <w:szCs w:val="24"/>
                <w:lang w:val="lt-LT"/>
              </w:rPr>
              <w:t>SKYRIMO</w:t>
            </w:r>
          </w:p>
        </w:tc>
      </w:tr>
    </w:tbl>
    <w:p w:rsidR="009E08D8" w:rsidRPr="00637D74" w:rsidRDefault="009E08D8" w:rsidP="009E08D8">
      <w:pPr>
        <w:spacing w:after="20"/>
        <w:jc w:val="center"/>
        <w:rPr>
          <w:rFonts w:ascii="Times New Roman" w:hAnsi="Times New Roman"/>
          <w:sz w:val="24"/>
          <w:szCs w:val="24"/>
          <w:lang w:val="lt-LT"/>
        </w:rPr>
      </w:pPr>
    </w:p>
    <w:tbl>
      <w:tblPr>
        <w:tblW w:w="0" w:type="auto"/>
        <w:tblLayout w:type="fixed"/>
        <w:tblLook w:val="0000" w:firstRow="0" w:lastRow="0" w:firstColumn="0" w:lastColumn="0" w:noHBand="0" w:noVBand="0"/>
      </w:tblPr>
      <w:tblGrid>
        <w:gridCol w:w="4927"/>
        <w:gridCol w:w="4928"/>
      </w:tblGrid>
      <w:tr w:rsidR="009E08D8" w:rsidRPr="00752AE7" w:rsidTr="0065268E">
        <w:trPr>
          <w:cantSplit/>
          <w:trHeight w:val="293"/>
        </w:trPr>
        <w:tc>
          <w:tcPr>
            <w:tcW w:w="4927" w:type="dxa"/>
          </w:tcPr>
          <w:p w:rsidR="009E08D8" w:rsidRPr="00637D74" w:rsidRDefault="009E08D8" w:rsidP="009E08D8">
            <w:pPr>
              <w:pStyle w:val="Antrat3"/>
              <w:spacing w:after="20"/>
              <w:jc w:val="right"/>
              <w:rPr>
                <w:lang w:val="lt-LT"/>
              </w:rPr>
            </w:pPr>
            <w:r w:rsidRPr="6FEA0FF7">
              <w:rPr>
                <w:lang w:val="lt-LT"/>
              </w:rPr>
              <w:t xml:space="preserve">                            2020 m. spalio</w:t>
            </w:r>
            <w:r>
              <w:rPr>
                <w:lang w:val="lt-LT"/>
              </w:rPr>
              <w:t xml:space="preserve"> 13</w:t>
            </w:r>
            <w:r w:rsidRPr="6FEA0FF7">
              <w:rPr>
                <w:lang w:val="lt-LT"/>
              </w:rPr>
              <w:t xml:space="preserve"> d.            </w:t>
            </w:r>
          </w:p>
        </w:tc>
        <w:tc>
          <w:tcPr>
            <w:tcW w:w="4928" w:type="dxa"/>
          </w:tcPr>
          <w:p w:rsidR="009E08D8" w:rsidRPr="00637D74" w:rsidRDefault="009E08D8" w:rsidP="0065268E">
            <w:pPr>
              <w:pStyle w:val="Antrat3"/>
              <w:spacing w:after="20"/>
              <w:jc w:val="left"/>
              <w:rPr>
                <w:lang w:val="lt-LT"/>
              </w:rPr>
            </w:pPr>
            <w:r w:rsidRPr="6FEA0FF7">
              <w:rPr>
                <w:lang w:val="lt-LT"/>
              </w:rPr>
              <w:t>Nr. V-</w:t>
            </w:r>
            <w:r>
              <w:rPr>
                <w:lang w:val="lt-LT"/>
              </w:rPr>
              <w:t>1559</w:t>
            </w:r>
          </w:p>
        </w:tc>
      </w:tr>
      <w:tr w:rsidR="009E08D8" w:rsidRPr="00EC3C38" w:rsidTr="0065268E">
        <w:trPr>
          <w:cantSplit/>
          <w:trHeight w:val="292"/>
        </w:trPr>
        <w:tc>
          <w:tcPr>
            <w:tcW w:w="9855" w:type="dxa"/>
            <w:gridSpan w:val="2"/>
          </w:tcPr>
          <w:p w:rsidR="009E08D8" w:rsidRPr="00EC3C38" w:rsidRDefault="009E08D8" w:rsidP="0065268E">
            <w:pPr>
              <w:spacing w:after="20"/>
              <w:rPr>
                <w:rFonts w:ascii="Times New Roman" w:hAnsi="Times New Roman"/>
                <w:sz w:val="24"/>
                <w:szCs w:val="24"/>
                <w:lang w:val="lt-LT"/>
              </w:rPr>
            </w:pPr>
            <w:r w:rsidRPr="6FEA0FF7">
              <w:rPr>
                <w:rFonts w:ascii="Times New Roman" w:hAnsi="Times New Roman"/>
                <w:sz w:val="24"/>
                <w:szCs w:val="24"/>
                <w:lang w:val="lt-LT"/>
              </w:rPr>
              <w:t xml:space="preserve">                                                                     Vilnius</w:t>
            </w:r>
          </w:p>
        </w:tc>
      </w:tr>
    </w:tbl>
    <w:p w:rsidR="009E08D8" w:rsidRPr="00833ED7" w:rsidRDefault="009E08D8" w:rsidP="009E08D8">
      <w:pPr>
        <w:spacing w:line="276" w:lineRule="auto"/>
        <w:jc w:val="both"/>
        <w:rPr>
          <w:rFonts w:ascii="Times New Roman" w:hAnsi="Times New Roman"/>
          <w:sz w:val="24"/>
          <w:lang w:val="lt-LT"/>
        </w:rPr>
      </w:pPr>
    </w:p>
    <w:p w:rsidR="009E08D8" w:rsidRPr="00EB3C85" w:rsidRDefault="009E08D8" w:rsidP="009E08D8">
      <w:pPr>
        <w:spacing w:line="276" w:lineRule="auto"/>
        <w:ind w:firstLine="1247"/>
        <w:jc w:val="both"/>
        <w:rPr>
          <w:rFonts w:ascii="Times New Roman" w:hAnsi="Times New Roman"/>
          <w:sz w:val="24"/>
          <w:szCs w:val="24"/>
          <w:lang w:val="lt-LT"/>
        </w:rPr>
      </w:pPr>
      <w:r w:rsidRPr="6FEA0FF7">
        <w:rPr>
          <w:rFonts w:ascii="Times New Roman" w:hAnsi="Times New Roman"/>
          <w:color w:val="000000" w:themeColor="text1"/>
          <w:sz w:val="24"/>
          <w:szCs w:val="24"/>
          <w:lang w:val="lt-LT"/>
        </w:rPr>
        <w:t xml:space="preserve">Vykdydamas Ministro Pirmininko pavedimą, įformintą Lietuvos Respublikos Vyriausybės kanclerio 2019 m. gegužės 23 d. rezoliucija Nr. S-1760, </w:t>
      </w:r>
      <w:r w:rsidRPr="6FEA0FF7">
        <w:rPr>
          <w:rFonts w:ascii="Times New Roman" w:hAnsi="Times New Roman"/>
          <w:sz w:val="24"/>
          <w:szCs w:val="24"/>
          <w:lang w:val="lt-LT"/>
        </w:rPr>
        <w:t>atsižvelgdamas į darbo grupės, patvirtintos Lietuvos Respublikos švietimo, mokslo ir sporto ministro 2019 m. birželio 7 d. įsakymu Nr. V-686 „Dėl darbo grupės sudarymo“ pasiūlymus ir motyvus, pateiktus darbo grupės 2020 m. spalio 10 d. protokole Nr.  SG6-15</w:t>
      </w:r>
      <w:r w:rsidRPr="6FEA0FF7">
        <w:rPr>
          <w:rFonts w:ascii="Times New Roman" w:eastAsiaTheme="minorEastAsia" w:hAnsi="Times New Roman"/>
          <w:color w:val="FF0000"/>
          <w:sz w:val="24"/>
          <w:szCs w:val="24"/>
          <w:lang w:val="lt-LT"/>
        </w:rPr>
        <w:t xml:space="preserve"> </w:t>
      </w:r>
      <w:r w:rsidRPr="6FEA0FF7">
        <w:rPr>
          <w:rFonts w:ascii="Times New Roman" w:hAnsi="Times New Roman"/>
          <w:sz w:val="24"/>
          <w:szCs w:val="24"/>
          <w:lang w:val="lt-LT"/>
        </w:rPr>
        <w:t>ir įgyvendindamas Lietuvos Respublikos švietimo, mokslo ir sporto ministerijos 2020–2022 metų strateginio veiklos plano, patvirtinto Lietuvos Respublikos švietimo</w:t>
      </w:r>
      <w:r w:rsidRPr="6FEA0FF7">
        <w:rPr>
          <w:rFonts w:ascii="Times New Roman" w:hAnsi="Times New Roman"/>
          <w:color w:val="000000" w:themeColor="text1"/>
          <w:sz w:val="24"/>
          <w:szCs w:val="24"/>
          <w:lang w:val="lt-LT"/>
        </w:rPr>
        <w:t>, mokslo ir sporto ministro 2020 vasario 6 d. įsakymu Nr. V-163 „Dėl Lietuvos Respublikos švietimo, mokslo ir sporto ministerijos 2020–2022 metų strateginio veiklos plano patvirtinimo“ programą Švietimo, mokslo ir sporto administravimas (kodas 11.02), siekiant pasirengti 2021 metų pasaulio salės futbolo čempionatui Lietuvoje, bei atsižvelgiant į Lietuvos Respublikos Vyriausybės 2020 metų gegužės 6 d. nutarimo Nr. 458 „Dėl lėšų skyrimo“ priedo 9.114 papunktį:</w:t>
      </w:r>
    </w:p>
    <w:p w:rsidR="009E08D8" w:rsidRPr="00EB3C85" w:rsidRDefault="009E08D8" w:rsidP="009E08D8">
      <w:pPr>
        <w:pStyle w:val="Sraopastraipa"/>
        <w:numPr>
          <w:ilvl w:val="0"/>
          <w:numId w:val="1"/>
        </w:numPr>
        <w:spacing w:line="276" w:lineRule="auto"/>
        <w:jc w:val="both"/>
        <w:rPr>
          <w:rFonts w:ascii="Times New Roman" w:eastAsiaTheme="minorHAnsi" w:hAnsi="Times New Roman"/>
          <w:bCs/>
          <w:sz w:val="24"/>
          <w:lang w:val="lt-LT"/>
        </w:rPr>
      </w:pPr>
      <w:r w:rsidRPr="00EB3C85">
        <w:rPr>
          <w:rFonts w:ascii="Times New Roman" w:hAnsi="Times New Roman"/>
          <w:noProof/>
          <w:sz w:val="24"/>
          <w:lang w:val="lt-LT"/>
        </w:rPr>
        <w:t xml:space="preserve">S k i r i u:  </w:t>
      </w:r>
    </w:p>
    <w:p w:rsidR="009E08D8" w:rsidRPr="00EB3C85" w:rsidRDefault="009E08D8" w:rsidP="009E08D8">
      <w:pPr>
        <w:pStyle w:val="Sraopastraipa"/>
        <w:numPr>
          <w:ilvl w:val="1"/>
          <w:numId w:val="1"/>
        </w:numPr>
        <w:spacing w:line="276" w:lineRule="auto"/>
        <w:jc w:val="both"/>
        <w:rPr>
          <w:rFonts w:ascii="Times New Roman" w:eastAsiaTheme="minorEastAsia" w:hAnsi="Times New Roman"/>
          <w:sz w:val="24"/>
          <w:szCs w:val="24"/>
          <w:lang w:val="lt-LT"/>
        </w:rPr>
      </w:pPr>
      <w:r w:rsidRPr="6FEA0FF7">
        <w:rPr>
          <w:rFonts w:ascii="Times New Roman" w:eastAsiaTheme="minorEastAsia" w:hAnsi="Times New Roman"/>
          <w:sz w:val="24"/>
          <w:szCs w:val="24"/>
          <w:lang w:val="lt-LT"/>
        </w:rPr>
        <w:t xml:space="preserve"> 17 000 (septyniolia tūkstančių) eurų Prienų rajono savivaldybei, </w:t>
      </w:r>
      <w:r w:rsidRPr="00EB3C85">
        <w:rPr>
          <w:rFonts w:ascii="Times New Roman" w:eastAsia="Lucida Sans Unicode" w:hAnsi="Times New Roman" w:cs="Calibri"/>
          <w:color w:val="000000"/>
          <w:kern w:val="1"/>
          <w:sz w:val="24"/>
          <w:szCs w:val="24"/>
          <w:lang w:val="lt-LT" w:eastAsia="ar-SA"/>
        </w:rPr>
        <w:t>Prienų rajono savivaldybės kūno kultūros ir sporto centro sporto arenos (Pramonės g. 20, Prienai) salės apšvietimo sistemos atnaujinimui</w:t>
      </w:r>
      <w:r w:rsidRPr="6FEA0FF7">
        <w:rPr>
          <w:rFonts w:ascii="Times New Roman" w:eastAsiaTheme="minorEastAsia" w:hAnsi="Times New Roman"/>
          <w:sz w:val="24"/>
          <w:szCs w:val="24"/>
          <w:lang w:val="lt-LT"/>
        </w:rPr>
        <w:t xml:space="preserve">; </w:t>
      </w:r>
    </w:p>
    <w:p w:rsidR="009E08D8" w:rsidRPr="00EB3C85" w:rsidRDefault="009E08D8" w:rsidP="009E08D8">
      <w:pPr>
        <w:pStyle w:val="Sraopastraipa"/>
        <w:numPr>
          <w:ilvl w:val="1"/>
          <w:numId w:val="1"/>
        </w:numPr>
        <w:spacing w:line="276" w:lineRule="auto"/>
        <w:jc w:val="both"/>
        <w:rPr>
          <w:rFonts w:ascii="Times New Roman" w:eastAsiaTheme="minorEastAsia" w:hAnsi="Times New Roman"/>
          <w:sz w:val="24"/>
          <w:szCs w:val="24"/>
          <w:lang w:val="lt-LT"/>
        </w:rPr>
      </w:pPr>
      <w:r w:rsidRPr="6FEA0FF7">
        <w:rPr>
          <w:rFonts w:ascii="Times New Roman" w:eastAsiaTheme="minorEastAsia" w:hAnsi="Times New Roman"/>
          <w:sz w:val="24"/>
          <w:szCs w:val="24"/>
          <w:lang w:val="lt-LT"/>
        </w:rPr>
        <w:t xml:space="preserve"> 130 000 (vieną šimtą trisdešimt tūkstančių) eurų Klaipėdos miesto savivaldybei, mobilios salės futbolo dangos įsigijimui;</w:t>
      </w:r>
    </w:p>
    <w:p w:rsidR="009E08D8" w:rsidRPr="00366FBB" w:rsidRDefault="009E08D8" w:rsidP="009E08D8">
      <w:pPr>
        <w:pStyle w:val="Sraopastraipa"/>
        <w:numPr>
          <w:ilvl w:val="1"/>
          <w:numId w:val="1"/>
        </w:numPr>
        <w:spacing w:line="276" w:lineRule="auto"/>
        <w:jc w:val="both"/>
        <w:rPr>
          <w:rFonts w:ascii="Times New Roman" w:eastAsiaTheme="minorEastAsia" w:hAnsi="Times New Roman"/>
          <w:sz w:val="24"/>
          <w:szCs w:val="24"/>
          <w:lang w:val="lt-LT"/>
        </w:rPr>
      </w:pPr>
      <w:r w:rsidRPr="6FEA0FF7">
        <w:rPr>
          <w:rFonts w:ascii="Times New Roman" w:eastAsiaTheme="minorEastAsia" w:hAnsi="Times New Roman"/>
          <w:sz w:val="24"/>
          <w:szCs w:val="24"/>
          <w:lang w:val="lt-LT"/>
        </w:rPr>
        <w:t xml:space="preserve"> 130 000 (vieną šimtą trisdešimt tūkstančių) eurų Kauno miesto savivaldybei, mobilios salės futbolo dangos įsigijimui.</w:t>
      </w:r>
    </w:p>
    <w:p w:rsidR="009E08D8" w:rsidRPr="008F73B5" w:rsidRDefault="009E08D8" w:rsidP="009E08D8">
      <w:pPr>
        <w:pStyle w:val="Sraopastraipa"/>
        <w:numPr>
          <w:ilvl w:val="0"/>
          <w:numId w:val="1"/>
        </w:numPr>
        <w:spacing w:line="276" w:lineRule="auto"/>
        <w:jc w:val="both"/>
        <w:rPr>
          <w:rFonts w:ascii="Times New Roman" w:hAnsi="Times New Roman"/>
          <w:sz w:val="24"/>
          <w:szCs w:val="24"/>
          <w:lang w:val="lt-LT"/>
        </w:rPr>
      </w:pPr>
      <w:r w:rsidRPr="6FEA0FF7">
        <w:rPr>
          <w:rFonts w:ascii="Times New Roman" w:hAnsi="Times New Roman"/>
          <w:color w:val="000000" w:themeColor="text1"/>
          <w:sz w:val="24"/>
          <w:szCs w:val="24"/>
          <w:lang w:val="lt-LT"/>
        </w:rPr>
        <w:t xml:space="preserve">P a v e d u  Lietuvos Respublikos švietimo, mokslo ir sporto ministerijos Sporto grupei organizuoti valstybės biudžeto lėšų naudojimo sutarčių sudarymą su šio įsakymo </w:t>
      </w:r>
      <w:r w:rsidRPr="6FEA0FF7">
        <w:rPr>
          <w:rFonts w:ascii="Times New Roman" w:hAnsi="Times New Roman"/>
          <w:sz w:val="24"/>
          <w:szCs w:val="24"/>
          <w:lang w:val="lt-LT"/>
        </w:rPr>
        <w:t>1 punkte nurodytais subjektais</w:t>
      </w:r>
      <w:r w:rsidRPr="6FEA0FF7">
        <w:rPr>
          <w:rFonts w:ascii="Times New Roman" w:hAnsi="Times New Roman"/>
          <w:color w:val="000000" w:themeColor="text1"/>
          <w:sz w:val="24"/>
          <w:szCs w:val="24"/>
          <w:lang w:val="lt-LT"/>
        </w:rPr>
        <w:t xml:space="preserve">. </w:t>
      </w:r>
    </w:p>
    <w:p w:rsidR="009E08D8" w:rsidRPr="008F73B5" w:rsidRDefault="009E08D8" w:rsidP="009E08D8">
      <w:pPr>
        <w:pStyle w:val="Sraopastraipa"/>
        <w:numPr>
          <w:ilvl w:val="0"/>
          <w:numId w:val="1"/>
        </w:numPr>
        <w:spacing w:line="276" w:lineRule="auto"/>
        <w:jc w:val="both"/>
        <w:rPr>
          <w:rFonts w:ascii="Times New Roman" w:hAnsi="Times New Roman"/>
          <w:sz w:val="24"/>
          <w:szCs w:val="24"/>
          <w:lang w:val="lt-LT"/>
        </w:rPr>
      </w:pPr>
      <w:r w:rsidRPr="6FEA0FF7">
        <w:rPr>
          <w:rFonts w:ascii="Times New Roman" w:hAnsi="Times New Roman"/>
          <w:sz w:val="24"/>
          <w:szCs w:val="24"/>
          <w:lang w:val="lt-LT"/>
        </w:rPr>
        <w:t>Skirtas lėšas naudoti pagal šio įsakymo 1 punkte nurodytą tikslinę paskirtį teisės aktų nustatyta tvarka iki 2020 metų gruodžio 31 d.</w:t>
      </w:r>
    </w:p>
    <w:p w:rsidR="009E08D8" w:rsidRPr="001B7FDF" w:rsidRDefault="009E08D8" w:rsidP="009E08D8">
      <w:pPr>
        <w:spacing w:line="276" w:lineRule="auto"/>
        <w:ind w:firstLine="1247"/>
        <w:jc w:val="both"/>
        <w:rPr>
          <w:rFonts w:ascii="Times New Roman" w:hAnsi="Times New Roman"/>
          <w:sz w:val="24"/>
          <w:szCs w:val="24"/>
          <w:lang w:val="lt-LT"/>
        </w:rPr>
      </w:pPr>
      <w:r w:rsidRPr="6FEA0FF7">
        <w:rPr>
          <w:rFonts w:ascii="Times New Roman" w:hAnsi="Times New Roman"/>
          <w:color w:val="000000" w:themeColor="text1"/>
          <w:sz w:val="24"/>
          <w:szCs w:val="24"/>
          <w:lang w:val="lt-LT" w:eastAsia="lt-LT"/>
        </w:rPr>
        <w:t xml:space="preserve">       </w:t>
      </w:r>
    </w:p>
    <w:p w:rsidR="009E08D8" w:rsidRPr="00833ED7" w:rsidRDefault="009E08D8" w:rsidP="009E08D8">
      <w:pPr>
        <w:spacing w:line="276" w:lineRule="auto"/>
        <w:jc w:val="both"/>
        <w:rPr>
          <w:rFonts w:ascii="Times New Roman" w:hAnsi="Times New Roman"/>
          <w:sz w:val="24"/>
        </w:rPr>
      </w:pPr>
    </w:p>
    <w:p w:rsidR="009E08D8" w:rsidRPr="001B7FDF" w:rsidRDefault="009E08D8" w:rsidP="009E08D8">
      <w:pPr>
        <w:spacing w:line="276" w:lineRule="auto"/>
        <w:jc w:val="both"/>
        <w:rPr>
          <w:rFonts w:ascii="Times New Roman" w:hAnsi="Times New Roman"/>
          <w:sz w:val="24"/>
          <w:szCs w:val="24"/>
          <w:lang w:val="lt-LT"/>
        </w:rPr>
      </w:pPr>
      <w:r w:rsidRPr="001B7FDF">
        <w:rPr>
          <w:rFonts w:ascii="Times New Roman" w:hAnsi="Times New Roman"/>
          <w:sz w:val="24"/>
          <w:szCs w:val="24"/>
          <w:lang w:val="lt-LT"/>
        </w:rPr>
        <w:t>Švietimo, mokslo ir sporto ministras</w:t>
      </w:r>
      <w:r w:rsidRPr="00833ED7">
        <w:rPr>
          <w:rFonts w:ascii="Times New Roman" w:hAnsi="Times New Roman"/>
          <w:sz w:val="24"/>
          <w:lang w:val="lt-LT"/>
        </w:rPr>
        <w:tab/>
      </w:r>
      <w:r w:rsidRPr="00833ED7">
        <w:rPr>
          <w:rFonts w:ascii="Times New Roman" w:hAnsi="Times New Roman"/>
          <w:sz w:val="24"/>
          <w:lang w:val="lt-LT"/>
        </w:rPr>
        <w:tab/>
      </w:r>
      <w:r w:rsidRPr="00833ED7">
        <w:rPr>
          <w:rFonts w:ascii="Times New Roman" w:hAnsi="Times New Roman"/>
          <w:sz w:val="24"/>
          <w:lang w:val="lt-LT"/>
        </w:rPr>
        <w:tab/>
      </w:r>
      <w:r w:rsidRPr="001B7FDF">
        <w:rPr>
          <w:rFonts w:ascii="Times New Roman" w:hAnsi="Times New Roman"/>
          <w:sz w:val="24"/>
          <w:szCs w:val="24"/>
          <w:lang w:val="lt-LT"/>
        </w:rPr>
        <w:t xml:space="preserve">                    Algirdas Monkevičius</w:t>
      </w:r>
    </w:p>
    <w:p w:rsidR="00B0060B" w:rsidRDefault="00B0060B"/>
    <w:sectPr w:rsidR="00B0060B" w:rsidSect="001B7FDF">
      <w:footerReference w:type="even" r:id="rId7"/>
      <w:footerReference w:type="default" r:id="rId8"/>
      <w:pgSz w:w="11907" w:h="16840" w:code="9"/>
      <w:pgMar w:top="1134" w:right="567" w:bottom="1134" w:left="1701" w:header="289"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403" w:rsidRDefault="009E6403">
      <w:r>
        <w:separator/>
      </w:r>
    </w:p>
  </w:endnote>
  <w:endnote w:type="continuationSeparator" w:id="0">
    <w:p w:rsidR="009E6403" w:rsidRDefault="009E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LT">
    <w:altName w:val="Arial"/>
    <w:panose1 w:val="00000000000000000000"/>
    <w:charset w:val="BA"/>
    <w:family w:val="swiss"/>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F66" w:rsidRDefault="009E08D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C67F66" w:rsidRDefault="009E6403">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F66" w:rsidRDefault="009E6403">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403" w:rsidRDefault="009E6403">
      <w:r>
        <w:separator/>
      </w:r>
    </w:p>
  </w:footnote>
  <w:footnote w:type="continuationSeparator" w:id="0">
    <w:p w:rsidR="009E6403" w:rsidRDefault="009E64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AF1E52"/>
    <w:multiLevelType w:val="multilevel"/>
    <w:tmpl w:val="A90E1D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8D8"/>
    <w:rsid w:val="001D7EE2"/>
    <w:rsid w:val="009E08D8"/>
    <w:rsid w:val="009E6403"/>
    <w:rsid w:val="00B006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52D6F4-24C6-499B-97D0-82AF3400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8D8"/>
    <w:pPr>
      <w:overflowPunct w:val="0"/>
      <w:autoSpaceDE w:val="0"/>
      <w:autoSpaceDN w:val="0"/>
      <w:adjustRightInd w:val="0"/>
      <w:spacing w:after="0" w:line="240" w:lineRule="auto"/>
      <w:textAlignment w:val="baseline"/>
    </w:pPr>
    <w:rPr>
      <w:rFonts w:ascii="HelveticaLT" w:eastAsia="Times New Roman" w:hAnsi="HelveticaLT" w:cs="Times New Roman"/>
      <w:sz w:val="20"/>
      <w:szCs w:val="20"/>
      <w:lang w:val="en-GB"/>
    </w:rPr>
  </w:style>
  <w:style w:type="paragraph" w:styleId="Antrat3">
    <w:name w:val="heading 3"/>
    <w:basedOn w:val="prastasis"/>
    <w:next w:val="prastasis"/>
    <w:link w:val="Antrat3Diagrama"/>
    <w:qFormat/>
    <w:rsid w:val="009E08D8"/>
    <w:pPr>
      <w:keepNext/>
      <w:jc w:val="center"/>
      <w:outlineLvl w:val="2"/>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9E08D8"/>
    <w:rPr>
      <w:rFonts w:ascii="Times New Roman" w:eastAsia="Times New Roman" w:hAnsi="Times New Roman" w:cs="Times New Roman"/>
      <w:sz w:val="24"/>
      <w:szCs w:val="20"/>
      <w:lang w:val="en-GB"/>
    </w:rPr>
  </w:style>
  <w:style w:type="paragraph" w:styleId="Porat">
    <w:name w:val="footer"/>
    <w:basedOn w:val="prastasis"/>
    <w:link w:val="PoratDiagrama"/>
    <w:rsid w:val="009E08D8"/>
    <w:pPr>
      <w:tabs>
        <w:tab w:val="center" w:pos="4153"/>
        <w:tab w:val="right" w:pos="8306"/>
      </w:tabs>
    </w:pPr>
  </w:style>
  <w:style w:type="character" w:customStyle="1" w:styleId="PoratDiagrama">
    <w:name w:val="Poraštė Diagrama"/>
    <w:basedOn w:val="Numatytasispastraiposriftas"/>
    <w:link w:val="Porat"/>
    <w:rsid w:val="009E08D8"/>
    <w:rPr>
      <w:rFonts w:ascii="HelveticaLT" w:eastAsia="Times New Roman" w:hAnsi="HelveticaLT" w:cs="Times New Roman"/>
      <w:sz w:val="20"/>
      <w:szCs w:val="20"/>
      <w:lang w:val="en-GB"/>
    </w:rPr>
  </w:style>
  <w:style w:type="paragraph" w:styleId="Pavadinimas">
    <w:name w:val="Title"/>
    <w:basedOn w:val="prastasis"/>
    <w:link w:val="PavadinimasDiagrama"/>
    <w:qFormat/>
    <w:rsid w:val="009E08D8"/>
    <w:pPr>
      <w:overflowPunct/>
      <w:autoSpaceDE/>
      <w:autoSpaceDN/>
      <w:adjustRightInd/>
      <w:jc w:val="center"/>
      <w:textAlignment w:val="auto"/>
    </w:pPr>
    <w:rPr>
      <w:rFonts w:ascii="Times New Roman" w:hAnsi="Times New Roman"/>
      <w:b/>
      <w:bCs/>
      <w:sz w:val="24"/>
      <w:szCs w:val="24"/>
      <w:lang w:val="lt-LT"/>
    </w:rPr>
  </w:style>
  <w:style w:type="character" w:customStyle="1" w:styleId="PavadinimasDiagrama">
    <w:name w:val="Pavadinimas Diagrama"/>
    <w:basedOn w:val="Numatytasispastraiposriftas"/>
    <w:link w:val="Pavadinimas"/>
    <w:rsid w:val="009E08D8"/>
    <w:rPr>
      <w:rFonts w:ascii="Times New Roman" w:eastAsia="Times New Roman" w:hAnsi="Times New Roman" w:cs="Times New Roman"/>
      <w:b/>
      <w:bCs/>
      <w:sz w:val="24"/>
      <w:szCs w:val="24"/>
    </w:rPr>
  </w:style>
  <w:style w:type="paragraph" w:styleId="Paantrat">
    <w:name w:val="Subtitle"/>
    <w:basedOn w:val="prastasis"/>
    <w:link w:val="PaantratDiagrama"/>
    <w:qFormat/>
    <w:rsid w:val="009E08D8"/>
    <w:pPr>
      <w:jc w:val="center"/>
    </w:pPr>
    <w:rPr>
      <w:b/>
      <w:bCs/>
    </w:rPr>
  </w:style>
  <w:style w:type="character" w:customStyle="1" w:styleId="PaantratDiagrama">
    <w:name w:val="Paantraštė Diagrama"/>
    <w:basedOn w:val="Numatytasispastraiposriftas"/>
    <w:link w:val="Paantrat"/>
    <w:rsid w:val="009E08D8"/>
    <w:rPr>
      <w:rFonts w:ascii="HelveticaLT" w:eastAsia="Times New Roman" w:hAnsi="HelveticaLT" w:cs="Times New Roman"/>
      <w:b/>
      <w:bCs/>
      <w:sz w:val="20"/>
      <w:szCs w:val="20"/>
      <w:lang w:val="en-GB"/>
    </w:rPr>
  </w:style>
  <w:style w:type="character" w:styleId="Puslapionumeris">
    <w:name w:val="page number"/>
    <w:basedOn w:val="Numatytasispastraiposriftas"/>
    <w:rsid w:val="009E08D8"/>
  </w:style>
  <w:style w:type="paragraph" w:styleId="Sraopastraipa">
    <w:name w:val="List Paragraph"/>
    <w:basedOn w:val="prastasis"/>
    <w:link w:val="SraopastraipaDiagrama"/>
    <w:uiPriority w:val="34"/>
    <w:qFormat/>
    <w:rsid w:val="009E08D8"/>
    <w:pPr>
      <w:ind w:left="720"/>
      <w:contextualSpacing/>
    </w:pPr>
  </w:style>
  <w:style w:type="character" w:customStyle="1" w:styleId="SraopastraipaDiagrama">
    <w:name w:val="Sąrašo pastraipa Diagrama"/>
    <w:basedOn w:val="Numatytasispastraiposriftas"/>
    <w:link w:val="Sraopastraipa"/>
    <w:uiPriority w:val="34"/>
    <w:locked/>
    <w:rsid w:val="009E08D8"/>
    <w:rPr>
      <w:rFonts w:ascii="HelveticaLT" w:eastAsia="Times New Roman" w:hAnsi="HelveticaLT"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1368</Words>
  <Characters>780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Jurksiene</dc:creator>
  <cp:lastModifiedBy>Virginija Palaimiene</cp:lastModifiedBy>
  <cp:revision>2</cp:revision>
  <dcterms:created xsi:type="dcterms:W3CDTF">2020-12-17T08:34:00Z</dcterms:created>
  <dcterms:modified xsi:type="dcterms:W3CDTF">2020-12-17T08:34:00Z</dcterms:modified>
</cp:coreProperties>
</file>