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rsidRPr="004B3C32" w14:paraId="1619088C" w14:textId="77777777" w:rsidTr="005445B4">
        <w:tc>
          <w:tcPr>
            <w:tcW w:w="4819" w:type="dxa"/>
          </w:tcPr>
          <w:p w14:paraId="729D42D0" w14:textId="77777777" w:rsidR="00B05032" w:rsidRPr="004B3C32" w:rsidRDefault="0006079E" w:rsidP="00121982">
            <w:pPr>
              <w:tabs>
                <w:tab w:val="left" w:pos="5070"/>
                <w:tab w:val="left" w:pos="5366"/>
                <w:tab w:val="left" w:pos="6771"/>
                <w:tab w:val="left" w:pos="7363"/>
              </w:tabs>
              <w:jc w:val="both"/>
            </w:pPr>
            <w:r w:rsidRPr="004B3C32">
              <w:t>PATVIRTINTA</w:t>
            </w:r>
          </w:p>
        </w:tc>
      </w:tr>
      <w:tr w:rsidR="0006079E" w:rsidRPr="004B3C32" w14:paraId="426E7647" w14:textId="77777777" w:rsidTr="005445B4">
        <w:tc>
          <w:tcPr>
            <w:tcW w:w="4819" w:type="dxa"/>
          </w:tcPr>
          <w:p w14:paraId="59699463" w14:textId="77777777" w:rsidR="0006079E" w:rsidRPr="004B3C32" w:rsidRDefault="0006079E" w:rsidP="0006079E">
            <w:r w:rsidRPr="004B3C32">
              <w:t>Klaipėdos miesto savivaldybės</w:t>
            </w:r>
            <w:r w:rsidR="00CA60B2" w:rsidRPr="004B3C32">
              <w:t xml:space="preserve"> administracijos</w:t>
            </w:r>
          </w:p>
        </w:tc>
      </w:tr>
      <w:tr w:rsidR="0006079E" w:rsidRPr="004B3C32" w14:paraId="2DD23602" w14:textId="77777777" w:rsidTr="005445B4">
        <w:tc>
          <w:tcPr>
            <w:tcW w:w="4819" w:type="dxa"/>
          </w:tcPr>
          <w:p w14:paraId="22BC533E" w14:textId="6ACD1898" w:rsidR="0006079E" w:rsidRPr="004B3C32" w:rsidRDefault="00CA60B2" w:rsidP="00580460">
            <w:r w:rsidRPr="004B3C32">
              <w:t>direktoriaus</w:t>
            </w:r>
            <w:r w:rsidR="0006079E" w:rsidRPr="004B3C32">
              <w:t xml:space="preserve"> </w:t>
            </w:r>
          </w:p>
        </w:tc>
      </w:tr>
      <w:tr w:rsidR="0006079E" w14:paraId="58947F0E" w14:textId="77777777" w:rsidTr="004B3C32">
        <w:trPr>
          <w:trHeight w:val="80"/>
        </w:trPr>
        <w:tc>
          <w:tcPr>
            <w:tcW w:w="4819" w:type="dxa"/>
          </w:tcPr>
          <w:p w14:paraId="746EC550" w14:textId="7FDDACD9" w:rsidR="0006079E" w:rsidRPr="004B3C32" w:rsidRDefault="00CA60B2" w:rsidP="00580460">
            <w:pPr>
              <w:tabs>
                <w:tab w:val="left" w:pos="5070"/>
                <w:tab w:val="left" w:pos="5366"/>
                <w:tab w:val="left" w:pos="6771"/>
                <w:tab w:val="left" w:pos="7363"/>
              </w:tabs>
            </w:pPr>
            <w:r w:rsidRPr="004B3C32">
              <w:t>įsakym</w:t>
            </w:r>
            <w:r w:rsidR="00121982" w:rsidRPr="004B3C32">
              <w:t>u</w:t>
            </w:r>
            <w:r w:rsidR="0006079E" w:rsidRPr="004B3C32">
              <w:t xml:space="preserve"> Nr. </w:t>
            </w:r>
          </w:p>
        </w:tc>
      </w:tr>
    </w:tbl>
    <w:p w14:paraId="53DB12A1" w14:textId="77777777" w:rsidR="0006079E" w:rsidRDefault="0006079E" w:rsidP="0006079E">
      <w:pPr>
        <w:jc w:val="center"/>
      </w:pPr>
    </w:p>
    <w:p w14:paraId="739709A7" w14:textId="2A72ED96" w:rsidR="00A853ED" w:rsidRDefault="00A853ED" w:rsidP="00A853ED">
      <w:pPr>
        <w:ind w:left="-426" w:firstLine="142"/>
        <w:jc w:val="center"/>
        <w:rPr>
          <w:b/>
        </w:rPr>
      </w:pPr>
      <w:r>
        <w:rPr>
          <w:b/>
        </w:rPr>
        <w:t>KLAIPĖDOS MIESTO SAVIVALDYBĖS BIUDŽETO LĖŠOMIS DALINAI FINANSUOJAMOS</w:t>
      </w:r>
      <w:r w:rsidR="00386C44">
        <w:rPr>
          <w:b/>
        </w:rPr>
        <w:t xml:space="preserve"> JAUNIMO</w:t>
      </w:r>
      <w:r>
        <w:rPr>
          <w:b/>
        </w:rPr>
        <w:t xml:space="preserve"> PROGRAMOS „</w:t>
      </w:r>
      <w:r w:rsidR="00D62D1B">
        <w:rPr>
          <w:b/>
        </w:rPr>
        <w:t xml:space="preserve">JAUNIMO </w:t>
      </w:r>
      <w:r w:rsidR="009A29CA">
        <w:rPr>
          <w:b/>
        </w:rPr>
        <w:t xml:space="preserve">SAVANORIŠKOS TARNYBOS </w:t>
      </w:r>
      <w:r>
        <w:rPr>
          <w:b/>
        </w:rPr>
        <w:t>PLĖTOJIMAS KLAIPĖDOS MIESTE“ FINANSAVIMO SĄLYGOS</w:t>
      </w:r>
    </w:p>
    <w:p w14:paraId="3FCF084F" w14:textId="77777777" w:rsidR="00A87420" w:rsidRPr="000F47F5" w:rsidRDefault="00A87420" w:rsidP="0006079E">
      <w:pPr>
        <w:jc w:val="center"/>
      </w:pPr>
    </w:p>
    <w:tbl>
      <w:tblPr>
        <w:tblW w:w="10206" w:type="dxa"/>
        <w:tblInd w:w="-572" w:type="dxa"/>
        <w:tblBorders>
          <w:top w:val="nil"/>
          <w:left w:val="nil"/>
          <w:bottom w:val="nil"/>
          <w:right w:val="nil"/>
        </w:tblBorders>
        <w:tblLayout w:type="fixed"/>
        <w:tblLook w:val="0000" w:firstRow="0" w:lastRow="0" w:firstColumn="0" w:lastColumn="0" w:noHBand="0" w:noVBand="0"/>
      </w:tblPr>
      <w:tblGrid>
        <w:gridCol w:w="2660"/>
        <w:gridCol w:w="7546"/>
      </w:tblGrid>
      <w:tr w:rsidR="000F47F5" w:rsidRPr="000F47F5" w14:paraId="7698B597"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047E8BF4" w14:textId="77777777" w:rsidR="007944A3" w:rsidRPr="000F47F5" w:rsidRDefault="007944A3" w:rsidP="00E56216">
            <w:pPr>
              <w:autoSpaceDE w:val="0"/>
              <w:autoSpaceDN w:val="0"/>
              <w:adjustRightInd w:val="0"/>
              <w:rPr>
                <w:rFonts w:eastAsiaTheme="minorHAnsi"/>
              </w:rPr>
            </w:pPr>
            <w:r w:rsidRPr="000F47F5">
              <w:rPr>
                <w:rFonts w:eastAsiaTheme="minorHAnsi"/>
                <w:b/>
                <w:bCs/>
              </w:rPr>
              <w:t xml:space="preserve">Programos tikslas </w:t>
            </w:r>
          </w:p>
        </w:tc>
        <w:tc>
          <w:tcPr>
            <w:tcW w:w="7546" w:type="dxa"/>
            <w:tcBorders>
              <w:top w:val="single" w:sz="4" w:space="0" w:color="auto"/>
              <w:left w:val="single" w:sz="4" w:space="0" w:color="auto"/>
              <w:bottom w:val="single" w:sz="4" w:space="0" w:color="auto"/>
              <w:right w:val="single" w:sz="4" w:space="0" w:color="auto"/>
            </w:tcBorders>
          </w:tcPr>
          <w:p w14:paraId="05CBCD89" w14:textId="735CDF79" w:rsidR="007944A3" w:rsidRPr="000F47F5" w:rsidRDefault="009A29CA" w:rsidP="00662EAB">
            <w:pPr>
              <w:autoSpaceDE w:val="0"/>
              <w:autoSpaceDN w:val="0"/>
              <w:adjustRightInd w:val="0"/>
              <w:jc w:val="both"/>
              <w:rPr>
                <w:rFonts w:eastAsiaTheme="minorHAnsi"/>
              </w:rPr>
            </w:pPr>
            <w:r>
              <w:rPr>
                <w:rFonts w:eastAsiaTheme="minorHAnsi"/>
              </w:rPr>
              <w:t xml:space="preserve">Šia programa siekiama prisidėti prie jaunimo politikos įgyvendinimo Klaipėdos mieste ir </w:t>
            </w:r>
            <w:r w:rsidR="00D144E8">
              <w:rPr>
                <w:rFonts w:eastAsia="Arial Unicode MS"/>
                <w:color w:val="000000"/>
                <w:bdr w:val="none" w:sz="0" w:space="0" w:color="auto" w:frame="1"/>
                <w:lang w:eastAsia="lt-LT"/>
              </w:rPr>
              <w:t xml:space="preserve">finansuoti savanorišką veiklą organizuojančių (toliau </w:t>
            </w:r>
            <w:r w:rsidR="00BF07D7">
              <w:rPr>
                <w:rFonts w:eastAsia="Arial Unicode MS"/>
                <w:color w:val="000000"/>
                <w:bdr w:val="none" w:sz="0" w:space="0" w:color="auto" w:frame="1"/>
                <w:lang w:eastAsia="lt-LT"/>
              </w:rPr>
              <w:t>– SVO) organizacijų vykdomas Jaunimo</w:t>
            </w:r>
            <w:r w:rsidR="003927E9">
              <w:rPr>
                <w:rFonts w:eastAsia="Arial Unicode MS"/>
                <w:color w:val="000000"/>
                <w:bdr w:val="none" w:sz="0" w:space="0" w:color="auto" w:frame="1"/>
                <w:lang w:eastAsia="lt-LT"/>
              </w:rPr>
              <w:t xml:space="preserve"> savanoriškos tarnybos (toliau –</w:t>
            </w:r>
            <w:r w:rsidR="00BF07D7">
              <w:rPr>
                <w:rFonts w:eastAsia="Arial Unicode MS"/>
                <w:color w:val="000000"/>
                <w:bdr w:val="none" w:sz="0" w:space="0" w:color="auto" w:frame="1"/>
                <w:lang w:eastAsia="lt-LT"/>
              </w:rPr>
              <w:t xml:space="preserve"> JST)</w:t>
            </w:r>
            <w:r w:rsidR="00D144E8">
              <w:rPr>
                <w:rFonts w:eastAsia="Arial Unicode MS"/>
                <w:color w:val="000000"/>
                <w:bdr w:val="none" w:sz="0" w:space="0" w:color="auto" w:frame="1"/>
                <w:lang w:eastAsia="lt-LT"/>
              </w:rPr>
              <w:t xml:space="preserve"> programas, teikiamas vadovaujantis Jaunimo savanoriškos tarnybos organizavimo tvarkos aprašu, patvirtintu Lietuvos Respublikos socialinės apsaugos ir darbo ministro 2018 m. birželio 22 d. įsakymu Nr. A1-317 „Dėl jaunimo savanoriškos tarnybos organizavimo tvarkos apraš</w:t>
            </w:r>
            <w:r w:rsidR="00A50DDF">
              <w:rPr>
                <w:rFonts w:eastAsia="Arial Unicode MS"/>
                <w:color w:val="000000"/>
                <w:bdr w:val="none" w:sz="0" w:space="0" w:color="auto" w:frame="1"/>
                <w:lang w:eastAsia="lt-LT"/>
              </w:rPr>
              <w:t xml:space="preserve">o patvirtinimo“ </w:t>
            </w:r>
            <w:bookmarkStart w:id="0" w:name="_GoBack"/>
            <w:bookmarkEnd w:id="0"/>
            <w:r w:rsidR="009C5A6C">
              <w:rPr>
                <w:rFonts w:eastAsiaTheme="minorHAnsi"/>
              </w:rPr>
              <w:t xml:space="preserve">. </w:t>
            </w:r>
          </w:p>
        </w:tc>
      </w:tr>
      <w:tr w:rsidR="000F47F5" w:rsidRPr="000F47F5" w14:paraId="6A33F3C5"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5B7B643B" w14:textId="77777777" w:rsidR="007944A3" w:rsidRPr="000F47F5" w:rsidRDefault="007944A3" w:rsidP="00E56216">
            <w:pPr>
              <w:autoSpaceDE w:val="0"/>
              <w:autoSpaceDN w:val="0"/>
              <w:adjustRightInd w:val="0"/>
              <w:rPr>
                <w:rFonts w:eastAsiaTheme="minorHAnsi"/>
              </w:rPr>
            </w:pPr>
            <w:r w:rsidRPr="000F47F5">
              <w:rPr>
                <w:rFonts w:eastAsiaTheme="minorHAnsi"/>
                <w:b/>
                <w:bCs/>
              </w:rPr>
              <w:t xml:space="preserve">Finansuojamos veiklos </w:t>
            </w:r>
          </w:p>
        </w:tc>
        <w:tc>
          <w:tcPr>
            <w:tcW w:w="7546" w:type="dxa"/>
            <w:tcBorders>
              <w:top w:val="single" w:sz="4" w:space="0" w:color="auto"/>
              <w:left w:val="single" w:sz="4" w:space="0" w:color="auto"/>
              <w:bottom w:val="single" w:sz="4" w:space="0" w:color="auto"/>
              <w:right w:val="single" w:sz="4" w:space="0" w:color="auto"/>
            </w:tcBorders>
          </w:tcPr>
          <w:p w14:paraId="4E252EC8" w14:textId="78F3A5FC" w:rsidR="00D40B04" w:rsidRPr="00D40B04" w:rsidRDefault="00840B4E" w:rsidP="00D40B04">
            <w:pPr>
              <w:pStyle w:val="Sraopastraipa"/>
              <w:numPr>
                <w:ilvl w:val="0"/>
                <w:numId w:val="2"/>
              </w:numPr>
              <w:autoSpaceDE w:val="0"/>
              <w:autoSpaceDN w:val="0"/>
              <w:adjustRightInd w:val="0"/>
              <w:jc w:val="both"/>
              <w:rPr>
                <w:rFonts w:eastAsiaTheme="minorHAnsi"/>
              </w:rPr>
            </w:pPr>
            <w:r>
              <w:rPr>
                <w:rFonts w:eastAsiaTheme="minorHAnsi"/>
                <w:color w:val="000000"/>
              </w:rPr>
              <w:t>S</w:t>
            </w:r>
            <w:r w:rsidR="00D40B04" w:rsidRPr="00D40B04">
              <w:rPr>
                <w:rFonts w:eastAsiaTheme="minorHAnsi"/>
                <w:color w:val="000000"/>
              </w:rPr>
              <w:t xml:space="preserve">ocialinio </w:t>
            </w:r>
            <w:r>
              <w:rPr>
                <w:rFonts w:eastAsiaTheme="minorHAnsi"/>
                <w:color w:val="000000"/>
              </w:rPr>
              <w:t>tinklo</w:t>
            </w:r>
            <w:r w:rsidR="00D40B04" w:rsidRPr="00D40B04">
              <w:rPr>
                <w:rFonts w:eastAsiaTheme="minorHAnsi"/>
                <w:color w:val="000000"/>
              </w:rPr>
              <w:t xml:space="preserve"> paskyr</w:t>
            </w:r>
            <w:r>
              <w:rPr>
                <w:rFonts w:eastAsiaTheme="minorHAnsi"/>
                <w:color w:val="000000"/>
              </w:rPr>
              <w:t>os</w:t>
            </w:r>
            <w:r w:rsidR="00D40B04" w:rsidRPr="00D40B04">
              <w:rPr>
                <w:rFonts w:eastAsiaTheme="minorHAnsi"/>
                <w:color w:val="000000"/>
              </w:rPr>
              <w:t xml:space="preserve"> „Jaunimo savano</w:t>
            </w:r>
            <w:r>
              <w:rPr>
                <w:rFonts w:eastAsiaTheme="minorHAnsi"/>
                <w:color w:val="000000"/>
              </w:rPr>
              <w:t>riška tarnyba Klaipėdos mieste“ administravimas;</w:t>
            </w:r>
          </w:p>
          <w:p w14:paraId="535265B0" w14:textId="5EF4A647" w:rsidR="00D40B04" w:rsidRPr="00D40B04" w:rsidRDefault="008170CD" w:rsidP="00D40B04">
            <w:pPr>
              <w:pStyle w:val="Sraopastraipa"/>
              <w:numPr>
                <w:ilvl w:val="0"/>
                <w:numId w:val="2"/>
              </w:numPr>
              <w:autoSpaceDE w:val="0"/>
              <w:autoSpaceDN w:val="0"/>
              <w:adjustRightInd w:val="0"/>
              <w:jc w:val="both"/>
              <w:rPr>
                <w:rFonts w:eastAsiaTheme="minorHAnsi"/>
              </w:rPr>
            </w:pPr>
            <w:r>
              <w:rPr>
                <w:rFonts w:eastAsiaTheme="minorHAnsi"/>
                <w:color w:val="000000"/>
              </w:rPr>
              <w:t>Veiklų</w:t>
            </w:r>
            <w:r w:rsidR="003927E9">
              <w:rPr>
                <w:rFonts w:eastAsiaTheme="minorHAnsi"/>
                <w:color w:val="000000"/>
              </w:rPr>
              <w:t>,</w:t>
            </w:r>
            <w:r>
              <w:rPr>
                <w:rFonts w:eastAsiaTheme="minorHAnsi"/>
                <w:color w:val="000000"/>
              </w:rPr>
              <w:t xml:space="preserve"> skirtų</w:t>
            </w:r>
            <w:r w:rsidR="00D40B04" w:rsidRPr="00D40B04">
              <w:rPr>
                <w:rFonts w:eastAsiaTheme="minorHAnsi"/>
                <w:color w:val="000000"/>
              </w:rPr>
              <w:t xml:space="preserve"> didinti JST programos žinomumą </w:t>
            </w:r>
            <w:r>
              <w:rPr>
                <w:rFonts w:eastAsiaTheme="minorHAnsi"/>
                <w:color w:val="000000"/>
              </w:rPr>
              <w:t>Klaipėdos mieste</w:t>
            </w:r>
            <w:r w:rsidR="003927E9">
              <w:rPr>
                <w:rFonts w:eastAsiaTheme="minorHAnsi"/>
                <w:color w:val="000000"/>
              </w:rPr>
              <w:t>,</w:t>
            </w:r>
            <w:r>
              <w:rPr>
                <w:rFonts w:eastAsiaTheme="minorHAnsi"/>
                <w:color w:val="000000"/>
              </w:rPr>
              <w:t xml:space="preserve"> organizavimas;</w:t>
            </w:r>
          </w:p>
          <w:p w14:paraId="5EE2D027" w14:textId="7D8AFDCC" w:rsidR="00840B4E" w:rsidRPr="00840B4E" w:rsidRDefault="00840B4E" w:rsidP="00840B4E">
            <w:pPr>
              <w:pStyle w:val="Sraopastraipa"/>
              <w:numPr>
                <w:ilvl w:val="0"/>
                <w:numId w:val="2"/>
              </w:numPr>
              <w:autoSpaceDE w:val="0"/>
              <w:autoSpaceDN w:val="0"/>
              <w:adjustRightInd w:val="0"/>
              <w:jc w:val="both"/>
              <w:rPr>
                <w:rFonts w:eastAsiaTheme="minorHAnsi"/>
              </w:rPr>
            </w:pPr>
            <w:r>
              <w:rPr>
                <w:rFonts w:eastAsiaTheme="minorHAnsi"/>
              </w:rPr>
              <w:t>P</w:t>
            </w:r>
            <w:r w:rsidRPr="00840B4E">
              <w:rPr>
                <w:rFonts w:eastAsiaTheme="minorHAnsi"/>
              </w:rPr>
              <w:t>otencialių savano</w:t>
            </w:r>
            <w:r w:rsidR="008170CD">
              <w:rPr>
                <w:rFonts w:eastAsiaTheme="minorHAnsi"/>
              </w:rPr>
              <w:t>rių paieška ir jų konsultavimas;</w:t>
            </w:r>
          </w:p>
          <w:p w14:paraId="3E5859E9" w14:textId="3C47D5C6" w:rsidR="00840B4E" w:rsidRPr="00840B4E" w:rsidRDefault="00840B4E" w:rsidP="00840B4E">
            <w:pPr>
              <w:pStyle w:val="Sraopastraipa"/>
              <w:numPr>
                <w:ilvl w:val="0"/>
                <w:numId w:val="2"/>
              </w:numPr>
              <w:autoSpaceDE w:val="0"/>
              <w:autoSpaceDN w:val="0"/>
              <w:adjustRightInd w:val="0"/>
              <w:jc w:val="both"/>
              <w:rPr>
                <w:rFonts w:eastAsiaTheme="minorHAnsi"/>
              </w:rPr>
            </w:pPr>
            <w:r w:rsidRPr="00840B4E">
              <w:rPr>
                <w:rFonts w:eastAsiaTheme="minorHAnsi"/>
              </w:rPr>
              <w:t>J</w:t>
            </w:r>
            <w:r w:rsidR="003927E9">
              <w:rPr>
                <w:rFonts w:eastAsiaTheme="minorHAnsi"/>
              </w:rPr>
              <w:t>ST proceso vykdymo konkrečiose p</w:t>
            </w:r>
            <w:r w:rsidRPr="00840B4E">
              <w:rPr>
                <w:rFonts w:eastAsiaTheme="minorHAnsi"/>
              </w:rPr>
              <w:t>riimančiose organizacijose stebėjimas,</w:t>
            </w:r>
            <w:r w:rsidR="008170CD">
              <w:rPr>
                <w:rFonts w:eastAsiaTheme="minorHAnsi"/>
              </w:rPr>
              <w:t xml:space="preserve"> koordinavimas ir konsultavimas;</w:t>
            </w:r>
          </w:p>
          <w:p w14:paraId="5E7E0F24" w14:textId="20096E84" w:rsidR="00840B4E" w:rsidRPr="00840B4E" w:rsidRDefault="00840B4E" w:rsidP="00840B4E">
            <w:pPr>
              <w:pStyle w:val="Sraopastraipa"/>
              <w:numPr>
                <w:ilvl w:val="0"/>
                <w:numId w:val="2"/>
              </w:numPr>
              <w:autoSpaceDE w:val="0"/>
              <w:autoSpaceDN w:val="0"/>
              <w:adjustRightInd w:val="0"/>
              <w:jc w:val="both"/>
              <w:rPr>
                <w:rFonts w:eastAsiaTheme="minorHAnsi"/>
              </w:rPr>
            </w:pPr>
            <w:r>
              <w:rPr>
                <w:rFonts w:eastAsiaTheme="minorHAnsi"/>
              </w:rPr>
              <w:t>S</w:t>
            </w:r>
            <w:r w:rsidRPr="00840B4E">
              <w:rPr>
                <w:rFonts w:eastAsiaTheme="minorHAnsi"/>
              </w:rPr>
              <w:t xml:space="preserve">avanorio kompetencijų vertinimo </w:t>
            </w:r>
            <w:r w:rsidR="001143A4">
              <w:rPr>
                <w:rFonts w:eastAsiaTheme="minorHAnsi"/>
              </w:rPr>
              <w:t>ir įsivertinimo veiklų vykdymas.</w:t>
            </w:r>
          </w:p>
          <w:p w14:paraId="2517CD91" w14:textId="6FB45AD2" w:rsidR="00840B4E" w:rsidRPr="00840B4E" w:rsidRDefault="00840B4E" w:rsidP="00840B4E">
            <w:pPr>
              <w:pStyle w:val="Sraopastraipa"/>
              <w:numPr>
                <w:ilvl w:val="0"/>
                <w:numId w:val="2"/>
              </w:numPr>
              <w:autoSpaceDE w:val="0"/>
              <w:autoSpaceDN w:val="0"/>
              <w:adjustRightInd w:val="0"/>
              <w:jc w:val="both"/>
              <w:rPr>
                <w:rFonts w:eastAsiaTheme="minorHAnsi"/>
              </w:rPr>
            </w:pPr>
            <w:proofErr w:type="spellStart"/>
            <w:r>
              <w:rPr>
                <w:rFonts w:eastAsiaTheme="minorHAnsi"/>
              </w:rPr>
              <w:t>M</w:t>
            </w:r>
            <w:r w:rsidRPr="00840B4E">
              <w:rPr>
                <w:rFonts w:eastAsiaTheme="minorHAnsi"/>
              </w:rPr>
              <w:t>entoriaus</w:t>
            </w:r>
            <w:proofErr w:type="spellEnd"/>
            <w:r w:rsidRPr="00840B4E">
              <w:rPr>
                <w:rFonts w:eastAsiaTheme="minorHAnsi"/>
              </w:rPr>
              <w:t xml:space="preserve"> paslaugų teikimas</w:t>
            </w:r>
            <w:r w:rsidR="001143A4">
              <w:rPr>
                <w:rFonts w:eastAsiaTheme="minorHAnsi"/>
              </w:rPr>
              <w:t xml:space="preserve"> ir komp</w:t>
            </w:r>
            <w:r w:rsidR="003927E9">
              <w:rPr>
                <w:rFonts w:eastAsiaTheme="minorHAnsi"/>
              </w:rPr>
              <w:t>etencijų kėlimas p</w:t>
            </w:r>
            <w:r w:rsidR="001143A4">
              <w:rPr>
                <w:rFonts w:eastAsiaTheme="minorHAnsi"/>
              </w:rPr>
              <w:t>riimančioms organizacijoms.</w:t>
            </w:r>
          </w:p>
          <w:p w14:paraId="33449C7B" w14:textId="3D361812" w:rsidR="00840B4E" w:rsidRPr="00F37053" w:rsidRDefault="00840B4E" w:rsidP="00840B4E">
            <w:pPr>
              <w:pStyle w:val="Sraopastraipa"/>
              <w:numPr>
                <w:ilvl w:val="0"/>
                <w:numId w:val="2"/>
              </w:numPr>
              <w:autoSpaceDE w:val="0"/>
              <w:autoSpaceDN w:val="0"/>
              <w:adjustRightInd w:val="0"/>
              <w:jc w:val="both"/>
              <w:rPr>
                <w:rFonts w:eastAsiaTheme="minorHAnsi"/>
              </w:rPr>
            </w:pPr>
            <w:proofErr w:type="spellStart"/>
            <w:r>
              <w:rPr>
                <w:rFonts w:eastAsiaTheme="minorHAnsi"/>
              </w:rPr>
              <w:t>M</w:t>
            </w:r>
            <w:r w:rsidRPr="00840B4E">
              <w:rPr>
                <w:rFonts w:eastAsiaTheme="minorHAnsi"/>
              </w:rPr>
              <w:t>entoriaus</w:t>
            </w:r>
            <w:proofErr w:type="spellEnd"/>
            <w:r w:rsidRPr="00840B4E">
              <w:rPr>
                <w:rFonts w:eastAsiaTheme="minorHAnsi"/>
              </w:rPr>
              <w:t xml:space="preserve"> paslaugų teikimas</w:t>
            </w:r>
            <w:r w:rsidR="001143A4">
              <w:rPr>
                <w:rFonts w:eastAsiaTheme="minorHAnsi"/>
              </w:rPr>
              <w:t xml:space="preserve"> ir kompetencijų kėlimas</w:t>
            </w:r>
            <w:r w:rsidRPr="00840B4E">
              <w:rPr>
                <w:rFonts w:eastAsiaTheme="minorHAnsi"/>
              </w:rPr>
              <w:t xml:space="preserve"> savanoriams.</w:t>
            </w:r>
          </w:p>
        </w:tc>
      </w:tr>
      <w:tr w:rsidR="00A66B9D" w:rsidRPr="000F47F5" w14:paraId="58BBDF9E"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78A25E4F" w14:textId="5CBC67FE" w:rsidR="00A66B9D" w:rsidRPr="000F47F5" w:rsidRDefault="006D5AFD" w:rsidP="00E56216">
            <w:pPr>
              <w:autoSpaceDE w:val="0"/>
              <w:autoSpaceDN w:val="0"/>
              <w:adjustRightInd w:val="0"/>
              <w:rPr>
                <w:rFonts w:eastAsiaTheme="minorHAnsi"/>
                <w:b/>
                <w:bCs/>
              </w:rPr>
            </w:pPr>
            <w:r>
              <w:rPr>
                <w:rFonts w:eastAsiaTheme="minorHAnsi"/>
                <w:b/>
                <w:bCs/>
              </w:rPr>
              <w:t>Programos prioritetai</w:t>
            </w:r>
          </w:p>
        </w:tc>
        <w:tc>
          <w:tcPr>
            <w:tcW w:w="7546" w:type="dxa"/>
            <w:tcBorders>
              <w:top w:val="single" w:sz="4" w:space="0" w:color="auto"/>
              <w:left w:val="single" w:sz="4" w:space="0" w:color="auto"/>
              <w:bottom w:val="single" w:sz="4" w:space="0" w:color="auto"/>
              <w:right w:val="single" w:sz="4" w:space="0" w:color="auto"/>
            </w:tcBorders>
          </w:tcPr>
          <w:p w14:paraId="0497C13D" w14:textId="4F47FFF8" w:rsidR="00F87663" w:rsidRPr="00D40B04" w:rsidRDefault="00D40B04" w:rsidP="00D40B04">
            <w:pPr>
              <w:autoSpaceDE w:val="0"/>
              <w:autoSpaceDN w:val="0"/>
              <w:adjustRightInd w:val="0"/>
              <w:jc w:val="both"/>
              <w:rPr>
                <w:rFonts w:eastAsiaTheme="minorHAnsi"/>
              </w:rPr>
            </w:pPr>
            <w:r w:rsidRPr="00D40B04">
              <w:rPr>
                <w:rFonts w:eastAsiaTheme="minorHAnsi"/>
              </w:rPr>
              <w:t>1.</w:t>
            </w:r>
            <w:r>
              <w:rPr>
                <w:rFonts w:eastAsiaTheme="minorHAnsi"/>
              </w:rPr>
              <w:t xml:space="preserve"> </w:t>
            </w:r>
            <w:r w:rsidR="00F87663" w:rsidRPr="00D40B04">
              <w:rPr>
                <w:rFonts w:eastAsiaTheme="minorHAnsi"/>
              </w:rPr>
              <w:t xml:space="preserve">Skatinti </w:t>
            </w:r>
            <w:r w:rsidR="007A07FB" w:rsidRPr="00D40B04">
              <w:rPr>
                <w:rFonts w:eastAsiaTheme="minorHAnsi"/>
              </w:rPr>
              <w:t xml:space="preserve">jaunimo savanorystę </w:t>
            </w:r>
            <w:r w:rsidR="00F87663" w:rsidRPr="00D40B04">
              <w:rPr>
                <w:rFonts w:eastAsiaTheme="minorHAnsi"/>
              </w:rPr>
              <w:t>Klaipėd</w:t>
            </w:r>
            <w:r w:rsidR="003927E9">
              <w:rPr>
                <w:rFonts w:eastAsiaTheme="minorHAnsi"/>
              </w:rPr>
              <w:t>os miesto savivaldybėje.</w:t>
            </w:r>
          </w:p>
          <w:p w14:paraId="0658B9F2" w14:textId="2DADD625" w:rsidR="00D40B04" w:rsidRDefault="00D40B04" w:rsidP="00D40B04">
            <w:pPr>
              <w:rPr>
                <w:rFonts w:eastAsiaTheme="minorHAnsi"/>
              </w:rPr>
            </w:pPr>
            <w:r>
              <w:rPr>
                <w:rFonts w:eastAsiaTheme="minorHAnsi"/>
              </w:rPr>
              <w:t xml:space="preserve">2. Didinti priimančių organizacijų skaičių Klaipėdos </w:t>
            </w:r>
            <w:r w:rsidR="003927E9">
              <w:rPr>
                <w:rFonts w:eastAsiaTheme="minorHAnsi"/>
              </w:rPr>
              <w:t>mieste.</w:t>
            </w:r>
          </w:p>
          <w:p w14:paraId="0808E813" w14:textId="0A5116AB" w:rsidR="00D40B04" w:rsidRPr="00D40B04" w:rsidRDefault="00D40B04" w:rsidP="00D40B04">
            <w:pPr>
              <w:rPr>
                <w:rFonts w:eastAsiaTheme="minorHAnsi"/>
              </w:rPr>
            </w:pPr>
          </w:p>
        </w:tc>
      </w:tr>
      <w:tr w:rsidR="007944A3" w:rsidRPr="0001227E" w14:paraId="630BD52A"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661BCBA5" w14:textId="77777777" w:rsidR="007944A3" w:rsidRPr="0001227E" w:rsidRDefault="007944A3" w:rsidP="00E56216">
            <w:pPr>
              <w:autoSpaceDE w:val="0"/>
              <w:autoSpaceDN w:val="0"/>
              <w:adjustRightInd w:val="0"/>
              <w:rPr>
                <w:rFonts w:eastAsiaTheme="minorHAnsi"/>
                <w:color w:val="000000"/>
              </w:rPr>
            </w:pPr>
            <w:r w:rsidRPr="0001227E">
              <w:rPr>
                <w:rFonts w:eastAsiaTheme="minorHAnsi"/>
                <w:b/>
                <w:bCs/>
                <w:color w:val="000000"/>
              </w:rPr>
              <w:t xml:space="preserve">Veiklų vertinimo kriterijai ir jų balai </w:t>
            </w:r>
          </w:p>
        </w:tc>
        <w:tc>
          <w:tcPr>
            <w:tcW w:w="7546" w:type="dxa"/>
            <w:tcBorders>
              <w:top w:val="single" w:sz="4" w:space="0" w:color="auto"/>
              <w:left w:val="single" w:sz="4" w:space="0" w:color="auto"/>
              <w:bottom w:val="single" w:sz="4" w:space="0" w:color="auto"/>
              <w:right w:val="single" w:sz="4" w:space="0" w:color="auto"/>
            </w:tcBorders>
          </w:tcPr>
          <w:p w14:paraId="21935BA9" w14:textId="20145C47" w:rsidR="00270CB8" w:rsidRDefault="00CA3492" w:rsidP="00270CB8">
            <w:pPr>
              <w:autoSpaceDE w:val="0"/>
              <w:autoSpaceDN w:val="0"/>
              <w:adjustRightInd w:val="0"/>
              <w:jc w:val="both"/>
              <w:rPr>
                <w:rFonts w:eastAsiaTheme="minorHAnsi"/>
                <w:color w:val="000000"/>
              </w:rPr>
            </w:pPr>
            <w:r w:rsidRPr="0001227E">
              <w:rPr>
                <w:rFonts w:eastAsiaTheme="minorHAnsi"/>
                <w:color w:val="000000"/>
              </w:rPr>
              <w:t>1. Projektas atiti</w:t>
            </w:r>
            <w:r>
              <w:rPr>
                <w:rFonts w:eastAsiaTheme="minorHAnsi"/>
                <w:color w:val="000000"/>
              </w:rPr>
              <w:t>n</w:t>
            </w:r>
            <w:r w:rsidRPr="0001227E">
              <w:rPr>
                <w:rFonts w:eastAsiaTheme="minorHAnsi"/>
                <w:color w:val="000000"/>
              </w:rPr>
              <w:t>ka programos tikslą (1</w:t>
            </w:r>
            <w:r w:rsidR="002B5584">
              <w:rPr>
                <w:rFonts w:eastAsiaTheme="minorHAnsi"/>
                <w:color w:val="000000"/>
              </w:rPr>
              <w:t>–</w:t>
            </w:r>
            <w:r w:rsidR="00DB11F5">
              <w:rPr>
                <w:rFonts w:eastAsiaTheme="minorHAnsi"/>
                <w:color w:val="000000"/>
              </w:rPr>
              <w:t>1</w:t>
            </w:r>
            <w:r w:rsidRPr="0001227E">
              <w:rPr>
                <w:rFonts w:eastAsiaTheme="minorHAnsi"/>
                <w:color w:val="000000"/>
              </w:rPr>
              <w:t xml:space="preserve">0). </w:t>
            </w:r>
          </w:p>
          <w:p w14:paraId="2B491DCB" w14:textId="7AC183ED" w:rsidR="00270CB8" w:rsidRDefault="00270CB8" w:rsidP="00270CB8">
            <w:pPr>
              <w:autoSpaceDE w:val="0"/>
              <w:autoSpaceDN w:val="0"/>
              <w:adjustRightInd w:val="0"/>
              <w:jc w:val="both"/>
              <w:rPr>
                <w:color w:val="000000"/>
              </w:rPr>
            </w:pPr>
            <w:r>
              <w:rPr>
                <w:rFonts w:eastAsiaTheme="minorHAnsi"/>
                <w:color w:val="000000"/>
              </w:rPr>
              <w:t xml:space="preserve">2. </w:t>
            </w:r>
            <w:r w:rsidR="00940B08">
              <w:rPr>
                <w:color w:val="000000"/>
              </w:rPr>
              <w:t xml:space="preserve">Suplanuotos veiklos atitinka </w:t>
            </w:r>
            <w:r w:rsidR="007A07FB">
              <w:rPr>
                <w:color w:val="000000"/>
              </w:rPr>
              <w:t xml:space="preserve">jaunimo savanoriškos tarnybos tvarkos aprašą </w:t>
            </w:r>
            <w:r w:rsidR="00115C56">
              <w:rPr>
                <w:color w:val="000000"/>
              </w:rPr>
              <w:t>(1</w:t>
            </w:r>
            <w:r w:rsidR="00E86A4C">
              <w:rPr>
                <w:color w:val="000000"/>
              </w:rPr>
              <w:t>–</w:t>
            </w:r>
            <w:r w:rsidR="00115C56">
              <w:rPr>
                <w:color w:val="000000"/>
              </w:rPr>
              <w:t>20</w:t>
            </w:r>
            <w:r w:rsidR="00940B08">
              <w:rPr>
                <w:color w:val="000000"/>
              </w:rPr>
              <w:t>)</w:t>
            </w:r>
            <w:r w:rsidR="00E86A4C">
              <w:rPr>
                <w:color w:val="000000"/>
              </w:rPr>
              <w:t>.</w:t>
            </w:r>
          </w:p>
          <w:p w14:paraId="0E907D52" w14:textId="406D395E" w:rsidR="00940B08" w:rsidRDefault="00940B08" w:rsidP="00270CB8">
            <w:pPr>
              <w:autoSpaceDE w:val="0"/>
              <w:autoSpaceDN w:val="0"/>
              <w:adjustRightInd w:val="0"/>
              <w:jc w:val="both"/>
              <w:rPr>
                <w:color w:val="000000"/>
              </w:rPr>
            </w:pPr>
            <w:r>
              <w:rPr>
                <w:color w:val="000000"/>
              </w:rPr>
              <w:t xml:space="preserve">3. </w:t>
            </w:r>
            <w:r w:rsidR="00115C56">
              <w:rPr>
                <w:color w:val="000000"/>
              </w:rPr>
              <w:t>Veiklų įvairovė ir jų įgyvendinimo metodai (1</w:t>
            </w:r>
            <w:r w:rsidR="00E86A4C">
              <w:rPr>
                <w:color w:val="000000"/>
              </w:rPr>
              <w:t>–</w:t>
            </w:r>
            <w:r w:rsidR="00115C56">
              <w:rPr>
                <w:color w:val="000000"/>
              </w:rPr>
              <w:t>10)</w:t>
            </w:r>
            <w:r w:rsidR="00E86A4C">
              <w:rPr>
                <w:color w:val="000000"/>
              </w:rPr>
              <w:t>.</w:t>
            </w:r>
          </w:p>
          <w:p w14:paraId="07AB0BD2" w14:textId="393EAA02" w:rsidR="007944A3" w:rsidRDefault="00115C56" w:rsidP="00115C56">
            <w:pPr>
              <w:autoSpaceDE w:val="0"/>
              <w:autoSpaceDN w:val="0"/>
              <w:adjustRightInd w:val="0"/>
              <w:jc w:val="both"/>
              <w:rPr>
                <w:color w:val="000000"/>
              </w:rPr>
            </w:pPr>
            <w:r>
              <w:rPr>
                <w:color w:val="000000"/>
              </w:rPr>
              <w:t>4. Pl</w:t>
            </w:r>
            <w:r w:rsidR="00E86A4C">
              <w:rPr>
                <w:color w:val="000000"/>
              </w:rPr>
              <w:t>anuojami projekto rezultatai (1–</w:t>
            </w:r>
            <w:r>
              <w:rPr>
                <w:color w:val="000000"/>
              </w:rPr>
              <w:t>10)</w:t>
            </w:r>
            <w:r w:rsidR="00E86A4C">
              <w:rPr>
                <w:color w:val="000000"/>
              </w:rPr>
              <w:t>.</w:t>
            </w:r>
          </w:p>
          <w:p w14:paraId="1ED7E3D0" w14:textId="1B8F08C8" w:rsidR="00115C56" w:rsidRDefault="00115C56" w:rsidP="00115C56">
            <w:pPr>
              <w:autoSpaceDE w:val="0"/>
              <w:autoSpaceDN w:val="0"/>
              <w:adjustRightInd w:val="0"/>
              <w:jc w:val="both"/>
              <w:rPr>
                <w:color w:val="000000"/>
              </w:rPr>
            </w:pPr>
            <w:r>
              <w:rPr>
                <w:color w:val="000000"/>
              </w:rPr>
              <w:t>5. Projekto viešinimas (1</w:t>
            </w:r>
            <w:r w:rsidR="00E86A4C">
              <w:rPr>
                <w:color w:val="000000"/>
              </w:rPr>
              <w:t>–</w:t>
            </w:r>
            <w:r w:rsidR="00D40B04">
              <w:rPr>
                <w:color w:val="000000"/>
              </w:rPr>
              <w:t>2</w:t>
            </w:r>
            <w:r>
              <w:rPr>
                <w:color w:val="000000"/>
              </w:rPr>
              <w:t>0)</w:t>
            </w:r>
            <w:r w:rsidR="00E86A4C">
              <w:rPr>
                <w:color w:val="000000"/>
              </w:rPr>
              <w:t>.</w:t>
            </w:r>
          </w:p>
          <w:p w14:paraId="64CA0B6E" w14:textId="43435C88" w:rsidR="00115C56" w:rsidRDefault="007A07FB" w:rsidP="00115C56">
            <w:pPr>
              <w:autoSpaceDE w:val="0"/>
              <w:autoSpaceDN w:val="0"/>
              <w:adjustRightInd w:val="0"/>
              <w:jc w:val="both"/>
              <w:rPr>
                <w:rFonts w:eastAsiaTheme="minorHAnsi"/>
                <w:color w:val="000000"/>
              </w:rPr>
            </w:pPr>
            <w:r>
              <w:rPr>
                <w:rFonts w:eastAsiaTheme="minorHAnsi"/>
                <w:color w:val="000000"/>
              </w:rPr>
              <w:t xml:space="preserve">6. Projekto </w:t>
            </w:r>
            <w:proofErr w:type="spellStart"/>
            <w:r>
              <w:rPr>
                <w:rFonts w:eastAsiaTheme="minorHAnsi"/>
                <w:color w:val="000000"/>
              </w:rPr>
              <w:t>mentoriaus</w:t>
            </w:r>
            <w:proofErr w:type="spellEnd"/>
            <w:r w:rsidR="00115C56">
              <w:rPr>
                <w:rFonts w:eastAsiaTheme="minorHAnsi"/>
                <w:color w:val="000000"/>
              </w:rPr>
              <w:t xml:space="preserve"> kompetencija (1</w:t>
            </w:r>
            <w:r w:rsidR="00E86A4C">
              <w:rPr>
                <w:rFonts w:eastAsiaTheme="minorHAnsi"/>
                <w:color w:val="000000"/>
              </w:rPr>
              <w:t>–</w:t>
            </w:r>
            <w:r w:rsidR="00115C56">
              <w:rPr>
                <w:rFonts w:eastAsiaTheme="minorHAnsi"/>
                <w:color w:val="000000"/>
              </w:rPr>
              <w:t>10)</w:t>
            </w:r>
            <w:r w:rsidR="00E86A4C">
              <w:rPr>
                <w:rFonts w:eastAsiaTheme="minorHAnsi"/>
                <w:color w:val="000000"/>
              </w:rPr>
              <w:t>.</w:t>
            </w:r>
          </w:p>
          <w:p w14:paraId="5AE9F273" w14:textId="05EF847E" w:rsidR="00115C56" w:rsidRDefault="003927E9" w:rsidP="00115C56">
            <w:pPr>
              <w:autoSpaceDE w:val="0"/>
              <w:autoSpaceDN w:val="0"/>
              <w:adjustRightInd w:val="0"/>
              <w:jc w:val="both"/>
              <w:rPr>
                <w:rFonts w:eastAsiaTheme="minorHAnsi"/>
                <w:color w:val="000000"/>
              </w:rPr>
            </w:pPr>
            <w:r>
              <w:rPr>
                <w:rFonts w:eastAsiaTheme="minorHAnsi"/>
                <w:color w:val="000000"/>
              </w:rPr>
              <w:t>7. Projektu skatinama</w:t>
            </w:r>
            <w:r w:rsidR="007A07FB">
              <w:rPr>
                <w:rFonts w:eastAsiaTheme="minorHAnsi"/>
                <w:color w:val="000000"/>
              </w:rPr>
              <w:t xml:space="preserve"> </w:t>
            </w:r>
            <w:proofErr w:type="spellStart"/>
            <w:r w:rsidR="007A07FB">
              <w:rPr>
                <w:rFonts w:eastAsiaTheme="minorHAnsi"/>
                <w:color w:val="000000"/>
              </w:rPr>
              <w:t>savanorystė</w:t>
            </w:r>
            <w:proofErr w:type="spellEnd"/>
            <w:r w:rsidR="007A07FB">
              <w:rPr>
                <w:rFonts w:eastAsiaTheme="minorHAnsi"/>
                <w:color w:val="000000"/>
              </w:rPr>
              <w:t xml:space="preserve"> ir plečiamas priimančių organizacijų tinklas</w:t>
            </w:r>
            <w:r w:rsidR="00A66B9D">
              <w:rPr>
                <w:rFonts w:eastAsiaTheme="minorHAnsi"/>
                <w:color w:val="000000"/>
              </w:rPr>
              <w:t xml:space="preserve"> (1</w:t>
            </w:r>
            <w:r w:rsidR="00E86A4C">
              <w:rPr>
                <w:rFonts w:eastAsiaTheme="minorHAnsi"/>
                <w:color w:val="000000"/>
              </w:rPr>
              <w:t>–</w:t>
            </w:r>
            <w:r w:rsidR="00A66B9D">
              <w:rPr>
                <w:rFonts w:eastAsiaTheme="minorHAnsi"/>
                <w:color w:val="000000"/>
              </w:rPr>
              <w:t>5</w:t>
            </w:r>
            <w:r w:rsidR="00115C56">
              <w:rPr>
                <w:rFonts w:eastAsiaTheme="minorHAnsi"/>
                <w:color w:val="000000"/>
              </w:rPr>
              <w:t>)</w:t>
            </w:r>
            <w:r w:rsidR="00E86A4C">
              <w:rPr>
                <w:rFonts w:eastAsiaTheme="minorHAnsi"/>
                <w:color w:val="000000"/>
              </w:rPr>
              <w:t>.</w:t>
            </w:r>
          </w:p>
          <w:p w14:paraId="19316FE2" w14:textId="7B287F3C" w:rsidR="00E35146" w:rsidRDefault="00115C56" w:rsidP="00115C56">
            <w:pPr>
              <w:autoSpaceDE w:val="0"/>
              <w:autoSpaceDN w:val="0"/>
              <w:adjustRightInd w:val="0"/>
              <w:jc w:val="both"/>
              <w:rPr>
                <w:rFonts w:eastAsiaTheme="minorHAnsi"/>
                <w:color w:val="000000"/>
              </w:rPr>
            </w:pPr>
            <w:r>
              <w:rPr>
                <w:rFonts w:eastAsiaTheme="minorHAnsi"/>
                <w:color w:val="000000"/>
              </w:rPr>
              <w:t xml:space="preserve">8. </w:t>
            </w:r>
            <w:r w:rsidR="00E86A4C">
              <w:rPr>
                <w:rFonts w:eastAsiaTheme="minorHAnsi"/>
                <w:color w:val="000000"/>
              </w:rPr>
              <w:t>Projekto sąmatos pagrįstumas (1–</w:t>
            </w:r>
            <w:r>
              <w:rPr>
                <w:rFonts w:eastAsiaTheme="minorHAnsi"/>
                <w:color w:val="000000"/>
              </w:rPr>
              <w:t>10)</w:t>
            </w:r>
            <w:r w:rsidR="00E86A4C">
              <w:rPr>
                <w:rFonts w:eastAsiaTheme="minorHAnsi"/>
                <w:color w:val="000000"/>
              </w:rPr>
              <w:t>.</w:t>
            </w:r>
          </w:p>
          <w:p w14:paraId="7E1E651A" w14:textId="74411101" w:rsidR="00A66B9D" w:rsidRDefault="007A07FB" w:rsidP="00E35146">
            <w:pPr>
              <w:autoSpaceDE w:val="0"/>
              <w:autoSpaceDN w:val="0"/>
              <w:adjustRightInd w:val="0"/>
              <w:jc w:val="both"/>
              <w:rPr>
                <w:color w:val="000000"/>
              </w:rPr>
            </w:pPr>
            <w:r>
              <w:rPr>
                <w:color w:val="000000"/>
                <w:lang w:val="en-US"/>
              </w:rPr>
              <w:t>9</w:t>
            </w:r>
            <w:r w:rsidR="00A66B9D">
              <w:rPr>
                <w:color w:val="000000"/>
              </w:rPr>
              <w:t>. Atitikti</w:t>
            </w:r>
            <w:r w:rsidR="00D40B04">
              <w:rPr>
                <w:color w:val="000000"/>
              </w:rPr>
              <w:t>s pasirinktam prioritetui (1–</w:t>
            </w:r>
            <w:r w:rsidR="00D40B04">
              <w:rPr>
                <w:color w:val="000000"/>
                <w:lang w:val="en-US"/>
              </w:rPr>
              <w:t>5</w:t>
            </w:r>
            <w:r w:rsidR="00E86A4C">
              <w:rPr>
                <w:color w:val="000000"/>
              </w:rPr>
              <w:t>).</w:t>
            </w:r>
          </w:p>
          <w:p w14:paraId="446147C9" w14:textId="441B1550" w:rsidR="00E35146" w:rsidRPr="0001227E" w:rsidRDefault="00E35146" w:rsidP="00E35146">
            <w:pPr>
              <w:autoSpaceDE w:val="0"/>
              <w:autoSpaceDN w:val="0"/>
              <w:adjustRightInd w:val="0"/>
              <w:jc w:val="both"/>
              <w:rPr>
                <w:rFonts w:eastAsiaTheme="minorHAnsi"/>
                <w:color w:val="000000"/>
              </w:rPr>
            </w:pPr>
          </w:p>
        </w:tc>
      </w:tr>
      <w:tr w:rsidR="00F14158" w:rsidRPr="0001227E" w14:paraId="2C046B29"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3B9205CA" w14:textId="6FF7B116" w:rsidR="00F14158" w:rsidRPr="00F14158" w:rsidRDefault="00F14158" w:rsidP="00E56216">
            <w:pPr>
              <w:autoSpaceDE w:val="0"/>
              <w:autoSpaceDN w:val="0"/>
              <w:adjustRightInd w:val="0"/>
              <w:rPr>
                <w:rFonts w:eastAsiaTheme="minorHAnsi"/>
                <w:b/>
                <w:bCs/>
                <w:color w:val="000000"/>
              </w:rPr>
            </w:pPr>
            <w:r>
              <w:rPr>
                <w:rFonts w:eastAsiaTheme="minorHAnsi"/>
                <w:b/>
                <w:bCs/>
                <w:color w:val="000000"/>
              </w:rPr>
              <w:t>Siekti</w:t>
            </w:r>
            <w:r w:rsidR="000B70E7">
              <w:rPr>
                <w:rFonts w:eastAsiaTheme="minorHAnsi"/>
                <w:b/>
                <w:bCs/>
                <w:color w:val="000000"/>
              </w:rPr>
              <w:t>ni rodikliai</w:t>
            </w:r>
          </w:p>
        </w:tc>
        <w:tc>
          <w:tcPr>
            <w:tcW w:w="7546" w:type="dxa"/>
            <w:tcBorders>
              <w:top w:val="single" w:sz="4" w:space="0" w:color="auto"/>
              <w:left w:val="single" w:sz="4" w:space="0" w:color="auto"/>
              <w:bottom w:val="single" w:sz="4" w:space="0" w:color="auto"/>
              <w:right w:val="single" w:sz="4" w:space="0" w:color="auto"/>
            </w:tcBorders>
          </w:tcPr>
          <w:p w14:paraId="5B61B6DC" w14:textId="25A614F7" w:rsidR="00F06B78" w:rsidRPr="00F06B78" w:rsidRDefault="000B70E7" w:rsidP="00F06B78">
            <w:pPr>
              <w:autoSpaceDE w:val="0"/>
              <w:autoSpaceDN w:val="0"/>
              <w:adjustRightInd w:val="0"/>
              <w:jc w:val="both"/>
              <w:rPr>
                <w:rFonts w:eastAsiaTheme="minorHAnsi"/>
                <w:color w:val="000000"/>
              </w:rPr>
            </w:pPr>
            <w:r>
              <w:rPr>
                <w:rFonts w:eastAsiaTheme="minorHAnsi"/>
                <w:color w:val="000000"/>
              </w:rPr>
              <w:t xml:space="preserve">1. </w:t>
            </w:r>
            <w:r w:rsidR="003927E9">
              <w:rPr>
                <w:rFonts w:eastAsiaTheme="minorHAnsi"/>
                <w:color w:val="000000"/>
              </w:rPr>
              <w:t>U</w:t>
            </w:r>
            <w:r w:rsidR="00F06B78" w:rsidRPr="00F06B78">
              <w:rPr>
                <w:rFonts w:eastAsiaTheme="minorHAnsi"/>
                <w:color w:val="000000"/>
              </w:rPr>
              <w:t xml:space="preserve">žtikrinti, kad JST (6 mėn. po ne mažiau kaip 35 astronomines valandas per mėnesį ir ne mažiau kaip 240 val. nuo JST sutartyje nurodytos savanoriškos veiklos pradžios datos) </w:t>
            </w:r>
            <w:r w:rsidR="003D4472">
              <w:rPr>
                <w:rFonts w:eastAsiaTheme="minorHAnsi"/>
                <w:color w:val="000000"/>
              </w:rPr>
              <w:t xml:space="preserve">programoje dalyvavo </w:t>
            </w:r>
            <w:r w:rsidR="00F06B78" w:rsidRPr="00F06B78">
              <w:rPr>
                <w:rFonts w:eastAsiaTheme="minorHAnsi"/>
                <w:color w:val="000000"/>
              </w:rPr>
              <w:t xml:space="preserve"> ne </w:t>
            </w:r>
            <w:r w:rsidR="003D4472">
              <w:rPr>
                <w:rFonts w:eastAsiaTheme="minorHAnsi"/>
                <w:color w:val="000000"/>
              </w:rPr>
              <w:t>mažiau kaip</w:t>
            </w:r>
            <w:r w:rsidR="003D4472" w:rsidRPr="003D4472">
              <w:rPr>
                <w:rFonts w:eastAsiaTheme="minorHAnsi"/>
                <w:color w:val="FF0000"/>
              </w:rPr>
              <w:t xml:space="preserve"> </w:t>
            </w:r>
            <w:r w:rsidR="003D4472" w:rsidRPr="003927E9">
              <w:rPr>
                <w:rFonts w:eastAsiaTheme="minorHAnsi"/>
                <w:color w:val="000000" w:themeColor="text1"/>
              </w:rPr>
              <w:t>4</w:t>
            </w:r>
            <w:r w:rsidR="00F06B78" w:rsidRPr="003927E9">
              <w:rPr>
                <w:rFonts w:eastAsiaTheme="minorHAnsi"/>
                <w:color w:val="000000" w:themeColor="text1"/>
              </w:rPr>
              <w:t xml:space="preserve"> </w:t>
            </w:r>
            <w:r w:rsidR="00F06B78" w:rsidRPr="00F06B78">
              <w:rPr>
                <w:rFonts w:eastAsiaTheme="minorHAnsi"/>
                <w:color w:val="000000"/>
              </w:rPr>
              <w:t>jauni žmonės (skaičiuojami</w:t>
            </w:r>
            <w:r w:rsidR="001143A4">
              <w:rPr>
                <w:rFonts w:eastAsiaTheme="minorHAnsi"/>
                <w:color w:val="000000"/>
              </w:rPr>
              <w:t xml:space="preserve"> nesikartojantys jauni žmonės).</w:t>
            </w:r>
          </w:p>
          <w:p w14:paraId="4EB0F3CE" w14:textId="7322D6A8" w:rsidR="00F06B78" w:rsidRPr="00F06B78" w:rsidRDefault="00F06B78" w:rsidP="00F06B78">
            <w:pPr>
              <w:autoSpaceDE w:val="0"/>
              <w:autoSpaceDN w:val="0"/>
              <w:adjustRightInd w:val="0"/>
              <w:jc w:val="both"/>
              <w:rPr>
                <w:rFonts w:eastAsiaTheme="minorHAnsi"/>
                <w:color w:val="000000"/>
              </w:rPr>
            </w:pPr>
            <w:r>
              <w:rPr>
                <w:rFonts w:eastAsiaTheme="minorHAnsi"/>
                <w:color w:val="000000"/>
              </w:rPr>
              <w:t>2.</w:t>
            </w:r>
            <w:r w:rsidR="003927E9">
              <w:rPr>
                <w:rFonts w:eastAsiaTheme="minorHAnsi"/>
                <w:color w:val="000000"/>
              </w:rPr>
              <w:t xml:space="preserve"> S</w:t>
            </w:r>
            <w:r w:rsidR="003D4472">
              <w:rPr>
                <w:rFonts w:eastAsiaTheme="minorHAnsi"/>
                <w:color w:val="000000"/>
              </w:rPr>
              <w:t>uorganizuoti ne mažiau kaip 6 susitikimai</w:t>
            </w:r>
            <w:r w:rsidRPr="00F06B78">
              <w:rPr>
                <w:rFonts w:eastAsiaTheme="minorHAnsi"/>
                <w:color w:val="000000"/>
              </w:rPr>
              <w:t xml:space="preserve"> kas 30 kalendorinių dienų nuo JST sutarties pasirašymo dienos su kiekvienu savanoriu asmeniškai ar grupėje, siekiant įvertinti mokymosi procesą, padėti spręsti kylančius sunkumus ir motyvuoti. </w:t>
            </w:r>
          </w:p>
          <w:p w14:paraId="6BF4DE63" w14:textId="712A4594" w:rsidR="00DF4023" w:rsidRPr="00DF4023" w:rsidRDefault="00F06B78" w:rsidP="00AD2C86">
            <w:pPr>
              <w:autoSpaceDE w:val="0"/>
              <w:autoSpaceDN w:val="0"/>
              <w:adjustRightInd w:val="0"/>
              <w:jc w:val="both"/>
              <w:rPr>
                <w:rFonts w:eastAsiaTheme="minorHAnsi"/>
                <w:color w:val="000000"/>
              </w:rPr>
            </w:pPr>
            <w:r>
              <w:rPr>
                <w:rFonts w:eastAsiaTheme="minorHAnsi"/>
                <w:color w:val="000000"/>
              </w:rPr>
              <w:t>3.</w:t>
            </w:r>
            <w:r w:rsidR="003927E9">
              <w:rPr>
                <w:rFonts w:eastAsiaTheme="minorHAnsi"/>
                <w:color w:val="000000"/>
              </w:rPr>
              <w:t xml:space="preserve"> V</w:t>
            </w:r>
            <w:r w:rsidRPr="00F06B78">
              <w:rPr>
                <w:rFonts w:eastAsiaTheme="minorHAnsi"/>
                <w:color w:val="000000"/>
              </w:rPr>
              <w:t xml:space="preserve">ykdyti kompetencijų vertinimą ir įsivertinimą vadovaujantis JST metu įgytų kompetencijų įvertinimo, įsivertinimo ir pripažinimo tvarkos aprašu, </w:t>
            </w:r>
            <w:r w:rsidRPr="00F06B78">
              <w:rPr>
                <w:rFonts w:eastAsiaTheme="minorHAnsi"/>
                <w:color w:val="000000"/>
              </w:rPr>
              <w:lastRenderedPageBreak/>
              <w:t xml:space="preserve">patvirtintu </w:t>
            </w:r>
            <w:r w:rsidR="009D4619">
              <w:rPr>
                <w:rFonts w:eastAsiaTheme="minorHAnsi"/>
                <w:color w:val="000000"/>
              </w:rPr>
              <w:t>Jaunimo reikalų d</w:t>
            </w:r>
            <w:r w:rsidRPr="00F06B78">
              <w:rPr>
                <w:rFonts w:eastAsiaTheme="minorHAnsi"/>
                <w:color w:val="000000"/>
              </w:rPr>
              <w:t xml:space="preserve">epartamento direktoriaus </w:t>
            </w:r>
            <w:r w:rsidR="009D4619" w:rsidRPr="009D4619">
              <w:rPr>
                <w:rFonts w:eastAsiaTheme="minorHAnsi"/>
                <w:color w:val="000000"/>
              </w:rPr>
              <w:t xml:space="preserve">prie Socialinės apsaugos ir darbo ministerijos </w:t>
            </w:r>
            <w:r w:rsidRPr="00F06B78">
              <w:rPr>
                <w:rFonts w:eastAsiaTheme="minorHAnsi"/>
                <w:color w:val="000000"/>
              </w:rPr>
              <w:t>2019 m. birželio 7 d.</w:t>
            </w:r>
            <w:r w:rsidR="003927E9">
              <w:rPr>
                <w:rFonts w:eastAsiaTheme="minorHAnsi"/>
                <w:color w:val="000000"/>
              </w:rPr>
              <w:t xml:space="preserve"> įsakymu Nr. 2V-127 (1.4) „Dėl S</w:t>
            </w:r>
            <w:r w:rsidRPr="00F06B78">
              <w:rPr>
                <w:rFonts w:eastAsiaTheme="minorHAnsi"/>
                <w:color w:val="000000"/>
              </w:rPr>
              <w:t>avanorių neformaliuoju būdu, jaunimo savanoriškos tarnybos metu,</w:t>
            </w:r>
            <w:r w:rsidR="009D4619">
              <w:rPr>
                <w:rFonts w:eastAsiaTheme="minorHAnsi"/>
                <w:color w:val="000000"/>
              </w:rPr>
              <w:t xml:space="preserve"> </w:t>
            </w:r>
            <w:r w:rsidRPr="00F06B78">
              <w:rPr>
                <w:rFonts w:eastAsiaTheme="minorHAnsi"/>
                <w:color w:val="000000"/>
              </w:rPr>
              <w:t xml:space="preserve"> įgytų kompetencijų įvertinimo, įsivertinimo ir pripažinimo</w:t>
            </w:r>
            <w:r w:rsidR="00A50DDF">
              <w:rPr>
                <w:rFonts w:eastAsiaTheme="minorHAnsi"/>
                <w:color w:val="000000"/>
              </w:rPr>
              <w:t xml:space="preserve"> tvarkos aprašo patvirtinimo“</w:t>
            </w:r>
            <w:r w:rsidR="001143A4">
              <w:rPr>
                <w:rFonts w:eastAsiaTheme="minorHAnsi"/>
                <w:color w:val="000000"/>
              </w:rPr>
              <w:t>.</w:t>
            </w:r>
          </w:p>
        </w:tc>
      </w:tr>
      <w:tr w:rsidR="007944A3" w:rsidRPr="0001227E" w14:paraId="2E9C4DBD"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57FDA2B8" w14:textId="77777777" w:rsidR="007944A3" w:rsidRPr="0001227E" w:rsidRDefault="007944A3" w:rsidP="00E56216">
            <w:pPr>
              <w:autoSpaceDE w:val="0"/>
              <w:autoSpaceDN w:val="0"/>
              <w:adjustRightInd w:val="0"/>
              <w:rPr>
                <w:rFonts w:eastAsiaTheme="minorHAnsi"/>
                <w:color w:val="000000"/>
              </w:rPr>
            </w:pPr>
            <w:r w:rsidRPr="0001227E">
              <w:rPr>
                <w:rFonts w:eastAsiaTheme="minorHAnsi"/>
                <w:b/>
                <w:bCs/>
                <w:color w:val="000000"/>
              </w:rPr>
              <w:lastRenderedPageBreak/>
              <w:t xml:space="preserve">Kitos sąlygos </w:t>
            </w:r>
          </w:p>
        </w:tc>
        <w:tc>
          <w:tcPr>
            <w:tcW w:w="7546" w:type="dxa"/>
            <w:tcBorders>
              <w:top w:val="single" w:sz="4" w:space="0" w:color="auto"/>
              <w:left w:val="single" w:sz="4" w:space="0" w:color="auto"/>
              <w:bottom w:val="single" w:sz="4" w:space="0" w:color="auto"/>
              <w:right w:val="single" w:sz="4" w:space="0" w:color="auto"/>
            </w:tcBorders>
          </w:tcPr>
          <w:p w14:paraId="0BAC0272" w14:textId="77777777" w:rsidR="0073679D" w:rsidRDefault="00CA3492" w:rsidP="0073679D">
            <w:pPr>
              <w:autoSpaceDE w:val="0"/>
              <w:autoSpaceDN w:val="0"/>
              <w:adjustRightInd w:val="0"/>
              <w:jc w:val="both"/>
              <w:rPr>
                <w:rFonts w:eastAsiaTheme="minorHAnsi"/>
                <w:color w:val="000000"/>
              </w:rPr>
            </w:pPr>
            <w:r>
              <w:rPr>
                <w:rFonts w:eastAsiaTheme="minorHAnsi"/>
                <w:color w:val="000000"/>
              </w:rPr>
              <w:t>Paraišką teikiantis subjektas turi:</w:t>
            </w:r>
          </w:p>
          <w:p w14:paraId="560DAA55" w14:textId="343792AC" w:rsidR="0073679D" w:rsidRPr="0073679D" w:rsidRDefault="003D4472" w:rsidP="0073679D">
            <w:pPr>
              <w:autoSpaceDE w:val="0"/>
              <w:autoSpaceDN w:val="0"/>
              <w:adjustRightInd w:val="0"/>
              <w:jc w:val="both"/>
              <w:rPr>
                <w:rFonts w:eastAsiaTheme="minorHAnsi"/>
                <w:color w:val="000000"/>
              </w:rPr>
            </w:pPr>
            <w:r>
              <w:rPr>
                <w:rFonts w:eastAsiaTheme="minorHAnsi"/>
                <w:color w:val="000000"/>
              </w:rPr>
              <w:t>1</w:t>
            </w:r>
            <w:r w:rsidR="001143A4">
              <w:rPr>
                <w:rFonts w:eastAsiaTheme="minorHAnsi"/>
                <w:color w:val="000000"/>
              </w:rPr>
              <w:t>.</w:t>
            </w:r>
            <w:r>
              <w:rPr>
                <w:rFonts w:eastAsiaTheme="minorHAnsi"/>
                <w:color w:val="000000"/>
              </w:rPr>
              <w:t xml:space="preserve"> Pateikti dokumentus, kurie įrodo, kad subjektas turi SVO organizacijos akreditaciją. </w:t>
            </w:r>
          </w:p>
          <w:p w14:paraId="7B7593AD" w14:textId="03A466AD" w:rsidR="00787C4A" w:rsidRDefault="00DF6A3F" w:rsidP="0073679D">
            <w:pPr>
              <w:autoSpaceDE w:val="0"/>
              <w:autoSpaceDN w:val="0"/>
              <w:adjustRightInd w:val="0"/>
              <w:ind w:firstLine="1"/>
              <w:jc w:val="both"/>
              <w:rPr>
                <w:rFonts w:eastAsiaTheme="minorHAnsi"/>
                <w:color w:val="000000"/>
              </w:rPr>
            </w:pPr>
            <w:r>
              <w:rPr>
                <w:rFonts w:eastAsiaTheme="minorHAnsi"/>
                <w:color w:val="000000"/>
              </w:rPr>
              <w:t xml:space="preserve">2. </w:t>
            </w:r>
            <w:r w:rsidR="00B903B1">
              <w:rPr>
                <w:rFonts w:eastAsiaTheme="minorHAnsi"/>
                <w:color w:val="000000"/>
              </w:rPr>
              <w:t xml:space="preserve"> </w:t>
            </w:r>
            <w:r w:rsidR="009D4619">
              <w:rPr>
                <w:rFonts w:eastAsiaTheme="minorHAnsi"/>
                <w:color w:val="000000"/>
              </w:rPr>
              <w:t>P</w:t>
            </w:r>
            <w:r w:rsidR="00787C4A">
              <w:rPr>
                <w:rFonts w:eastAsiaTheme="minorHAnsi"/>
                <w:color w:val="000000"/>
              </w:rPr>
              <w:t>ateikti steigimo dokumentų kopijas (įstatų, nuostatų ar kt.)</w:t>
            </w:r>
            <w:r w:rsidR="001143A4">
              <w:rPr>
                <w:rFonts w:eastAsiaTheme="minorHAnsi"/>
                <w:color w:val="000000"/>
              </w:rPr>
              <w:t>.</w:t>
            </w:r>
          </w:p>
          <w:p w14:paraId="1FE06B1C" w14:textId="30F982C6" w:rsidR="00787C4A" w:rsidRDefault="001143A4" w:rsidP="00787C4A">
            <w:pPr>
              <w:autoSpaceDE w:val="0"/>
              <w:autoSpaceDN w:val="0"/>
              <w:adjustRightInd w:val="0"/>
              <w:ind w:firstLine="1"/>
              <w:jc w:val="both"/>
              <w:rPr>
                <w:rFonts w:eastAsiaTheme="minorHAnsi"/>
                <w:color w:val="000000"/>
              </w:rPr>
            </w:pPr>
            <w:r w:rsidRPr="008170CD">
              <w:rPr>
                <w:rFonts w:eastAsiaTheme="minorHAnsi"/>
                <w:color w:val="000000"/>
              </w:rPr>
              <w:t>3</w:t>
            </w:r>
            <w:r w:rsidR="00787C4A">
              <w:rPr>
                <w:rFonts w:eastAsiaTheme="minorHAnsi"/>
                <w:color w:val="000000"/>
              </w:rPr>
              <w:t>. Pagrindin</w:t>
            </w:r>
            <w:r w:rsidR="0073679D">
              <w:rPr>
                <w:rFonts w:eastAsiaTheme="minorHAnsi"/>
                <w:color w:val="000000"/>
              </w:rPr>
              <w:t>io (-</w:t>
            </w:r>
            <w:proofErr w:type="spellStart"/>
            <w:r w:rsidR="0073679D">
              <w:rPr>
                <w:rFonts w:eastAsiaTheme="minorHAnsi"/>
                <w:color w:val="000000"/>
              </w:rPr>
              <w:t>ių</w:t>
            </w:r>
            <w:proofErr w:type="spellEnd"/>
            <w:r w:rsidR="0073679D">
              <w:rPr>
                <w:rFonts w:eastAsiaTheme="minorHAnsi"/>
                <w:color w:val="000000"/>
              </w:rPr>
              <w:t xml:space="preserve">) programos </w:t>
            </w:r>
            <w:proofErr w:type="spellStart"/>
            <w:r w:rsidR="0073679D">
              <w:rPr>
                <w:rFonts w:eastAsiaTheme="minorHAnsi"/>
                <w:color w:val="000000"/>
              </w:rPr>
              <w:t>mentoriaus</w:t>
            </w:r>
            <w:proofErr w:type="spellEnd"/>
            <w:r w:rsidR="00787C4A">
              <w:rPr>
                <w:rFonts w:eastAsiaTheme="minorHAnsi"/>
                <w:color w:val="000000"/>
              </w:rPr>
              <w:t xml:space="preserve"> gyvenimo aprašymus, kuriuose turi būti nurodyti: kvalifikacija, patirtis ir gebėjimai, reikalingi planuojamai programai įgyvendinti, pagrindžiantys duomenys (informacija apie baigtus mokymus, kursus, dalyvavimą, seminaruose ir (ar) konferencijose, nurodant išd</w:t>
            </w:r>
            <w:r>
              <w:rPr>
                <w:rFonts w:eastAsiaTheme="minorHAnsi"/>
                <w:color w:val="000000"/>
              </w:rPr>
              <w:t>uoto pažymėjimo datą ir numerį).</w:t>
            </w:r>
          </w:p>
          <w:p w14:paraId="21C4158C" w14:textId="77777777" w:rsidR="0073679D" w:rsidRDefault="001143A4" w:rsidP="00DF4023">
            <w:pPr>
              <w:autoSpaceDE w:val="0"/>
              <w:autoSpaceDN w:val="0"/>
              <w:adjustRightInd w:val="0"/>
              <w:ind w:firstLine="1"/>
              <w:jc w:val="both"/>
              <w:rPr>
                <w:rFonts w:eastAsiaTheme="minorHAnsi"/>
                <w:color w:val="000000"/>
              </w:rPr>
            </w:pPr>
            <w:r>
              <w:rPr>
                <w:rFonts w:eastAsiaTheme="minorHAnsi"/>
                <w:color w:val="000000"/>
              </w:rPr>
              <w:t>4</w:t>
            </w:r>
            <w:r w:rsidR="00787C4A">
              <w:rPr>
                <w:rFonts w:eastAsiaTheme="minorHAnsi"/>
                <w:color w:val="000000"/>
              </w:rPr>
              <w:t xml:space="preserve">. </w:t>
            </w:r>
            <w:r w:rsidR="00DF6A3F">
              <w:rPr>
                <w:rFonts w:eastAsiaTheme="minorHAnsi"/>
                <w:color w:val="000000"/>
              </w:rPr>
              <w:t>Bendradarbiavimo sutarties (-</w:t>
            </w:r>
            <w:proofErr w:type="spellStart"/>
            <w:r w:rsidR="00DF6A3F">
              <w:rPr>
                <w:rFonts w:eastAsiaTheme="minorHAnsi"/>
                <w:color w:val="000000"/>
              </w:rPr>
              <w:t>čių</w:t>
            </w:r>
            <w:proofErr w:type="spellEnd"/>
            <w:r w:rsidR="00F07ACE">
              <w:rPr>
                <w:rFonts w:eastAsiaTheme="minorHAnsi"/>
                <w:color w:val="000000"/>
              </w:rPr>
              <w:t>) kopijas,</w:t>
            </w:r>
            <w:r>
              <w:rPr>
                <w:rFonts w:eastAsiaTheme="minorHAnsi"/>
                <w:color w:val="000000"/>
              </w:rPr>
              <w:t xml:space="preserve"> jeigu tokių turima.</w:t>
            </w:r>
          </w:p>
          <w:p w14:paraId="2E707ED0" w14:textId="30CBC236" w:rsidR="001143A4" w:rsidRDefault="001143A4" w:rsidP="00DF4023">
            <w:pPr>
              <w:autoSpaceDE w:val="0"/>
              <w:autoSpaceDN w:val="0"/>
              <w:adjustRightInd w:val="0"/>
              <w:ind w:firstLine="1"/>
              <w:jc w:val="both"/>
              <w:rPr>
                <w:rFonts w:eastAsia="Arial Unicode MS"/>
                <w:color w:val="000000"/>
                <w:bdr w:val="none" w:sz="0" w:space="0" w:color="auto" w:frame="1"/>
                <w:lang w:eastAsia="lt-LT"/>
              </w:rPr>
            </w:pPr>
            <w:r>
              <w:rPr>
                <w:rFonts w:eastAsiaTheme="minorHAnsi"/>
                <w:color w:val="000000"/>
              </w:rPr>
              <w:t>5. P</w:t>
            </w:r>
            <w:r w:rsidR="009D4619">
              <w:rPr>
                <w:rFonts w:eastAsia="Arial Unicode MS"/>
                <w:color w:val="000000"/>
                <w:bdr w:val="none" w:sz="0" w:space="0" w:color="auto" w:frame="1"/>
                <w:lang w:eastAsia="lt-LT"/>
              </w:rPr>
              <w:t xml:space="preserve">araiškos teikimo dieną nebūti </w:t>
            </w:r>
            <w:r>
              <w:rPr>
                <w:rFonts w:eastAsia="Arial Unicode MS"/>
                <w:color w:val="000000"/>
                <w:bdr w:val="none" w:sz="0" w:space="0" w:color="auto" w:frame="1"/>
                <w:lang w:eastAsia="lt-LT"/>
              </w:rPr>
              <w:t>skolingas Lietuvos Respublikos valstybinio socialinio draudimo fondo biudžetui (pagal Valstybinio socialinio draudimo fondo valdybos prie Socialinės apsaugos ir darbo ministerijos viešus duomenis) daugiau nei 150 Eur.</w:t>
            </w:r>
          </w:p>
          <w:p w14:paraId="38584D5A" w14:textId="3F782E21" w:rsidR="00F04832" w:rsidRPr="0001227E" w:rsidRDefault="00F04832" w:rsidP="009D4619">
            <w:pPr>
              <w:autoSpaceDE w:val="0"/>
              <w:autoSpaceDN w:val="0"/>
              <w:adjustRightInd w:val="0"/>
              <w:ind w:firstLine="1"/>
              <w:jc w:val="both"/>
              <w:rPr>
                <w:rFonts w:eastAsiaTheme="minorHAnsi"/>
                <w:color w:val="000000"/>
              </w:rPr>
            </w:pPr>
            <w:r>
              <w:rPr>
                <w:rFonts w:eastAsia="Calibri"/>
              </w:rPr>
              <w:t xml:space="preserve">6. </w:t>
            </w:r>
            <w:r w:rsidRPr="00C52C43">
              <w:rPr>
                <w:rFonts w:eastAsia="Calibri"/>
              </w:rPr>
              <w:t>Projektui įgyvendinti reikaling</w:t>
            </w:r>
            <w:r w:rsidR="009D4619">
              <w:rPr>
                <w:rFonts w:eastAsia="Calibri"/>
              </w:rPr>
              <w:t>ą</w:t>
            </w:r>
            <w:r w:rsidRPr="00C52C43">
              <w:rPr>
                <w:rFonts w:eastAsia="Calibri"/>
              </w:rPr>
              <w:t xml:space="preserve"> lėšų da</w:t>
            </w:r>
            <w:r w:rsidR="009D4619">
              <w:rPr>
                <w:rFonts w:eastAsia="Calibri"/>
              </w:rPr>
              <w:t>lį</w:t>
            </w:r>
            <w:r>
              <w:rPr>
                <w:rFonts w:eastAsia="Calibri"/>
              </w:rPr>
              <w:t>, kurios nepadengia skirtos s</w:t>
            </w:r>
            <w:r w:rsidRPr="00C52C43">
              <w:rPr>
                <w:rFonts w:eastAsia="Calibri"/>
              </w:rPr>
              <w:t>avivaldybės biudžeto lėšos, sudar</w:t>
            </w:r>
            <w:r w:rsidR="009D4619">
              <w:rPr>
                <w:rFonts w:eastAsia="Calibri"/>
              </w:rPr>
              <w:t>ančią</w:t>
            </w:r>
            <w:r w:rsidRPr="00C52C43">
              <w:rPr>
                <w:rFonts w:eastAsia="Calibri"/>
              </w:rPr>
              <w:t xml:space="preserve"> ne mažiau nei 10 procentų viso projekto poreikio (veiklų išlaidų), jei finansavimo sąlygose nenustatyta kitaip. Šią projekto lėšų dalį turi</w:t>
            </w:r>
            <w:r w:rsidRPr="003A6778">
              <w:rPr>
                <w:rFonts w:eastAsia="Calibri"/>
              </w:rPr>
              <w:t xml:space="preserve">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tc>
      </w:tr>
      <w:tr w:rsidR="007944A3" w:rsidRPr="0001227E" w14:paraId="08214C6A"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3D5F0F8C" w14:textId="77777777" w:rsidR="007944A3" w:rsidRPr="0001227E" w:rsidRDefault="007944A3" w:rsidP="00E56216">
            <w:pPr>
              <w:autoSpaceDE w:val="0"/>
              <w:autoSpaceDN w:val="0"/>
              <w:adjustRightInd w:val="0"/>
              <w:rPr>
                <w:rFonts w:eastAsiaTheme="minorHAnsi"/>
                <w:b/>
                <w:bCs/>
                <w:color w:val="000000"/>
              </w:rPr>
            </w:pPr>
            <w:r w:rsidRPr="0001227E">
              <w:rPr>
                <w:rFonts w:eastAsiaTheme="minorHAnsi"/>
                <w:b/>
                <w:bCs/>
                <w:color w:val="000000"/>
              </w:rPr>
              <w:t>Paraiškas galintys teikti subjektai</w:t>
            </w:r>
          </w:p>
        </w:tc>
        <w:tc>
          <w:tcPr>
            <w:tcW w:w="7546" w:type="dxa"/>
            <w:tcBorders>
              <w:top w:val="single" w:sz="4" w:space="0" w:color="auto"/>
              <w:left w:val="single" w:sz="4" w:space="0" w:color="auto"/>
              <w:bottom w:val="single" w:sz="4" w:space="0" w:color="auto"/>
              <w:right w:val="single" w:sz="4" w:space="0" w:color="auto"/>
            </w:tcBorders>
          </w:tcPr>
          <w:p w14:paraId="02E43712" w14:textId="69CAEA82" w:rsidR="007944A3" w:rsidRPr="0001227E" w:rsidRDefault="0048524C" w:rsidP="00DF4023">
            <w:pPr>
              <w:tabs>
                <w:tab w:val="left" w:pos="274"/>
              </w:tabs>
              <w:autoSpaceDE w:val="0"/>
              <w:autoSpaceDN w:val="0"/>
              <w:adjustRightInd w:val="0"/>
              <w:jc w:val="both"/>
              <w:rPr>
                <w:rFonts w:eastAsiaTheme="minorHAnsi"/>
                <w:color w:val="000000"/>
              </w:rPr>
            </w:pPr>
            <w:r>
              <w:rPr>
                <w:rFonts w:eastAsia="Calibri"/>
              </w:rPr>
              <w:t>Lietuvos Respublikos įstatymų nustatyta tvarka įregistruotos ne pelno siekiančios organizacijos, turinčio</w:t>
            </w:r>
            <w:r w:rsidR="0073679D">
              <w:rPr>
                <w:rFonts w:eastAsia="Calibri"/>
              </w:rPr>
              <w:t xml:space="preserve"> Jaunimo savanoriškos tarnybos akreditaciją, išduo</w:t>
            </w:r>
            <w:r w:rsidR="003D4472">
              <w:rPr>
                <w:rFonts w:eastAsia="Calibri"/>
              </w:rPr>
              <w:t xml:space="preserve">tą Jaunimo reikalų departamento </w:t>
            </w:r>
            <w:r w:rsidR="00DF4023">
              <w:rPr>
                <w:rFonts w:eastAsia="Calibri"/>
              </w:rPr>
              <w:t>prie Socialinės apsaugos ir darbo ministerijos.</w:t>
            </w:r>
          </w:p>
        </w:tc>
      </w:tr>
      <w:tr w:rsidR="00F04832" w:rsidRPr="0001227E" w14:paraId="0FE3A939"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34FC69C6" w14:textId="5788B2E1" w:rsidR="00F04832" w:rsidRPr="0001227E" w:rsidRDefault="00F04832" w:rsidP="00E56216">
            <w:pPr>
              <w:autoSpaceDE w:val="0"/>
              <w:autoSpaceDN w:val="0"/>
              <w:adjustRightInd w:val="0"/>
              <w:rPr>
                <w:rFonts w:eastAsiaTheme="minorHAnsi"/>
                <w:b/>
                <w:bCs/>
                <w:color w:val="000000"/>
              </w:rPr>
            </w:pPr>
            <w:r>
              <w:rPr>
                <w:rFonts w:eastAsiaTheme="minorHAnsi"/>
                <w:b/>
                <w:bCs/>
                <w:color w:val="000000"/>
              </w:rPr>
              <w:t>Programos įgyvendinimo laikotarpis</w:t>
            </w:r>
          </w:p>
        </w:tc>
        <w:tc>
          <w:tcPr>
            <w:tcW w:w="7546" w:type="dxa"/>
            <w:tcBorders>
              <w:top w:val="single" w:sz="4" w:space="0" w:color="auto"/>
              <w:left w:val="single" w:sz="4" w:space="0" w:color="auto"/>
              <w:bottom w:val="single" w:sz="4" w:space="0" w:color="auto"/>
              <w:right w:val="single" w:sz="4" w:space="0" w:color="auto"/>
            </w:tcBorders>
          </w:tcPr>
          <w:p w14:paraId="52728EF8" w14:textId="22CB88A7" w:rsidR="00F04832" w:rsidRPr="00F04832" w:rsidRDefault="009D4619" w:rsidP="00DF4023">
            <w:pPr>
              <w:tabs>
                <w:tab w:val="left" w:pos="274"/>
              </w:tabs>
              <w:autoSpaceDE w:val="0"/>
              <w:autoSpaceDN w:val="0"/>
              <w:adjustRightInd w:val="0"/>
              <w:jc w:val="both"/>
              <w:rPr>
                <w:rFonts w:eastAsia="Calibri"/>
                <w:lang w:val="en-US"/>
              </w:rPr>
            </w:pPr>
            <w:r>
              <w:rPr>
                <w:rFonts w:eastAsia="Calibri"/>
                <w:lang w:val="en-US"/>
              </w:rPr>
              <w:t>2021–</w:t>
            </w:r>
            <w:r w:rsidR="00F04832">
              <w:rPr>
                <w:rFonts w:eastAsia="Calibri"/>
                <w:lang w:val="en-US"/>
              </w:rPr>
              <w:t xml:space="preserve">2022 m. </w:t>
            </w:r>
          </w:p>
        </w:tc>
      </w:tr>
      <w:tr w:rsidR="00F04832" w:rsidRPr="0001227E" w14:paraId="1D960CD3" w14:textId="77777777" w:rsidTr="004B342C">
        <w:trPr>
          <w:trHeight w:val="20"/>
        </w:trPr>
        <w:tc>
          <w:tcPr>
            <w:tcW w:w="2660" w:type="dxa"/>
            <w:tcBorders>
              <w:top w:val="single" w:sz="4" w:space="0" w:color="auto"/>
              <w:left w:val="single" w:sz="4" w:space="0" w:color="auto"/>
              <w:bottom w:val="single" w:sz="4" w:space="0" w:color="auto"/>
              <w:right w:val="single" w:sz="4" w:space="0" w:color="auto"/>
            </w:tcBorders>
          </w:tcPr>
          <w:p w14:paraId="5D8A82CC" w14:textId="4BFBF935" w:rsidR="00F04832" w:rsidRDefault="00F04832" w:rsidP="00E56216">
            <w:pPr>
              <w:autoSpaceDE w:val="0"/>
              <w:autoSpaceDN w:val="0"/>
              <w:adjustRightInd w:val="0"/>
              <w:rPr>
                <w:rFonts w:eastAsiaTheme="minorHAnsi"/>
                <w:b/>
                <w:bCs/>
                <w:color w:val="000000"/>
              </w:rPr>
            </w:pPr>
            <w:r>
              <w:rPr>
                <w:rFonts w:eastAsiaTheme="minorHAnsi"/>
                <w:b/>
                <w:bCs/>
                <w:color w:val="000000"/>
              </w:rPr>
              <w:t>Programai skiriama lėšų suma</w:t>
            </w:r>
          </w:p>
        </w:tc>
        <w:tc>
          <w:tcPr>
            <w:tcW w:w="7546" w:type="dxa"/>
            <w:tcBorders>
              <w:top w:val="single" w:sz="4" w:space="0" w:color="auto"/>
              <w:left w:val="single" w:sz="4" w:space="0" w:color="auto"/>
              <w:bottom w:val="single" w:sz="4" w:space="0" w:color="auto"/>
              <w:right w:val="single" w:sz="4" w:space="0" w:color="auto"/>
            </w:tcBorders>
          </w:tcPr>
          <w:p w14:paraId="25C8A606" w14:textId="4D8F85F1" w:rsidR="00F04832" w:rsidRPr="00F04832" w:rsidRDefault="0048524C" w:rsidP="00921C5F">
            <w:pPr>
              <w:tabs>
                <w:tab w:val="left" w:pos="274"/>
              </w:tabs>
              <w:autoSpaceDE w:val="0"/>
              <w:autoSpaceDN w:val="0"/>
              <w:adjustRightInd w:val="0"/>
              <w:jc w:val="both"/>
              <w:rPr>
                <w:rFonts w:eastAsia="Calibri"/>
              </w:rPr>
            </w:pPr>
            <w:r>
              <w:rPr>
                <w:rFonts w:eastAsia="Calibri"/>
              </w:rPr>
              <w:t xml:space="preserve">2021 m. ne daugiau kaip </w:t>
            </w:r>
            <w:r w:rsidRPr="0048524C">
              <w:rPr>
                <w:rFonts w:eastAsia="Calibri"/>
              </w:rPr>
              <w:t>2</w:t>
            </w:r>
            <w:r w:rsidR="009D4619">
              <w:rPr>
                <w:rFonts w:eastAsia="Calibri"/>
              </w:rPr>
              <w:t xml:space="preserve"> </w:t>
            </w:r>
            <w:r w:rsidRPr="0048524C">
              <w:rPr>
                <w:rFonts w:eastAsia="Calibri"/>
              </w:rPr>
              <w:t>500</w:t>
            </w:r>
            <w:r w:rsidR="00F04832">
              <w:rPr>
                <w:rFonts w:eastAsia="Calibri"/>
              </w:rPr>
              <w:t xml:space="preserve"> E</w:t>
            </w:r>
            <w:r w:rsidR="00F04832" w:rsidRPr="00F04832">
              <w:rPr>
                <w:rFonts w:eastAsia="Calibri"/>
              </w:rPr>
              <w:t xml:space="preserve">ur, </w:t>
            </w:r>
            <w:r w:rsidR="00F04832">
              <w:rPr>
                <w:rFonts w:eastAsia="Calibri"/>
              </w:rPr>
              <w:t xml:space="preserve">2022 m. </w:t>
            </w:r>
            <w:r w:rsidR="00921C5F">
              <w:rPr>
                <w:rFonts w:eastAsia="Calibri"/>
              </w:rPr>
              <w:t xml:space="preserve">– </w:t>
            </w:r>
            <w:r w:rsidR="00F04832" w:rsidRPr="00500A4E">
              <w:rPr>
                <w:rFonts w:eastAsia="Calibri"/>
              </w:rPr>
              <w:t>atsižvelgiant į ataskaitoje pateiktus praėjusių metų veiklos rezultatus, patikslintą ateinančių metų veiklos planą, išlaidų sąmatą, JRT ir (arba) EJST rekomendacijas ir pasirašius papildomus susitarimus prie sutarties dėl projekto finansavimo antrais metais.</w:t>
            </w:r>
          </w:p>
        </w:tc>
      </w:tr>
    </w:tbl>
    <w:p w14:paraId="007D2BB2" w14:textId="77777777" w:rsidR="007944A3" w:rsidRDefault="007944A3" w:rsidP="007944A3">
      <w:pPr>
        <w:ind w:firstLine="709"/>
        <w:jc w:val="both"/>
      </w:pPr>
    </w:p>
    <w:p w14:paraId="3163353C" w14:textId="27A0BD8F" w:rsidR="00A87420" w:rsidRDefault="007944A3" w:rsidP="002B6487">
      <w:pPr>
        <w:jc w:val="center"/>
      </w:pPr>
      <w:r>
        <w:t>____________________</w:t>
      </w:r>
    </w:p>
    <w:sectPr w:rsidR="00A87420" w:rsidSect="005445B4">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2CB38" w14:textId="77777777" w:rsidR="002B36E6" w:rsidRDefault="002B36E6" w:rsidP="00B441A4">
      <w:r>
        <w:separator/>
      </w:r>
    </w:p>
  </w:endnote>
  <w:endnote w:type="continuationSeparator" w:id="0">
    <w:p w14:paraId="185B7B38" w14:textId="77777777" w:rsidR="002B36E6" w:rsidRDefault="002B36E6" w:rsidP="00B4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2254C" w14:textId="77777777" w:rsidR="002B36E6" w:rsidRDefault="002B36E6" w:rsidP="00B441A4">
      <w:r>
        <w:separator/>
      </w:r>
    </w:p>
  </w:footnote>
  <w:footnote w:type="continuationSeparator" w:id="0">
    <w:p w14:paraId="1BCE8E0E" w14:textId="77777777" w:rsidR="002B36E6" w:rsidRDefault="002B36E6" w:rsidP="00B4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43A3A" w14:textId="3C4DB3B9" w:rsidR="00B441A4" w:rsidRDefault="00B441A4">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830F4E"/>
    <w:multiLevelType w:val="hybridMultilevel"/>
    <w:tmpl w:val="6B46E00A"/>
    <w:lvl w:ilvl="0" w:tplc="BE72B404">
      <w:start w:val="1"/>
      <w:numFmt w:val="decimal"/>
      <w:lvlText w:val="%1."/>
      <w:lvlJc w:val="left"/>
      <w:pPr>
        <w:ind w:left="1171" w:hanging="117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2" w15:restartNumberingAfterBreak="0">
    <w:nsid w:val="4BE376F3"/>
    <w:multiLevelType w:val="hybridMultilevel"/>
    <w:tmpl w:val="1E78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E3978"/>
    <w:multiLevelType w:val="hybridMultilevel"/>
    <w:tmpl w:val="BC2C8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27D"/>
    <w:rsid w:val="0006079E"/>
    <w:rsid w:val="000826FD"/>
    <w:rsid w:val="000B70E7"/>
    <w:rsid w:val="000F1C81"/>
    <w:rsid w:val="000F47F5"/>
    <w:rsid w:val="001143A4"/>
    <w:rsid w:val="00115C56"/>
    <w:rsid w:val="00121982"/>
    <w:rsid w:val="00144F2A"/>
    <w:rsid w:val="00163426"/>
    <w:rsid w:val="00195541"/>
    <w:rsid w:val="00206F86"/>
    <w:rsid w:val="00211D3B"/>
    <w:rsid w:val="00220D0A"/>
    <w:rsid w:val="002534C7"/>
    <w:rsid w:val="00270CB8"/>
    <w:rsid w:val="002B36E6"/>
    <w:rsid w:val="002B5584"/>
    <w:rsid w:val="002B6487"/>
    <w:rsid w:val="002C6D36"/>
    <w:rsid w:val="002D7CEE"/>
    <w:rsid w:val="002E09B9"/>
    <w:rsid w:val="003562D1"/>
    <w:rsid w:val="00376CFE"/>
    <w:rsid w:val="00386C44"/>
    <w:rsid w:val="003927E9"/>
    <w:rsid w:val="003D4472"/>
    <w:rsid w:val="003F61FB"/>
    <w:rsid w:val="004476DD"/>
    <w:rsid w:val="0048524C"/>
    <w:rsid w:val="004B342C"/>
    <w:rsid w:val="004B3C32"/>
    <w:rsid w:val="0052450D"/>
    <w:rsid w:val="00530868"/>
    <w:rsid w:val="005445B4"/>
    <w:rsid w:val="00566EF8"/>
    <w:rsid w:val="00580460"/>
    <w:rsid w:val="00581287"/>
    <w:rsid w:val="00597EE8"/>
    <w:rsid w:val="005D6874"/>
    <w:rsid w:val="005F495C"/>
    <w:rsid w:val="00605F9C"/>
    <w:rsid w:val="006164D8"/>
    <w:rsid w:val="006314AE"/>
    <w:rsid w:val="00653EE9"/>
    <w:rsid w:val="00662EAB"/>
    <w:rsid w:val="006962FF"/>
    <w:rsid w:val="006D5AFD"/>
    <w:rsid w:val="006F4767"/>
    <w:rsid w:val="00701B3C"/>
    <w:rsid w:val="0073679D"/>
    <w:rsid w:val="007539C3"/>
    <w:rsid w:val="00756ABD"/>
    <w:rsid w:val="00784342"/>
    <w:rsid w:val="00787C4A"/>
    <w:rsid w:val="007944A3"/>
    <w:rsid w:val="007A07FB"/>
    <w:rsid w:val="008170CD"/>
    <w:rsid w:val="00817127"/>
    <w:rsid w:val="008354D5"/>
    <w:rsid w:val="00840B4E"/>
    <w:rsid w:val="008E6E82"/>
    <w:rsid w:val="00900B5D"/>
    <w:rsid w:val="009204A4"/>
    <w:rsid w:val="00921C5F"/>
    <w:rsid w:val="00940B08"/>
    <w:rsid w:val="00966F59"/>
    <w:rsid w:val="009A0E8B"/>
    <w:rsid w:val="009A29CA"/>
    <w:rsid w:val="009C5A6C"/>
    <w:rsid w:val="009D4619"/>
    <w:rsid w:val="00A50DDF"/>
    <w:rsid w:val="00A66B9D"/>
    <w:rsid w:val="00A853ED"/>
    <w:rsid w:val="00A87420"/>
    <w:rsid w:val="00AD2C86"/>
    <w:rsid w:val="00AE5F85"/>
    <w:rsid w:val="00AF7D08"/>
    <w:rsid w:val="00B05032"/>
    <w:rsid w:val="00B26FC8"/>
    <w:rsid w:val="00B441A4"/>
    <w:rsid w:val="00B750B6"/>
    <w:rsid w:val="00B903B1"/>
    <w:rsid w:val="00BF07D7"/>
    <w:rsid w:val="00CA3492"/>
    <w:rsid w:val="00CA4D3B"/>
    <w:rsid w:val="00CA60B2"/>
    <w:rsid w:val="00D144E8"/>
    <w:rsid w:val="00D40B04"/>
    <w:rsid w:val="00D537A2"/>
    <w:rsid w:val="00D62D1B"/>
    <w:rsid w:val="00D64625"/>
    <w:rsid w:val="00D86204"/>
    <w:rsid w:val="00DB11F5"/>
    <w:rsid w:val="00DF4023"/>
    <w:rsid w:val="00DF4F0E"/>
    <w:rsid w:val="00DF6A3F"/>
    <w:rsid w:val="00DF79FD"/>
    <w:rsid w:val="00E22F32"/>
    <w:rsid w:val="00E33871"/>
    <w:rsid w:val="00E35146"/>
    <w:rsid w:val="00E44B47"/>
    <w:rsid w:val="00E56567"/>
    <w:rsid w:val="00E8501C"/>
    <w:rsid w:val="00E86A4C"/>
    <w:rsid w:val="00E96960"/>
    <w:rsid w:val="00F04832"/>
    <w:rsid w:val="00F06B78"/>
    <w:rsid w:val="00F07ACE"/>
    <w:rsid w:val="00F11B26"/>
    <w:rsid w:val="00F14158"/>
    <w:rsid w:val="00F37053"/>
    <w:rsid w:val="00F41B68"/>
    <w:rsid w:val="00F632EB"/>
    <w:rsid w:val="00F810AF"/>
    <w:rsid w:val="00F87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paragraph" w:styleId="Antrats">
    <w:name w:val="header"/>
    <w:basedOn w:val="prastasis"/>
    <w:link w:val="AntratsDiagrama"/>
    <w:uiPriority w:val="99"/>
    <w:unhideWhenUsed/>
    <w:rsid w:val="00B441A4"/>
    <w:pPr>
      <w:tabs>
        <w:tab w:val="center" w:pos="4986"/>
        <w:tab w:val="right" w:pos="9972"/>
      </w:tabs>
    </w:pPr>
  </w:style>
  <w:style w:type="character" w:customStyle="1" w:styleId="AntratsDiagrama">
    <w:name w:val="Antraštės Diagrama"/>
    <w:basedOn w:val="Numatytasispastraiposriftas"/>
    <w:link w:val="Antrats"/>
    <w:uiPriority w:val="99"/>
    <w:rsid w:val="00B441A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441A4"/>
    <w:pPr>
      <w:tabs>
        <w:tab w:val="center" w:pos="4986"/>
        <w:tab w:val="right" w:pos="9972"/>
      </w:tabs>
    </w:pPr>
  </w:style>
  <w:style w:type="character" w:customStyle="1" w:styleId="PoratDiagrama">
    <w:name w:val="Poraštė Diagrama"/>
    <w:basedOn w:val="Numatytasispastraiposriftas"/>
    <w:link w:val="Porat"/>
    <w:uiPriority w:val="99"/>
    <w:rsid w:val="00B441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0954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23392747">
      <w:bodyDiv w:val="1"/>
      <w:marLeft w:val="0"/>
      <w:marRight w:val="0"/>
      <w:marTop w:val="0"/>
      <w:marBottom w:val="0"/>
      <w:divBdr>
        <w:top w:val="none" w:sz="0" w:space="0" w:color="auto"/>
        <w:left w:val="none" w:sz="0" w:space="0" w:color="auto"/>
        <w:bottom w:val="none" w:sz="0" w:space="0" w:color="auto"/>
        <w:right w:val="none" w:sz="0" w:space="0" w:color="auto"/>
      </w:divBdr>
    </w:div>
    <w:div w:id="793257529">
      <w:bodyDiv w:val="1"/>
      <w:marLeft w:val="0"/>
      <w:marRight w:val="0"/>
      <w:marTop w:val="0"/>
      <w:marBottom w:val="0"/>
      <w:divBdr>
        <w:top w:val="none" w:sz="0" w:space="0" w:color="auto"/>
        <w:left w:val="none" w:sz="0" w:space="0" w:color="auto"/>
        <w:bottom w:val="none" w:sz="0" w:space="0" w:color="auto"/>
        <w:right w:val="none" w:sz="0" w:space="0" w:color="auto"/>
      </w:divBdr>
    </w:div>
    <w:div w:id="972514650">
      <w:bodyDiv w:val="1"/>
      <w:marLeft w:val="0"/>
      <w:marRight w:val="0"/>
      <w:marTop w:val="0"/>
      <w:marBottom w:val="0"/>
      <w:divBdr>
        <w:top w:val="none" w:sz="0" w:space="0" w:color="auto"/>
        <w:left w:val="none" w:sz="0" w:space="0" w:color="auto"/>
        <w:bottom w:val="none" w:sz="0" w:space="0" w:color="auto"/>
        <w:right w:val="none" w:sz="0" w:space="0" w:color="auto"/>
      </w:divBdr>
    </w:div>
    <w:div w:id="21387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3520</Words>
  <Characters>2007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2020-10-05T05:46:00Z</dcterms:created>
  <dc:creator>Birute Radavičienė</dc:creator>
  <cp:lastModifiedBy>Agnė Kovalenkaitė</cp:lastModifiedBy>
  <cp:lastPrinted>2019-04-02T06:47:00Z</cp:lastPrinted>
  <dcterms:modified xsi:type="dcterms:W3CDTF">2021-01-19T13:13:00Z</dcterms:modified>
  <cp:revision>12</cp:revision>
</cp:coreProperties>
</file>