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05C3B" w:rsidRPr="00A05C3B" w14:paraId="19705020" w14:textId="77777777" w:rsidTr="005A49B6">
        <w:tc>
          <w:tcPr>
            <w:tcW w:w="4819" w:type="dxa"/>
          </w:tcPr>
          <w:p w14:paraId="1970501F" w14:textId="77777777" w:rsidR="00B05032" w:rsidRPr="00A05C3B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05C3B">
              <w:t>PATVIRTINTA</w:t>
            </w:r>
          </w:p>
        </w:tc>
      </w:tr>
      <w:tr w:rsidR="00A05C3B" w:rsidRPr="00A05C3B" w14:paraId="19705022" w14:textId="77777777" w:rsidTr="005A49B6">
        <w:tc>
          <w:tcPr>
            <w:tcW w:w="4819" w:type="dxa"/>
          </w:tcPr>
          <w:p w14:paraId="19705021" w14:textId="77777777" w:rsidR="0006079E" w:rsidRPr="00A05C3B" w:rsidRDefault="0006079E" w:rsidP="0006079E">
            <w:r w:rsidRPr="00A05C3B">
              <w:t>Klaipėdos miesto savivaldybės</w:t>
            </w:r>
            <w:r w:rsidR="00CA60B2" w:rsidRPr="00A05C3B">
              <w:t xml:space="preserve"> administracijos</w:t>
            </w:r>
          </w:p>
        </w:tc>
      </w:tr>
      <w:tr w:rsidR="00A05C3B" w:rsidRPr="00A05C3B" w14:paraId="19705024" w14:textId="77777777" w:rsidTr="005A49B6">
        <w:tc>
          <w:tcPr>
            <w:tcW w:w="4819" w:type="dxa"/>
          </w:tcPr>
          <w:p w14:paraId="19705023" w14:textId="1B7B4042" w:rsidR="0006079E" w:rsidRPr="00A05C3B" w:rsidRDefault="00CA60B2" w:rsidP="009B037B">
            <w:r w:rsidRPr="00A05C3B">
              <w:t>direktoriaus</w:t>
            </w:r>
            <w:r w:rsidR="0006079E" w:rsidRPr="00A05C3B">
              <w:t xml:space="preserve"> </w:t>
            </w:r>
            <w:r w:rsidR="00D32B79">
              <w:t>2021 m. sausio 13 d.</w:t>
            </w:r>
          </w:p>
        </w:tc>
      </w:tr>
      <w:tr w:rsidR="0006079E" w:rsidRPr="00A05C3B" w14:paraId="19705026" w14:textId="77777777" w:rsidTr="005A49B6">
        <w:tc>
          <w:tcPr>
            <w:tcW w:w="4819" w:type="dxa"/>
          </w:tcPr>
          <w:p w14:paraId="19705025" w14:textId="77EBFECE" w:rsidR="0006079E" w:rsidRPr="00A05C3B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05C3B">
              <w:t>įsakym</w:t>
            </w:r>
            <w:r w:rsidR="00121982" w:rsidRPr="00A05C3B">
              <w:t>u</w:t>
            </w:r>
            <w:r w:rsidR="0006079E" w:rsidRPr="00A05C3B">
              <w:t xml:space="preserve"> Nr. </w:t>
            </w:r>
            <w:r w:rsidR="00D32B79">
              <w:t>AD1-44</w:t>
            </w:r>
            <w:bookmarkStart w:id="0" w:name="_GoBack"/>
            <w:bookmarkEnd w:id="0"/>
          </w:p>
        </w:tc>
      </w:tr>
    </w:tbl>
    <w:p w14:paraId="19705027" w14:textId="77777777" w:rsidR="0006079E" w:rsidRPr="00A05C3B" w:rsidRDefault="0006079E" w:rsidP="0006079E">
      <w:pPr>
        <w:jc w:val="center"/>
      </w:pPr>
    </w:p>
    <w:p w14:paraId="19705028" w14:textId="77777777" w:rsidR="00A87420" w:rsidRPr="00A05C3B" w:rsidRDefault="00A87420" w:rsidP="0006079E">
      <w:pPr>
        <w:jc w:val="center"/>
      </w:pPr>
    </w:p>
    <w:p w14:paraId="19705029" w14:textId="11FB0E4E" w:rsidR="007436B5" w:rsidRPr="00A05C3B" w:rsidRDefault="007436B5" w:rsidP="00AB41B8">
      <w:pPr>
        <w:jc w:val="center"/>
        <w:rPr>
          <w:b/>
        </w:rPr>
      </w:pPr>
      <w:r w:rsidRPr="00A05C3B">
        <w:rPr>
          <w:b/>
        </w:rPr>
        <w:t>K</w:t>
      </w:r>
      <w:r w:rsidR="00C31DE5">
        <w:rPr>
          <w:b/>
        </w:rPr>
        <w:t>LAIPĖDOS MIESTO SAVIVALDYBĖS 202</w:t>
      </w:r>
      <w:r w:rsidR="00791DAF">
        <w:rPr>
          <w:b/>
        </w:rPr>
        <w:t>1</w:t>
      </w:r>
      <w:r w:rsidR="00C31DE5">
        <w:rPr>
          <w:b/>
        </w:rPr>
        <w:t>–202</w:t>
      </w:r>
      <w:r w:rsidR="00791DAF">
        <w:rPr>
          <w:b/>
        </w:rPr>
        <w:t>3</w:t>
      </w:r>
      <w:r w:rsidRPr="00A05C3B">
        <w:rPr>
          <w:b/>
        </w:rPr>
        <w:t xml:space="preserve"> METŲ EKSTREMALIŲJŲ SITUACIJŲ PREVENCIJOS PRIEMONIŲ PLANAS</w:t>
      </w:r>
    </w:p>
    <w:p w14:paraId="1970502A" w14:textId="77777777" w:rsidR="007436B5" w:rsidRPr="00A05C3B" w:rsidRDefault="007436B5" w:rsidP="00AB41B8">
      <w:pPr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2127"/>
        <w:gridCol w:w="4110"/>
        <w:gridCol w:w="2410"/>
        <w:gridCol w:w="1843"/>
        <w:gridCol w:w="2410"/>
      </w:tblGrid>
      <w:tr w:rsidR="00A05C3B" w:rsidRPr="00A05C3B" w14:paraId="19705032" w14:textId="77777777" w:rsidTr="00301515">
        <w:tc>
          <w:tcPr>
            <w:tcW w:w="421" w:type="dxa"/>
            <w:shd w:val="clear" w:color="auto" w:fill="auto"/>
          </w:tcPr>
          <w:p w14:paraId="1970502B" w14:textId="1CDFA0E9" w:rsidR="007436B5" w:rsidRPr="00A05C3B" w:rsidRDefault="00CC4578" w:rsidP="001F2CE1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Eil. N</w:t>
            </w:r>
            <w:r w:rsidR="007436B5" w:rsidRPr="00A05C3B">
              <w:rPr>
                <w:b/>
              </w:rPr>
              <w:t>r.</w:t>
            </w:r>
          </w:p>
        </w:tc>
        <w:tc>
          <w:tcPr>
            <w:tcW w:w="1842" w:type="dxa"/>
            <w:shd w:val="clear" w:color="auto" w:fill="auto"/>
          </w:tcPr>
          <w:p w14:paraId="1970502C" w14:textId="77777777" w:rsidR="007436B5" w:rsidRPr="00A05C3B" w:rsidRDefault="007436B5" w:rsidP="001F2CE1">
            <w:pPr>
              <w:ind w:left="-77" w:right="-110" w:hanging="141"/>
              <w:jc w:val="center"/>
              <w:rPr>
                <w:b/>
              </w:rPr>
            </w:pPr>
            <w:r w:rsidRPr="00A05C3B">
              <w:rPr>
                <w:b/>
              </w:rPr>
              <w:t>Priemonės pavadinimas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70502D" w14:textId="77777777" w:rsidR="007436B5" w:rsidRPr="00A05C3B" w:rsidRDefault="007436B5" w:rsidP="001F2CE1">
            <w:pPr>
              <w:jc w:val="center"/>
              <w:rPr>
                <w:b/>
              </w:rPr>
            </w:pPr>
            <w:r w:rsidRPr="00A05C3B">
              <w:rPr>
                <w:b/>
              </w:rPr>
              <w:t>Tikslai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70502E" w14:textId="77777777" w:rsidR="007436B5" w:rsidRPr="00A05C3B" w:rsidRDefault="007436B5" w:rsidP="001F2CE1">
            <w:pPr>
              <w:jc w:val="center"/>
              <w:rPr>
                <w:b/>
              </w:rPr>
            </w:pPr>
            <w:r w:rsidRPr="00A05C3B">
              <w:rPr>
                <w:b/>
              </w:rPr>
              <w:t>Priemonės tikslams pasiekti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70502F" w14:textId="77777777" w:rsidR="007436B5" w:rsidRPr="00A05C3B" w:rsidRDefault="007436B5" w:rsidP="001F2CE1">
            <w:pPr>
              <w:jc w:val="center"/>
              <w:rPr>
                <w:b/>
              </w:rPr>
            </w:pPr>
            <w:r w:rsidRPr="00A05C3B">
              <w:rPr>
                <w:b/>
              </w:rPr>
              <w:t>Atsakingi vykdytojai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705030" w14:textId="77777777" w:rsidR="007436B5" w:rsidRPr="00A05C3B" w:rsidRDefault="007436B5" w:rsidP="001F2CE1">
            <w:pPr>
              <w:jc w:val="center"/>
              <w:rPr>
                <w:b/>
              </w:rPr>
            </w:pPr>
            <w:r w:rsidRPr="00A05C3B">
              <w:rPr>
                <w:b/>
              </w:rPr>
              <w:t>Įgyvendinimo terminai</w:t>
            </w:r>
          </w:p>
        </w:tc>
        <w:tc>
          <w:tcPr>
            <w:tcW w:w="2410" w:type="dxa"/>
          </w:tcPr>
          <w:p w14:paraId="19705031" w14:textId="7C1A4C73" w:rsidR="007436B5" w:rsidRPr="00A05C3B" w:rsidRDefault="00902290" w:rsidP="001F2CE1">
            <w:pPr>
              <w:jc w:val="center"/>
              <w:rPr>
                <w:b/>
              </w:rPr>
            </w:pPr>
            <w:r>
              <w:rPr>
                <w:b/>
              </w:rPr>
              <w:t>Vertinimo kriterijai ir jų reikšmės</w:t>
            </w:r>
          </w:p>
        </w:tc>
      </w:tr>
      <w:tr w:rsidR="009845BA" w:rsidRPr="00511C57" w14:paraId="19705041" w14:textId="77777777" w:rsidTr="00301515">
        <w:trPr>
          <w:trHeight w:val="780"/>
        </w:trPr>
        <w:tc>
          <w:tcPr>
            <w:tcW w:w="421" w:type="dxa"/>
            <w:vMerge w:val="restart"/>
            <w:shd w:val="clear" w:color="auto" w:fill="auto"/>
          </w:tcPr>
          <w:p w14:paraId="19705033" w14:textId="77777777" w:rsidR="009845BA" w:rsidRPr="00511C57" w:rsidRDefault="009845BA" w:rsidP="001F2CE1">
            <w:r w:rsidRPr="00511C57"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9705034" w14:textId="2A984C61" w:rsidR="009845BA" w:rsidRPr="00511C57" w:rsidRDefault="009845BA" w:rsidP="001F2CE1">
            <w:r w:rsidRPr="00511C57">
              <w:rPr>
                <w:rFonts w:eastAsia="Calibri"/>
              </w:rPr>
              <w:t>Ekstremaliosios situacijos susidarymo tikimybės mažinimas</w:t>
            </w:r>
          </w:p>
        </w:tc>
        <w:tc>
          <w:tcPr>
            <w:tcW w:w="2127" w:type="dxa"/>
            <w:shd w:val="clear" w:color="auto" w:fill="auto"/>
          </w:tcPr>
          <w:p w14:paraId="19705035" w14:textId="54ED09BC" w:rsidR="009845BA" w:rsidRPr="00511C57" w:rsidRDefault="009845BA" w:rsidP="00C829D3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511C57">
              <w:rPr>
                <w:rFonts w:ascii="Palemonas" w:hAnsi="Palemonas"/>
                <w:sz w:val="24"/>
                <w:szCs w:val="24"/>
              </w:rPr>
              <w:t xml:space="preserve">Mažinti galimybes užsikrėsti </w:t>
            </w:r>
            <w:r w:rsidR="00C829D3" w:rsidRPr="00511C57">
              <w:rPr>
                <w:rFonts w:ascii="Palemonas" w:hAnsi="Palemonas"/>
                <w:sz w:val="24"/>
                <w:szCs w:val="24"/>
              </w:rPr>
              <w:t xml:space="preserve">žmonių </w:t>
            </w:r>
            <w:r w:rsidRPr="00511C57">
              <w:rPr>
                <w:rFonts w:ascii="Palemonas" w:hAnsi="Palemonas"/>
                <w:sz w:val="24"/>
                <w:szCs w:val="24"/>
              </w:rPr>
              <w:t>užkrečiamosiomis ligomis</w:t>
            </w:r>
          </w:p>
        </w:tc>
        <w:tc>
          <w:tcPr>
            <w:tcW w:w="4110" w:type="dxa"/>
            <w:shd w:val="clear" w:color="auto" w:fill="auto"/>
          </w:tcPr>
          <w:p w14:paraId="19705038" w14:textId="03F5E1A0" w:rsidR="009845BA" w:rsidRPr="00511C57" w:rsidRDefault="003C1A9F" w:rsidP="001F2CE1">
            <w:pPr>
              <w:rPr>
                <w:color w:val="000000" w:themeColor="text1"/>
              </w:rPr>
            </w:pPr>
            <w:r w:rsidRPr="00511C57">
              <w:rPr>
                <w:color w:val="000000" w:themeColor="text1"/>
              </w:rPr>
              <w:t>Priemonės tikslams pasiekti</w:t>
            </w:r>
            <w:r w:rsidR="00A43F9F" w:rsidRPr="00511C57">
              <w:rPr>
                <w:color w:val="000000" w:themeColor="text1"/>
                <w:lang w:eastAsia="lt-LT"/>
              </w:rPr>
              <w:t xml:space="preserve"> nurodytos Klaipėdos miesto užkrečiamųjų ligų profilaktikos ir kontrolės organizacinių veiklos priemonių įgyvendinimo plane</w:t>
            </w:r>
          </w:p>
        </w:tc>
        <w:tc>
          <w:tcPr>
            <w:tcW w:w="2410" w:type="dxa"/>
            <w:shd w:val="clear" w:color="auto" w:fill="auto"/>
          </w:tcPr>
          <w:p w14:paraId="19705039" w14:textId="640560DF" w:rsidR="009845BA" w:rsidRPr="00511C57" w:rsidRDefault="00A43F9F" w:rsidP="001F2CE1">
            <w:pPr>
              <w:rPr>
                <w:i/>
                <w:color w:val="000000" w:themeColor="text1"/>
              </w:rPr>
            </w:pPr>
            <w:r w:rsidRPr="00511C57">
              <w:rPr>
                <w:color w:val="000000" w:themeColor="text1"/>
              </w:rPr>
              <w:t>Savivaldybės administracijos direktoriaus 2020-08-10 patvirtintame  įsakyme Nr. AD1-890 patvirtinti asmenys</w:t>
            </w:r>
          </w:p>
        </w:tc>
        <w:tc>
          <w:tcPr>
            <w:tcW w:w="1843" w:type="dxa"/>
            <w:shd w:val="clear" w:color="auto" w:fill="auto"/>
          </w:tcPr>
          <w:p w14:paraId="1970503A" w14:textId="6E34EF24" w:rsidR="009845BA" w:rsidRPr="00511C57" w:rsidRDefault="00A43F9F" w:rsidP="001F2CE1">
            <w:pPr>
              <w:rPr>
                <w:color w:val="000000" w:themeColor="text1"/>
              </w:rPr>
            </w:pPr>
            <w:r w:rsidRPr="00511C57">
              <w:rPr>
                <w:color w:val="000000" w:themeColor="text1"/>
              </w:rPr>
              <w:t>Nurodyti plane</w:t>
            </w:r>
          </w:p>
          <w:p w14:paraId="1970503E" w14:textId="305CE949" w:rsidR="009845BA" w:rsidRPr="00511C57" w:rsidRDefault="009845BA" w:rsidP="001F2CE1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4C82AA80" w14:textId="232E1AE5" w:rsidR="00A43F9F" w:rsidRPr="00511C57" w:rsidRDefault="00A43F9F" w:rsidP="00A43F9F">
            <w:pPr>
              <w:rPr>
                <w:color w:val="000000" w:themeColor="text1"/>
              </w:rPr>
            </w:pPr>
            <w:r w:rsidRPr="00511C57">
              <w:rPr>
                <w:color w:val="000000" w:themeColor="text1"/>
              </w:rPr>
              <w:t xml:space="preserve">Turi būti </w:t>
            </w:r>
            <w:r w:rsidR="003C1A9F" w:rsidRPr="00511C57">
              <w:rPr>
                <w:color w:val="000000" w:themeColor="text1"/>
              </w:rPr>
              <w:t xml:space="preserve">vykdomos veiklos priemonės </w:t>
            </w:r>
          </w:p>
          <w:p w14:paraId="19705040" w14:textId="64248F67" w:rsidR="009845BA" w:rsidRPr="00511C57" w:rsidRDefault="00747D34" w:rsidP="00A43F9F">
            <w:pPr>
              <w:rPr>
                <w:color w:val="000000" w:themeColor="text1"/>
              </w:rPr>
            </w:pPr>
            <w:r w:rsidRPr="00511C57">
              <w:rPr>
                <w:color w:val="000000" w:themeColor="text1"/>
              </w:rPr>
              <w:t>(</w:t>
            </w:r>
            <w:r w:rsidR="00A43F9F" w:rsidRPr="00511C57">
              <w:rPr>
                <w:color w:val="000000" w:themeColor="text1"/>
              </w:rPr>
              <w:t>100 proc.</w:t>
            </w:r>
            <w:r w:rsidRPr="00511C57">
              <w:rPr>
                <w:color w:val="000000" w:themeColor="text1"/>
              </w:rPr>
              <w:t>)</w:t>
            </w:r>
          </w:p>
        </w:tc>
      </w:tr>
      <w:tr w:rsidR="00460C18" w:rsidRPr="00511C57" w14:paraId="19705053" w14:textId="77777777" w:rsidTr="00301515">
        <w:trPr>
          <w:trHeight w:val="780"/>
        </w:trPr>
        <w:tc>
          <w:tcPr>
            <w:tcW w:w="421" w:type="dxa"/>
            <w:vMerge/>
            <w:shd w:val="clear" w:color="auto" w:fill="auto"/>
          </w:tcPr>
          <w:p w14:paraId="19705042" w14:textId="77777777" w:rsidR="00460C18" w:rsidRPr="00511C57" w:rsidRDefault="00460C18" w:rsidP="001F2CE1"/>
        </w:tc>
        <w:tc>
          <w:tcPr>
            <w:tcW w:w="1842" w:type="dxa"/>
            <w:vMerge/>
            <w:shd w:val="clear" w:color="auto" w:fill="auto"/>
          </w:tcPr>
          <w:p w14:paraId="19705043" w14:textId="77777777" w:rsidR="00460C18" w:rsidRPr="00511C57" w:rsidRDefault="00460C18" w:rsidP="001F2CE1"/>
        </w:tc>
        <w:tc>
          <w:tcPr>
            <w:tcW w:w="2127" w:type="dxa"/>
            <w:shd w:val="clear" w:color="auto" w:fill="auto"/>
          </w:tcPr>
          <w:p w14:paraId="19705044" w14:textId="77777777" w:rsidR="00460C18" w:rsidRPr="00511C57" w:rsidRDefault="00460C18" w:rsidP="001F2CE1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511C57">
              <w:rPr>
                <w:rFonts w:ascii="Palemonas" w:hAnsi="Palemonas"/>
                <w:sz w:val="24"/>
                <w:szCs w:val="24"/>
              </w:rPr>
              <w:t>Mažinti tikimybę kilti pramoninei avarijai pavojinguose objektuose</w:t>
            </w:r>
          </w:p>
        </w:tc>
        <w:tc>
          <w:tcPr>
            <w:tcW w:w="4110" w:type="dxa"/>
            <w:shd w:val="clear" w:color="auto" w:fill="auto"/>
          </w:tcPr>
          <w:p w14:paraId="19705046" w14:textId="5A7974AD" w:rsidR="00460C18" w:rsidRPr="00511C57" w:rsidRDefault="00502F47" w:rsidP="001F2CE1">
            <w:r>
              <w:rPr>
                <w:rFonts w:ascii="Palemonas" w:hAnsi="Palemonas"/>
              </w:rPr>
              <w:t>Vykdyti pavojingiems objektams keliamus reikalavimus ir pareigas, nustatytas 2004-08-17 Lietuvos Respublikos Vyriausybės nutarimu Nr. 966 patvirtint</w:t>
            </w:r>
            <w:r w:rsidR="009F6C12">
              <w:rPr>
                <w:rFonts w:ascii="Palemonas" w:hAnsi="Palemonas"/>
              </w:rPr>
              <w:t>u</w:t>
            </w:r>
            <w:r>
              <w:rPr>
                <w:rFonts w:ascii="Palemonas" w:hAnsi="Palemonas"/>
              </w:rPr>
              <w:t>ose Pramoninių avarijų prevencijos, likvidavimo ir tyrimo nuostatuose</w:t>
            </w:r>
          </w:p>
        </w:tc>
        <w:tc>
          <w:tcPr>
            <w:tcW w:w="2410" w:type="dxa"/>
            <w:shd w:val="clear" w:color="auto" w:fill="auto"/>
          </w:tcPr>
          <w:p w14:paraId="19705047" w14:textId="3E4718D4" w:rsidR="00460C18" w:rsidRPr="00511C57" w:rsidRDefault="000C449C" w:rsidP="001F2CE1">
            <w:r>
              <w:rPr>
                <w:rFonts w:ascii="Palemonas" w:hAnsi="Palemonas"/>
              </w:rPr>
              <w:t>Klaipėdos miesto savivaldybės teritorijoje esantys pavojingi objektai</w:t>
            </w:r>
          </w:p>
          <w:p w14:paraId="19705048" w14:textId="77777777" w:rsidR="00460C18" w:rsidRPr="00511C57" w:rsidRDefault="00460C18" w:rsidP="001F2CE1"/>
          <w:p w14:paraId="1970504A" w14:textId="2B00D337" w:rsidR="00460C18" w:rsidRPr="00511C57" w:rsidRDefault="00460C18" w:rsidP="001F2CE1"/>
        </w:tc>
        <w:tc>
          <w:tcPr>
            <w:tcW w:w="1843" w:type="dxa"/>
            <w:shd w:val="clear" w:color="auto" w:fill="auto"/>
          </w:tcPr>
          <w:p w14:paraId="1970504B" w14:textId="07B167ED" w:rsidR="00460C18" w:rsidRPr="00511C57" w:rsidRDefault="003C0444" w:rsidP="001F2CE1">
            <w:r>
              <w:t xml:space="preserve">Nurodyti </w:t>
            </w:r>
            <w:r w:rsidR="00FD65B6">
              <w:t>planuose</w:t>
            </w:r>
          </w:p>
          <w:p w14:paraId="1970504C" w14:textId="77777777" w:rsidR="00460C18" w:rsidRPr="00511C57" w:rsidRDefault="00460C18" w:rsidP="001F2CE1"/>
          <w:p w14:paraId="1970504E" w14:textId="00897E7B" w:rsidR="00460C18" w:rsidRPr="00511C57" w:rsidRDefault="00460C18" w:rsidP="001F2CE1"/>
        </w:tc>
        <w:tc>
          <w:tcPr>
            <w:tcW w:w="2410" w:type="dxa"/>
          </w:tcPr>
          <w:p w14:paraId="40D4C640" w14:textId="77777777" w:rsidR="003C0444" w:rsidRDefault="00460C18" w:rsidP="003C0444">
            <w:r w:rsidRPr="00511C57">
              <w:t xml:space="preserve">Turi būti </w:t>
            </w:r>
            <w:r w:rsidR="003C0444">
              <w:t>vykdom</w:t>
            </w:r>
            <w:r w:rsidR="003C0444" w:rsidRPr="003C0444">
              <w:t>i pavojingiems objektams keliam</w:t>
            </w:r>
            <w:r w:rsidR="003C0444">
              <w:t>i</w:t>
            </w:r>
            <w:r w:rsidR="003C0444" w:rsidRPr="003C0444">
              <w:t xml:space="preserve"> reikalavim</w:t>
            </w:r>
            <w:r w:rsidR="003C0444">
              <w:t>ai</w:t>
            </w:r>
            <w:r w:rsidR="003C0444" w:rsidRPr="003C0444">
              <w:t xml:space="preserve"> ir pareig</w:t>
            </w:r>
            <w:r w:rsidR="003C0444">
              <w:t>o</w:t>
            </w:r>
            <w:r w:rsidR="003C0444" w:rsidRPr="003C0444">
              <w:t>s, nustatyt</w:t>
            </w:r>
            <w:r w:rsidR="003C0444">
              <w:t>i</w:t>
            </w:r>
            <w:r w:rsidR="003C0444" w:rsidRPr="003C0444">
              <w:t xml:space="preserve"> Pramoninių avarijų prevencijos, likvidavimo ir tyrimo nuostatuose </w:t>
            </w:r>
          </w:p>
          <w:p w14:paraId="19705052" w14:textId="7D5F01CB" w:rsidR="00460C18" w:rsidRPr="00511C57" w:rsidRDefault="007A261B" w:rsidP="003C0444">
            <w:r w:rsidRPr="00511C57">
              <w:t>(100 proc.)</w:t>
            </w:r>
          </w:p>
        </w:tc>
      </w:tr>
      <w:tr w:rsidR="005E497A" w:rsidRPr="00511C57" w14:paraId="19705064" w14:textId="77777777" w:rsidTr="00301515">
        <w:trPr>
          <w:trHeight w:val="785"/>
        </w:trPr>
        <w:tc>
          <w:tcPr>
            <w:tcW w:w="421" w:type="dxa"/>
            <w:vMerge/>
            <w:shd w:val="clear" w:color="auto" w:fill="auto"/>
          </w:tcPr>
          <w:p w14:paraId="1970505C" w14:textId="77777777" w:rsidR="005E497A" w:rsidRPr="00511C57" w:rsidRDefault="005E497A" w:rsidP="001F2CE1"/>
        </w:tc>
        <w:tc>
          <w:tcPr>
            <w:tcW w:w="1842" w:type="dxa"/>
            <w:vMerge/>
            <w:shd w:val="clear" w:color="auto" w:fill="auto"/>
          </w:tcPr>
          <w:p w14:paraId="1970505D" w14:textId="77777777" w:rsidR="005E497A" w:rsidRPr="00511C57" w:rsidRDefault="005E497A" w:rsidP="001F2CE1"/>
        </w:tc>
        <w:tc>
          <w:tcPr>
            <w:tcW w:w="2127" w:type="dxa"/>
            <w:vMerge w:val="restart"/>
            <w:shd w:val="clear" w:color="auto" w:fill="auto"/>
          </w:tcPr>
          <w:p w14:paraId="1970505E" w14:textId="6476C648" w:rsidR="005E497A" w:rsidRPr="00511C57" w:rsidRDefault="005E497A" w:rsidP="001F2CE1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511C57">
              <w:rPr>
                <w:rFonts w:ascii="Palemonas" w:hAnsi="Palemonas"/>
                <w:sz w:val="24"/>
                <w:szCs w:val="24"/>
              </w:rPr>
              <w:t>Mažinti elektros energijos</w:t>
            </w:r>
            <w:r w:rsidR="0057689B" w:rsidRPr="00511C57">
              <w:rPr>
                <w:rFonts w:ascii="Palemonas" w:hAnsi="Palemonas"/>
                <w:sz w:val="24"/>
                <w:szCs w:val="24"/>
              </w:rPr>
              <w:t>, dujų</w:t>
            </w:r>
            <w:r w:rsidRPr="00511C57">
              <w:rPr>
                <w:rFonts w:ascii="Palemonas" w:hAnsi="Palemonas"/>
                <w:sz w:val="24"/>
                <w:szCs w:val="24"/>
              </w:rPr>
              <w:t xml:space="preserve"> tiekimo sutrikimų tikimybę</w:t>
            </w:r>
          </w:p>
        </w:tc>
        <w:tc>
          <w:tcPr>
            <w:tcW w:w="4110" w:type="dxa"/>
            <w:shd w:val="clear" w:color="auto" w:fill="auto"/>
          </w:tcPr>
          <w:p w14:paraId="19705060" w14:textId="0A92C429" w:rsidR="005E497A" w:rsidRPr="00511C57" w:rsidRDefault="005E497A" w:rsidP="001F2CE1">
            <w:r w:rsidRPr="00511C57">
              <w:t xml:space="preserve">1. </w:t>
            </w:r>
            <w:r w:rsidR="00D65594" w:rsidRPr="00511C57">
              <w:t>Atlikti bendrovės Avarinės tarnybos darbuotojų galimų avarijų, sutrikimų, kitų įvykių (gedimų) lokalizavimo teorinius ir praktinius mokymus pagal avarijų lokalizavimo mokymo planus-grafikus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D1E3BCA" w14:textId="77777777" w:rsidR="005E497A" w:rsidRPr="00511C57" w:rsidRDefault="005E497A" w:rsidP="001F2CE1">
            <w:r w:rsidRPr="00511C57">
              <w:t>AB „Energijos skirstymo operatorius“</w:t>
            </w:r>
          </w:p>
          <w:p w14:paraId="32BF27BB" w14:textId="36B36DAF" w:rsidR="00DD2F8B" w:rsidRPr="00511C57" w:rsidRDefault="00567924" w:rsidP="001F2CE1">
            <w:r w:rsidRPr="00511C57">
              <w:rPr>
                <w:rFonts w:eastAsia="Calibri"/>
                <w:bCs/>
              </w:rPr>
              <w:t>Darbuotojų saugos ir aplinkosaugos skyrius</w:t>
            </w:r>
          </w:p>
          <w:p w14:paraId="69EA844E" w14:textId="77777777" w:rsidR="00DD2F8B" w:rsidRPr="00511C57" w:rsidRDefault="00DD2F8B" w:rsidP="001F2CE1"/>
          <w:p w14:paraId="620EFEFF" w14:textId="77777777" w:rsidR="00DD2F8B" w:rsidRPr="00511C57" w:rsidRDefault="00DD2F8B" w:rsidP="001F2CE1"/>
          <w:p w14:paraId="27539E93" w14:textId="77777777" w:rsidR="00DD2F8B" w:rsidRPr="00511C57" w:rsidRDefault="00DD2F8B" w:rsidP="001F2CE1"/>
          <w:p w14:paraId="1E6A15C1" w14:textId="097454E0" w:rsidR="00DD2F8B" w:rsidRPr="00511C57" w:rsidRDefault="00567924" w:rsidP="001F2CE1">
            <w:r w:rsidRPr="00511C57">
              <w:lastRenderedPageBreak/>
              <w:t>AB „Energijos skirstymo operatorius“</w:t>
            </w:r>
          </w:p>
          <w:p w14:paraId="19705061" w14:textId="7D9FE4C0" w:rsidR="00DD2F8B" w:rsidRPr="00511C57" w:rsidRDefault="00DD2F8B" w:rsidP="001F2CE1">
            <w:r w:rsidRPr="00511C57">
              <w:rPr>
                <w:rFonts w:eastAsia="Calibri"/>
                <w:lang w:eastAsia="lt-LT"/>
              </w:rPr>
              <w:t>Operatyvinio valdymo departamentas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405B128" w14:textId="2CCD8F7F" w:rsidR="00872D7D" w:rsidRPr="00511C57" w:rsidRDefault="003C1A9F" w:rsidP="00872D7D">
            <w:r w:rsidRPr="00511C57">
              <w:lastRenderedPageBreak/>
              <w:t>2021–</w:t>
            </w:r>
            <w:r w:rsidR="00872D7D" w:rsidRPr="00511C57">
              <w:t>2023 m.</w:t>
            </w:r>
          </w:p>
          <w:p w14:paraId="2162285E" w14:textId="3DE986CA" w:rsidR="005E497A" w:rsidRPr="00511C57" w:rsidRDefault="003C1A9F" w:rsidP="00872D7D">
            <w:r w:rsidRPr="00511C57">
              <w:t xml:space="preserve"> I–</w:t>
            </w:r>
            <w:r w:rsidR="00872D7D" w:rsidRPr="00511C57">
              <w:t xml:space="preserve">IV </w:t>
            </w:r>
            <w:proofErr w:type="spellStart"/>
            <w:r w:rsidR="00872D7D" w:rsidRPr="00511C57">
              <w:t>ketv</w:t>
            </w:r>
            <w:proofErr w:type="spellEnd"/>
            <w:r w:rsidR="00872D7D" w:rsidRPr="00511C57">
              <w:t>.</w:t>
            </w:r>
          </w:p>
          <w:p w14:paraId="3BCD68F9" w14:textId="77777777" w:rsidR="00872D7D" w:rsidRPr="00511C57" w:rsidRDefault="00872D7D" w:rsidP="00872D7D"/>
          <w:p w14:paraId="204D4A1C" w14:textId="77777777" w:rsidR="00872D7D" w:rsidRPr="00511C57" w:rsidRDefault="00872D7D" w:rsidP="00872D7D"/>
          <w:p w14:paraId="321E4690" w14:textId="77777777" w:rsidR="00872D7D" w:rsidRPr="00511C57" w:rsidRDefault="00872D7D" w:rsidP="00872D7D"/>
          <w:p w14:paraId="2F28681B" w14:textId="77777777" w:rsidR="00872D7D" w:rsidRPr="00511C57" w:rsidRDefault="00872D7D" w:rsidP="00872D7D"/>
          <w:p w14:paraId="2E27701B" w14:textId="77777777" w:rsidR="00872D7D" w:rsidRPr="00511C57" w:rsidRDefault="00872D7D" w:rsidP="00872D7D"/>
          <w:p w14:paraId="03BBF5A0" w14:textId="77777777" w:rsidR="00872D7D" w:rsidRPr="00511C57" w:rsidRDefault="00872D7D" w:rsidP="00872D7D"/>
          <w:p w14:paraId="19705062" w14:textId="7AE83163" w:rsidR="00872D7D" w:rsidRPr="00511C57" w:rsidRDefault="00872D7D" w:rsidP="00872D7D">
            <w:r w:rsidRPr="00511C57">
              <w:t xml:space="preserve">2022 m. II </w:t>
            </w:r>
            <w:proofErr w:type="spellStart"/>
            <w:r w:rsidRPr="00511C57">
              <w:t>ketv</w:t>
            </w:r>
            <w:proofErr w:type="spellEnd"/>
            <w:r w:rsidRPr="00511C57">
              <w:t>.</w:t>
            </w:r>
          </w:p>
        </w:tc>
        <w:tc>
          <w:tcPr>
            <w:tcW w:w="2410" w:type="dxa"/>
          </w:tcPr>
          <w:p w14:paraId="2B3CE719" w14:textId="77777777" w:rsidR="005E497A" w:rsidRPr="00511C57" w:rsidRDefault="005E497A" w:rsidP="00D65594">
            <w:pPr>
              <w:rPr>
                <w:rFonts w:eastAsia="Calibri"/>
                <w:lang w:eastAsia="lt-LT"/>
              </w:rPr>
            </w:pPr>
            <w:r w:rsidRPr="00511C57">
              <w:lastRenderedPageBreak/>
              <w:t xml:space="preserve">Turi būti </w:t>
            </w:r>
            <w:r w:rsidR="00D65594" w:rsidRPr="00511C57">
              <w:t xml:space="preserve">pravesti Avarinės tarnybos darbuotojų </w:t>
            </w:r>
            <w:r w:rsidR="00D65594" w:rsidRPr="00511C57">
              <w:rPr>
                <w:rFonts w:eastAsia="Calibri"/>
                <w:lang w:eastAsia="lt-LT"/>
              </w:rPr>
              <w:t>t</w:t>
            </w:r>
            <w:r w:rsidR="00560403" w:rsidRPr="00511C57">
              <w:rPr>
                <w:rFonts w:eastAsia="Calibri"/>
                <w:lang w:eastAsia="lt-LT"/>
              </w:rPr>
              <w:t>eorini</w:t>
            </w:r>
            <w:r w:rsidR="00D65594" w:rsidRPr="00511C57">
              <w:rPr>
                <w:rFonts w:eastAsia="Calibri"/>
                <w:lang w:eastAsia="lt-LT"/>
              </w:rPr>
              <w:t>ai</w:t>
            </w:r>
            <w:r w:rsidR="00560403" w:rsidRPr="00511C57">
              <w:rPr>
                <w:rFonts w:eastAsia="Calibri"/>
                <w:lang w:eastAsia="lt-LT"/>
              </w:rPr>
              <w:t xml:space="preserve"> ir praktini</w:t>
            </w:r>
            <w:r w:rsidR="00D65594" w:rsidRPr="00511C57">
              <w:rPr>
                <w:rFonts w:eastAsia="Calibri"/>
                <w:lang w:eastAsia="lt-LT"/>
              </w:rPr>
              <w:t xml:space="preserve">ai mokymai </w:t>
            </w:r>
          </w:p>
          <w:p w14:paraId="57851195" w14:textId="77777777" w:rsidR="00D65594" w:rsidRPr="00511C57" w:rsidRDefault="00D65594" w:rsidP="00D65594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328CFA7D" w14:textId="5929E58B" w:rsidR="00D65594" w:rsidRPr="00511C57" w:rsidRDefault="00D65594" w:rsidP="00D65594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>≥ 1)</w:t>
            </w:r>
          </w:p>
          <w:p w14:paraId="19705063" w14:textId="77777777" w:rsidR="00D65594" w:rsidRPr="00511C57" w:rsidRDefault="00D65594" w:rsidP="00D65594"/>
        </w:tc>
      </w:tr>
      <w:tr w:rsidR="005E497A" w:rsidRPr="00511C57" w14:paraId="18DA821B" w14:textId="77777777" w:rsidTr="00301515">
        <w:trPr>
          <w:trHeight w:val="862"/>
        </w:trPr>
        <w:tc>
          <w:tcPr>
            <w:tcW w:w="421" w:type="dxa"/>
            <w:vMerge/>
            <w:shd w:val="clear" w:color="auto" w:fill="auto"/>
          </w:tcPr>
          <w:p w14:paraId="41002566" w14:textId="77777777" w:rsidR="005E497A" w:rsidRPr="00511C57" w:rsidRDefault="005E497A" w:rsidP="001F2CE1"/>
        </w:tc>
        <w:tc>
          <w:tcPr>
            <w:tcW w:w="1842" w:type="dxa"/>
            <w:vMerge/>
            <w:shd w:val="clear" w:color="auto" w:fill="auto"/>
          </w:tcPr>
          <w:p w14:paraId="3DA78A74" w14:textId="77777777" w:rsidR="005E497A" w:rsidRPr="00511C57" w:rsidRDefault="005E497A" w:rsidP="001F2CE1"/>
        </w:tc>
        <w:tc>
          <w:tcPr>
            <w:tcW w:w="2127" w:type="dxa"/>
            <w:vMerge/>
            <w:shd w:val="clear" w:color="auto" w:fill="auto"/>
          </w:tcPr>
          <w:p w14:paraId="5F775A28" w14:textId="77777777" w:rsidR="005E497A" w:rsidRPr="00511C57" w:rsidRDefault="005E497A" w:rsidP="001F2CE1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0CA9E75" w14:textId="5EDBA567" w:rsidR="00560403" w:rsidRPr="00511C57" w:rsidRDefault="005E497A" w:rsidP="00307A5A">
            <w:r w:rsidRPr="00511C57">
              <w:t xml:space="preserve">2. </w:t>
            </w:r>
            <w:r w:rsidR="00560403" w:rsidRPr="00511C57">
              <w:rPr>
                <w:rFonts w:eastAsia="Calibri"/>
                <w:lang w:eastAsia="lt-LT"/>
              </w:rPr>
              <w:t>Aprūpin</w:t>
            </w:r>
            <w:r w:rsidR="00D65594" w:rsidRPr="00511C57">
              <w:rPr>
                <w:rFonts w:eastAsia="Calibri"/>
                <w:lang w:eastAsia="lt-LT"/>
              </w:rPr>
              <w:t>t</w:t>
            </w:r>
            <w:r w:rsidR="00560403" w:rsidRPr="00511C57">
              <w:rPr>
                <w:rFonts w:eastAsia="Calibri"/>
                <w:lang w:eastAsia="lt-LT"/>
              </w:rPr>
              <w:t xml:space="preserve">i avarinėmis ryšio priemonėmis </w:t>
            </w:r>
            <w:r w:rsidR="00D65594" w:rsidRPr="00511C57">
              <w:rPr>
                <w:rFonts w:eastAsia="Calibri"/>
                <w:lang w:eastAsia="lt-LT"/>
              </w:rPr>
              <w:t>Tinklo valdymo skyrių</w:t>
            </w:r>
            <w:r w:rsidR="003C1A9F" w:rsidRPr="00511C57">
              <w:rPr>
                <w:rFonts w:eastAsia="Calibri"/>
                <w:lang w:eastAsia="lt-LT"/>
              </w:rPr>
              <w:t xml:space="preserve"> ir operatyvinio valdymo komandas</w:t>
            </w:r>
            <w:r w:rsidR="00560403" w:rsidRPr="00511C57">
              <w:rPr>
                <w:rFonts w:eastAsia="Calibri"/>
                <w:lang w:eastAsia="lt-LT"/>
              </w:rPr>
              <w:t>, D</w:t>
            </w:r>
            <w:r w:rsidR="00307A5A" w:rsidRPr="00511C57">
              <w:rPr>
                <w:rFonts w:eastAsia="Calibri"/>
                <w:lang w:eastAsia="lt-LT"/>
              </w:rPr>
              <w:t xml:space="preserve">ujų tinklo skyrių </w:t>
            </w:r>
            <w:r w:rsidR="003C1A9F" w:rsidRPr="00511C57">
              <w:rPr>
                <w:rFonts w:eastAsia="Calibri"/>
                <w:lang w:eastAsia="lt-LT"/>
              </w:rPr>
              <w:t>ir Avarinę tarnybą</w:t>
            </w:r>
          </w:p>
        </w:tc>
        <w:tc>
          <w:tcPr>
            <w:tcW w:w="2410" w:type="dxa"/>
            <w:vMerge/>
            <w:shd w:val="clear" w:color="auto" w:fill="auto"/>
          </w:tcPr>
          <w:p w14:paraId="782D8D85" w14:textId="77777777" w:rsidR="005E497A" w:rsidRPr="00511C57" w:rsidRDefault="005E497A" w:rsidP="001F2CE1"/>
        </w:tc>
        <w:tc>
          <w:tcPr>
            <w:tcW w:w="1843" w:type="dxa"/>
            <w:vMerge/>
            <w:shd w:val="clear" w:color="auto" w:fill="auto"/>
          </w:tcPr>
          <w:p w14:paraId="069B2F2B" w14:textId="77777777" w:rsidR="005E497A" w:rsidRPr="00511C57" w:rsidRDefault="005E497A" w:rsidP="001F2CE1"/>
        </w:tc>
        <w:tc>
          <w:tcPr>
            <w:tcW w:w="2410" w:type="dxa"/>
          </w:tcPr>
          <w:p w14:paraId="687BA66B" w14:textId="6D24607C" w:rsidR="00F4749C" w:rsidRPr="00511C57" w:rsidRDefault="005E497A" w:rsidP="00F4749C">
            <w:pPr>
              <w:rPr>
                <w:rFonts w:eastAsia="Calibri"/>
                <w:lang w:eastAsia="lt-LT"/>
              </w:rPr>
            </w:pPr>
            <w:r w:rsidRPr="00511C57">
              <w:t xml:space="preserve">Turi būti </w:t>
            </w:r>
            <w:r w:rsidR="00307A5A" w:rsidRPr="00511C57">
              <w:t xml:space="preserve">aprūpintos </w:t>
            </w:r>
            <w:r w:rsidR="00F4749C" w:rsidRPr="00511C57">
              <w:t xml:space="preserve">avarinio </w:t>
            </w:r>
            <w:r w:rsidR="00F4749C" w:rsidRPr="00511C57">
              <w:rPr>
                <w:rFonts w:eastAsia="Calibri"/>
                <w:lang w:eastAsia="lt-LT"/>
              </w:rPr>
              <w:t xml:space="preserve">ryšio priemonėmis </w:t>
            </w:r>
            <w:r w:rsidR="003C1A9F" w:rsidRPr="00511C57">
              <w:rPr>
                <w:rFonts w:eastAsia="Calibri"/>
                <w:lang w:eastAsia="lt-LT"/>
              </w:rPr>
              <w:t>d</w:t>
            </w:r>
            <w:r w:rsidR="00307A5A" w:rsidRPr="00511C57">
              <w:rPr>
                <w:rFonts w:eastAsia="Calibri"/>
                <w:lang w:eastAsia="lt-LT"/>
              </w:rPr>
              <w:t xml:space="preserve">ispečerių darbo vietos ir </w:t>
            </w:r>
            <w:r w:rsidR="00EA16A8" w:rsidRPr="00511C57">
              <w:rPr>
                <w:rFonts w:eastAsia="Calibri"/>
                <w:lang w:eastAsia="lt-LT"/>
              </w:rPr>
              <w:t>operatyvinio valdymo komanda</w:t>
            </w:r>
            <w:r w:rsidR="00307A5A" w:rsidRPr="00511C57">
              <w:rPr>
                <w:rFonts w:eastAsia="Calibri"/>
                <w:lang w:eastAsia="lt-LT"/>
              </w:rPr>
              <w:t xml:space="preserve"> </w:t>
            </w:r>
          </w:p>
          <w:p w14:paraId="0A6D296A" w14:textId="68C3A6F9" w:rsidR="005E497A" w:rsidRPr="00511C57" w:rsidRDefault="00567924" w:rsidP="00F4749C">
            <w:r w:rsidRPr="00511C57">
              <w:rPr>
                <w:rFonts w:eastAsia="Calibri"/>
                <w:lang w:eastAsia="lt-LT"/>
              </w:rPr>
              <w:t xml:space="preserve">(100 </w:t>
            </w:r>
            <w:r w:rsidR="00307A5A" w:rsidRPr="00511C57">
              <w:rPr>
                <w:rFonts w:eastAsia="Calibri"/>
                <w:lang w:eastAsia="lt-LT"/>
              </w:rPr>
              <w:t>proc.</w:t>
            </w:r>
            <w:r w:rsidRPr="00511C57">
              <w:rPr>
                <w:rFonts w:eastAsia="Calibri"/>
                <w:lang w:eastAsia="lt-LT"/>
              </w:rPr>
              <w:t>)</w:t>
            </w:r>
          </w:p>
        </w:tc>
      </w:tr>
      <w:tr w:rsidR="00A05C3B" w:rsidRPr="00511C57" w14:paraId="1970506D" w14:textId="77777777" w:rsidTr="00301515">
        <w:trPr>
          <w:trHeight w:val="288"/>
        </w:trPr>
        <w:tc>
          <w:tcPr>
            <w:tcW w:w="421" w:type="dxa"/>
            <w:vMerge/>
            <w:shd w:val="clear" w:color="auto" w:fill="auto"/>
          </w:tcPr>
          <w:p w14:paraId="19705065" w14:textId="77777777" w:rsidR="007436B5" w:rsidRPr="00511C57" w:rsidRDefault="007436B5" w:rsidP="001F2CE1"/>
        </w:tc>
        <w:tc>
          <w:tcPr>
            <w:tcW w:w="1842" w:type="dxa"/>
            <w:vMerge/>
            <w:shd w:val="clear" w:color="auto" w:fill="auto"/>
          </w:tcPr>
          <w:p w14:paraId="19705066" w14:textId="77777777" w:rsidR="007436B5" w:rsidRPr="00511C57" w:rsidRDefault="007436B5" w:rsidP="001F2CE1"/>
        </w:tc>
        <w:tc>
          <w:tcPr>
            <w:tcW w:w="2127" w:type="dxa"/>
            <w:shd w:val="clear" w:color="auto" w:fill="auto"/>
          </w:tcPr>
          <w:p w14:paraId="19705067" w14:textId="77777777" w:rsidR="007436B5" w:rsidRPr="00511C57" w:rsidRDefault="007436B5" w:rsidP="001F2CE1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511C57">
              <w:rPr>
                <w:rFonts w:ascii="Palemonas" w:hAnsi="Palemonas"/>
                <w:sz w:val="24"/>
                <w:szCs w:val="24"/>
              </w:rPr>
              <w:t>Mažinti šilumos tiekimo sutrikimų šildymo sezono metu tikimybę</w:t>
            </w:r>
          </w:p>
        </w:tc>
        <w:tc>
          <w:tcPr>
            <w:tcW w:w="4110" w:type="dxa"/>
            <w:shd w:val="clear" w:color="auto" w:fill="auto"/>
          </w:tcPr>
          <w:p w14:paraId="19705068" w14:textId="42788B85" w:rsidR="007436B5" w:rsidRPr="00511C57" w:rsidRDefault="007436B5" w:rsidP="001F2CE1">
            <w:r w:rsidRPr="00511C57">
              <w:t xml:space="preserve">1. </w:t>
            </w:r>
            <w:r w:rsidR="00415349" w:rsidRPr="00511C57">
              <w:rPr>
                <w:rFonts w:eastAsia="Calibri"/>
              </w:rPr>
              <w:t>Tinkamai paruošti šilumos gamybos ir perda</w:t>
            </w:r>
            <w:r w:rsidR="00DA3F36" w:rsidRPr="00511C57">
              <w:rPr>
                <w:rFonts w:eastAsia="Calibri"/>
              </w:rPr>
              <w:t>vimo įrenginius šildymo sezonui</w:t>
            </w:r>
          </w:p>
          <w:p w14:paraId="29209734" w14:textId="77777777" w:rsidR="0037353F" w:rsidRPr="00511C57" w:rsidRDefault="0037353F" w:rsidP="0037353F"/>
          <w:p w14:paraId="537EB94F" w14:textId="77777777" w:rsidR="008B1CF8" w:rsidRPr="00511C57" w:rsidRDefault="008B1CF8" w:rsidP="0037353F"/>
          <w:p w14:paraId="17D8D190" w14:textId="77777777" w:rsidR="008B1CF8" w:rsidRPr="00511C57" w:rsidRDefault="008B1CF8" w:rsidP="0037353F"/>
          <w:p w14:paraId="19705069" w14:textId="1A2FA0F6" w:rsidR="007436B5" w:rsidRPr="00511C57" w:rsidRDefault="007436B5" w:rsidP="0037353F">
            <w:r w:rsidRPr="00511C57">
              <w:t xml:space="preserve">2. </w:t>
            </w:r>
            <w:r w:rsidR="0037353F" w:rsidRPr="00511C57">
              <w:t xml:space="preserve">Rekonstruoti susidėvėjusias magistralines ir </w:t>
            </w:r>
            <w:proofErr w:type="spellStart"/>
            <w:r w:rsidR="0037353F" w:rsidRPr="00511C57">
              <w:t>kvartalines</w:t>
            </w:r>
            <w:proofErr w:type="spellEnd"/>
            <w:r w:rsidR="00DA3F36" w:rsidRPr="00511C57">
              <w:t xml:space="preserve"> šilumos tiekimo trasas</w:t>
            </w:r>
          </w:p>
        </w:tc>
        <w:tc>
          <w:tcPr>
            <w:tcW w:w="2410" w:type="dxa"/>
            <w:shd w:val="clear" w:color="auto" w:fill="auto"/>
          </w:tcPr>
          <w:p w14:paraId="6B6C4532" w14:textId="77777777" w:rsidR="0057689B" w:rsidRPr="00511C57" w:rsidRDefault="0057689B" w:rsidP="001F2CE1"/>
          <w:p w14:paraId="1970506A" w14:textId="7F333B06" w:rsidR="0037353F" w:rsidRPr="00511C57" w:rsidRDefault="0037353F" w:rsidP="001F2CE1">
            <w:r w:rsidRPr="00511C57">
              <w:t>AB „Klaipėdos energija“</w:t>
            </w:r>
          </w:p>
        </w:tc>
        <w:tc>
          <w:tcPr>
            <w:tcW w:w="1843" w:type="dxa"/>
            <w:shd w:val="clear" w:color="auto" w:fill="auto"/>
          </w:tcPr>
          <w:p w14:paraId="5CE7FA77" w14:textId="77777777" w:rsidR="007436B5" w:rsidRPr="00511C57" w:rsidRDefault="007436B5" w:rsidP="001F2CE1">
            <w:r w:rsidRPr="00511C57">
              <w:t>Nuolat</w:t>
            </w:r>
          </w:p>
          <w:p w14:paraId="087626CD" w14:textId="77777777" w:rsidR="0037353F" w:rsidRPr="00511C57" w:rsidRDefault="0037353F" w:rsidP="001F2CE1"/>
          <w:p w14:paraId="55F3BE90" w14:textId="77777777" w:rsidR="0057689B" w:rsidRPr="00511C57" w:rsidRDefault="0057689B" w:rsidP="009B037B"/>
          <w:p w14:paraId="31FD8A85" w14:textId="77777777" w:rsidR="0057689B" w:rsidRPr="00511C57" w:rsidRDefault="0057689B" w:rsidP="009B037B"/>
          <w:p w14:paraId="0633D4DE" w14:textId="77777777" w:rsidR="008B1CF8" w:rsidRPr="00511C57" w:rsidRDefault="008B1CF8" w:rsidP="00415349"/>
          <w:p w14:paraId="1970506B" w14:textId="1514D753" w:rsidR="0037353F" w:rsidRPr="00511C57" w:rsidRDefault="0037353F" w:rsidP="00415349">
            <w:r w:rsidRPr="00511C57">
              <w:t>202</w:t>
            </w:r>
            <w:r w:rsidR="00415349" w:rsidRPr="00511C57">
              <w:t>1</w:t>
            </w:r>
            <w:r w:rsidR="009B037B" w:rsidRPr="00511C57">
              <w:t>–</w:t>
            </w:r>
            <w:r w:rsidRPr="00511C57">
              <w:t>202</w:t>
            </w:r>
            <w:r w:rsidR="00415349" w:rsidRPr="00511C57">
              <w:t>3</w:t>
            </w:r>
            <w:r w:rsidR="00EA16A8" w:rsidRPr="00511C57">
              <w:t xml:space="preserve"> m.</w:t>
            </w:r>
          </w:p>
        </w:tc>
        <w:tc>
          <w:tcPr>
            <w:tcW w:w="2410" w:type="dxa"/>
          </w:tcPr>
          <w:p w14:paraId="5104B4AF" w14:textId="016F200B" w:rsidR="008B1CF8" w:rsidRPr="00511C57" w:rsidRDefault="0057689B" w:rsidP="001F2CE1">
            <w:pPr>
              <w:rPr>
                <w:rFonts w:eastAsia="Calibri"/>
              </w:rPr>
            </w:pPr>
            <w:r w:rsidRPr="00511C57">
              <w:t xml:space="preserve">Turi būti </w:t>
            </w:r>
            <w:r w:rsidR="008B1CF8" w:rsidRPr="00511C57">
              <w:t xml:space="preserve">tinkamai </w:t>
            </w:r>
            <w:r w:rsidR="008B1CF8" w:rsidRPr="00511C57">
              <w:rPr>
                <w:rFonts w:eastAsia="Calibri"/>
              </w:rPr>
              <w:t>paruošti šilumos gamybos ir perda</w:t>
            </w:r>
            <w:r w:rsidR="007A2466" w:rsidRPr="00511C57">
              <w:rPr>
                <w:rFonts w:eastAsia="Calibri"/>
              </w:rPr>
              <w:t>vimo įrenginiai šildymo sezonui</w:t>
            </w:r>
            <w:r w:rsidR="008B1CF8" w:rsidRPr="00511C57">
              <w:rPr>
                <w:rFonts w:ascii="Arial" w:eastAsia="Calibri" w:hAnsi="Arial" w:cs="Arial"/>
                <w:lang w:eastAsia="lt-LT"/>
              </w:rPr>
              <w:t xml:space="preserve"> (100 proc.)</w:t>
            </w:r>
            <w:r w:rsidR="007A2466" w:rsidRPr="00511C57">
              <w:rPr>
                <w:rFonts w:ascii="Arial" w:eastAsia="Calibri" w:hAnsi="Arial" w:cs="Arial"/>
                <w:lang w:eastAsia="lt-LT"/>
              </w:rPr>
              <w:t>.</w:t>
            </w:r>
          </w:p>
          <w:p w14:paraId="7A2EF33A" w14:textId="77777777" w:rsidR="008B1CF8" w:rsidRPr="00511C57" w:rsidRDefault="0037353F" w:rsidP="008B1CF8">
            <w:r w:rsidRPr="00511C57">
              <w:t xml:space="preserve">Kasmet </w:t>
            </w:r>
            <w:r w:rsidR="0057689B" w:rsidRPr="00511C57">
              <w:t>turi būti rekonstruota</w:t>
            </w:r>
            <w:r w:rsidRPr="00511C57">
              <w:t xml:space="preserve"> po 4000 metrų trasos</w:t>
            </w:r>
          </w:p>
          <w:p w14:paraId="1F6731AD" w14:textId="51D88339" w:rsidR="008B1CF8" w:rsidRPr="00511C57" w:rsidRDefault="008B1CF8" w:rsidP="008B1CF8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54E97929" w14:textId="77777777" w:rsidR="008B1CF8" w:rsidRPr="00511C57" w:rsidRDefault="008B1CF8" w:rsidP="008B1CF8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>≥ 1)</w:t>
            </w:r>
          </w:p>
          <w:p w14:paraId="1970506C" w14:textId="172D6D58" w:rsidR="0037353F" w:rsidRPr="00511C57" w:rsidRDefault="0037353F" w:rsidP="001F2CE1"/>
        </w:tc>
      </w:tr>
      <w:tr w:rsidR="0057689B" w:rsidRPr="00511C57" w14:paraId="1970507F" w14:textId="77777777" w:rsidTr="00301515">
        <w:trPr>
          <w:trHeight w:val="954"/>
        </w:trPr>
        <w:tc>
          <w:tcPr>
            <w:tcW w:w="421" w:type="dxa"/>
            <w:vMerge/>
            <w:shd w:val="clear" w:color="auto" w:fill="auto"/>
          </w:tcPr>
          <w:p w14:paraId="19705077" w14:textId="77777777" w:rsidR="0057689B" w:rsidRPr="00511C57" w:rsidRDefault="0057689B" w:rsidP="0057689B"/>
        </w:tc>
        <w:tc>
          <w:tcPr>
            <w:tcW w:w="1842" w:type="dxa"/>
            <w:vMerge/>
            <w:shd w:val="clear" w:color="auto" w:fill="auto"/>
          </w:tcPr>
          <w:p w14:paraId="19705078" w14:textId="77777777" w:rsidR="0057689B" w:rsidRPr="00511C57" w:rsidRDefault="0057689B" w:rsidP="0057689B"/>
        </w:tc>
        <w:tc>
          <w:tcPr>
            <w:tcW w:w="2127" w:type="dxa"/>
            <w:vMerge w:val="restart"/>
            <w:shd w:val="clear" w:color="auto" w:fill="auto"/>
          </w:tcPr>
          <w:p w14:paraId="19705079" w14:textId="77777777" w:rsidR="0057689B" w:rsidRPr="00511C57" w:rsidRDefault="0057689B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511C57">
              <w:rPr>
                <w:rFonts w:ascii="Palemonas" w:hAnsi="Palemonas"/>
                <w:sz w:val="24"/>
                <w:szCs w:val="24"/>
              </w:rPr>
              <w:t>Mažinti geriamojo vandens tiekimo ir nuotekų šalinimo sutrikimų tikimybę</w:t>
            </w:r>
          </w:p>
        </w:tc>
        <w:tc>
          <w:tcPr>
            <w:tcW w:w="4110" w:type="dxa"/>
            <w:shd w:val="clear" w:color="auto" w:fill="auto"/>
          </w:tcPr>
          <w:p w14:paraId="14355D5A" w14:textId="58124ADE" w:rsidR="0057689B" w:rsidRPr="00511C57" w:rsidRDefault="0057689B" w:rsidP="0057689B">
            <w:r w:rsidRPr="00511C57">
              <w:t>1. Kont</w:t>
            </w:r>
            <w:r w:rsidR="007A2466" w:rsidRPr="00511C57">
              <w:t>roliuoti įrangos techninę būklę</w:t>
            </w:r>
          </w:p>
          <w:p w14:paraId="5E4AF08E" w14:textId="77777777" w:rsidR="0057689B" w:rsidRPr="00511C57" w:rsidRDefault="0057689B" w:rsidP="0057689B"/>
          <w:p w14:paraId="1970507B" w14:textId="1678E1D0" w:rsidR="0057689B" w:rsidRPr="00511C57" w:rsidRDefault="0057689B" w:rsidP="0057689B"/>
        </w:tc>
        <w:tc>
          <w:tcPr>
            <w:tcW w:w="2410" w:type="dxa"/>
            <w:vMerge w:val="restart"/>
            <w:shd w:val="clear" w:color="auto" w:fill="auto"/>
          </w:tcPr>
          <w:p w14:paraId="1970507C" w14:textId="77777777" w:rsidR="0057689B" w:rsidRPr="00511C57" w:rsidRDefault="0057689B" w:rsidP="0057689B">
            <w:r w:rsidRPr="00511C57">
              <w:t>AB „Klaipėdos vanduo“</w:t>
            </w:r>
          </w:p>
        </w:tc>
        <w:tc>
          <w:tcPr>
            <w:tcW w:w="1843" w:type="dxa"/>
            <w:shd w:val="clear" w:color="auto" w:fill="auto"/>
          </w:tcPr>
          <w:p w14:paraId="1970507D" w14:textId="77777777" w:rsidR="0057689B" w:rsidRPr="00511C57" w:rsidRDefault="0057689B" w:rsidP="0057689B">
            <w:r w:rsidRPr="00511C57">
              <w:t>Nuolat</w:t>
            </w:r>
          </w:p>
        </w:tc>
        <w:tc>
          <w:tcPr>
            <w:tcW w:w="2410" w:type="dxa"/>
          </w:tcPr>
          <w:p w14:paraId="1970507E" w14:textId="1A559BCA" w:rsidR="0057689B" w:rsidRPr="00511C57" w:rsidRDefault="0057689B" w:rsidP="0057689B">
            <w:r w:rsidRPr="00511C57">
              <w:t>Turi būti kontroliuojama įrangos techninė būklė</w:t>
            </w:r>
            <w:r w:rsidR="004410F7" w:rsidRPr="00511C57">
              <w:t xml:space="preserve"> </w:t>
            </w:r>
            <w:r w:rsidR="0069170C" w:rsidRPr="00511C57">
              <w:t>(100 proc.)</w:t>
            </w:r>
          </w:p>
        </w:tc>
      </w:tr>
      <w:tr w:rsidR="00CF5CAC" w:rsidRPr="00511C57" w14:paraId="15B4805F" w14:textId="77777777" w:rsidTr="00301515">
        <w:trPr>
          <w:trHeight w:val="972"/>
        </w:trPr>
        <w:tc>
          <w:tcPr>
            <w:tcW w:w="421" w:type="dxa"/>
            <w:vMerge/>
            <w:shd w:val="clear" w:color="auto" w:fill="auto"/>
          </w:tcPr>
          <w:p w14:paraId="6F909D12" w14:textId="77777777" w:rsidR="00CF5CAC" w:rsidRPr="00511C57" w:rsidRDefault="00CF5CAC" w:rsidP="00CF5CAC"/>
        </w:tc>
        <w:tc>
          <w:tcPr>
            <w:tcW w:w="1842" w:type="dxa"/>
            <w:vMerge/>
            <w:shd w:val="clear" w:color="auto" w:fill="auto"/>
          </w:tcPr>
          <w:p w14:paraId="19E6BA2C" w14:textId="77777777" w:rsidR="00CF5CAC" w:rsidRPr="00511C57" w:rsidRDefault="00CF5CAC" w:rsidP="00CF5CAC"/>
        </w:tc>
        <w:tc>
          <w:tcPr>
            <w:tcW w:w="2127" w:type="dxa"/>
            <w:vMerge/>
            <w:shd w:val="clear" w:color="auto" w:fill="auto"/>
          </w:tcPr>
          <w:p w14:paraId="4380DC90" w14:textId="77777777" w:rsidR="00CF5CAC" w:rsidRPr="00511C57" w:rsidRDefault="00CF5CAC" w:rsidP="00CF5CAC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19A4B17" w14:textId="3BC35C36" w:rsidR="00CF5CAC" w:rsidRPr="00511C57" w:rsidRDefault="00DE4833" w:rsidP="00CF5CAC">
            <w:r w:rsidRPr="00511C57">
              <w:t xml:space="preserve">2. Naujai priimtų darbuotojų </w:t>
            </w:r>
            <w:r w:rsidR="00CF5CAC" w:rsidRPr="00511C57">
              <w:t>mokymas pagal darbo sritį.</w:t>
            </w:r>
          </w:p>
        </w:tc>
        <w:tc>
          <w:tcPr>
            <w:tcW w:w="2410" w:type="dxa"/>
            <w:vMerge/>
            <w:shd w:val="clear" w:color="auto" w:fill="auto"/>
          </w:tcPr>
          <w:p w14:paraId="573F95D5" w14:textId="77777777" w:rsidR="00CF5CAC" w:rsidRPr="00511C57" w:rsidRDefault="00CF5CAC" w:rsidP="00CF5CAC"/>
        </w:tc>
        <w:tc>
          <w:tcPr>
            <w:tcW w:w="1843" w:type="dxa"/>
            <w:shd w:val="clear" w:color="auto" w:fill="auto"/>
          </w:tcPr>
          <w:p w14:paraId="3D63FC79" w14:textId="307DF559" w:rsidR="00CF5CAC" w:rsidRPr="00511C57" w:rsidRDefault="00CF5CAC" w:rsidP="00CF5CAC">
            <w:r w:rsidRPr="00511C57">
              <w:t>Pagal poreikį</w:t>
            </w:r>
          </w:p>
        </w:tc>
        <w:tc>
          <w:tcPr>
            <w:tcW w:w="2410" w:type="dxa"/>
          </w:tcPr>
          <w:p w14:paraId="3FD97D9B" w14:textId="1B4BA30F" w:rsidR="00CF5CAC" w:rsidRPr="00511C57" w:rsidRDefault="00CF5CAC" w:rsidP="00323F1F">
            <w:r w:rsidRPr="00511C57">
              <w:t>Darbuotojai turi būti mokomi</w:t>
            </w:r>
            <w:r w:rsidR="00323F1F" w:rsidRPr="00511C57">
              <w:t xml:space="preserve"> (100 proc.)</w:t>
            </w:r>
          </w:p>
        </w:tc>
      </w:tr>
      <w:tr w:rsidR="0057689B" w:rsidRPr="00511C57" w14:paraId="19705087" w14:textId="77777777" w:rsidTr="00301515">
        <w:trPr>
          <w:trHeight w:val="796"/>
        </w:trPr>
        <w:tc>
          <w:tcPr>
            <w:tcW w:w="421" w:type="dxa"/>
            <w:vMerge/>
            <w:shd w:val="clear" w:color="auto" w:fill="auto"/>
          </w:tcPr>
          <w:p w14:paraId="19705080" w14:textId="77777777" w:rsidR="0057689B" w:rsidRPr="00511C57" w:rsidRDefault="0057689B" w:rsidP="0057689B"/>
        </w:tc>
        <w:tc>
          <w:tcPr>
            <w:tcW w:w="1842" w:type="dxa"/>
            <w:vMerge/>
            <w:shd w:val="clear" w:color="auto" w:fill="auto"/>
          </w:tcPr>
          <w:p w14:paraId="19705081" w14:textId="77777777" w:rsidR="0057689B" w:rsidRPr="00511C57" w:rsidRDefault="0057689B" w:rsidP="0057689B"/>
        </w:tc>
        <w:tc>
          <w:tcPr>
            <w:tcW w:w="2127" w:type="dxa"/>
            <w:shd w:val="clear" w:color="auto" w:fill="auto"/>
          </w:tcPr>
          <w:p w14:paraId="19705082" w14:textId="77777777" w:rsidR="0057689B" w:rsidRPr="00511C57" w:rsidRDefault="0057689B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511C57">
              <w:rPr>
                <w:rFonts w:ascii="Palemonas" w:hAnsi="Palemonas"/>
                <w:sz w:val="24"/>
                <w:szCs w:val="24"/>
              </w:rPr>
              <w:t>Išsiaiškinti vietas, kur tikėtina rasti po karų likusių sprogmenų</w:t>
            </w:r>
          </w:p>
        </w:tc>
        <w:tc>
          <w:tcPr>
            <w:tcW w:w="4110" w:type="dxa"/>
            <w:shd w:val="clear" w:color="auto" w:fill="auto"/>
          </w:tcPr>
          <w:p w14:paraId="19705083" w14:textId="77777777" w:rsidR="0057689B" w:rsidRPr="00511C57" w:rsidRDefault="0057689B" w:rsidP="0057689B">
            <w:r w:rsidRPr="00511C57">
              <w:t>Fiksuoti vietas, kur randami sprogmenys</w:t>
            </w:r>
          </w:p>
        </w:tc>
        <w:tc>
          <w:tcPr>
            <w:tcW w:w="2410" w:type="dxa"/>
            <w:shd w:val="clear" w:color="auto" w:fill="auto"/>
          </w:tcPr>
          <w:p w14:paraId="19705084" w14:textId="77777777" w:rsidR="0057689B" w:rsidRPr="00511C57" w:rsidRDefault="0057689B" w:rsidP="0057689B">
            <w:r w:rsidRPr="00511C57">
              <w:t>Savivaldybės darbuotojai, atsakingi už civilinę saugą</w:t>
            </w:r>
          </w:p>
        </w:tc>
        <w:tc>
          <w:tcPr>
            <w:tcW w:w="1843" w:type="dxa"/>
            <w:shd w:val="clear" w:color="auto" w:fill="auto"/>
          </w:tcPr>
          <w:p w14:paraId="19705085" w14:textId="77777777" w:rsidR="0057689B" w:rsidRPr="00511C57" w:rsidRDefault="0057689B" w:rsidP="0057689B">
            <w:r w:rsidRPr="00511C57">
              <w:t>Nuolat</w:t>
            </w:r>
          </w:p>
        </w:tc>
        <w:tc>
          <w:tcPr>
            <w:tcW w:w="2410" w:type="dxa"/>
          </w:tcPr>
          <w:p w14:paraId="1C8A5256" w14:textId="77777777" w:rsidR="00931542" w:rsidRPr="00511C57" w:rsidRDefault="0057689B" w:rsidP="00931542">
            <w:r w:rsidRPr="00511C57">
              <w:t>Turi būti užfiksuojamos sprogmenų suradimo vietos</w:t>
            </w:r>
            <w:r w:rsidR="00931542" w:rsidRPr="00511C57">
              <w:t xml:space="preserve"> </w:t>
            </w:r>
          </w:p>
          <w:p w14:paraId="7CBC68B0" w14:textId="41D17BE2" w:rsidR="00931542" w:rsidRPr="00511C57" w:rsidRDefault="00931542" w:rsidP="00931542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4BD5F5EB" w14:textId="5826C154" w:rsidR="0057689B" w:rsidRPr="00511C57" w:rsidRDefault="00931542" w:rsidP="00931542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>≥ 1</w:t>
            </w:r>
            <w:r w:rsidR="004410F7" w:rsidRPr="00511C57">
              <w:rPr>
                <w:rFonts w:eastAsia="Calibri"/>
                <w:lang w:eastAsia="lt-LT"/>
              </w:rPr>
              <w:t>)</w:t>
            </w:r>
          </w:p>
          <w:p w14:paraId="19705086" w14:textId="10C7B366" w:rsidR="004410F7" w:rsidRPr="00511C57" w:rsidRDefault="004410F7" w:rsidP="00931542"/>
        </w:tc>
      </w:tr>
      <w:tr w:rsidR="004323F1" w:rsidRPr="00511C57" w14:paraId="19705098" w14:textId="77777777" w:rsidTr="00301515">
        <w:trPr>
          <w:trHeight w:val="495"/>
        </w:trPr>
        <w:tc>
          <w:tcPr>
            <w:tcW w:w="421" w:type="dxa"/>
            <w:vMerge/>
            <w:shd w:val="clear" w:color="auto" w:fill="auto"/>
          </w:tcPr>
          <w:p w14:paraId="19705088" w14:textId="77777777" w:rsidR="004323F1" w:rsidRPr="00511C57" w:rsidRDefault="004323F1" w:rsidP="0057689B"/>
        </w:tc>
        <w:tc>
          <w:tcPr>
            <w:tcW w:w="1842" w:type="dxa"/>
            <w:vMerge/>
            <w:shd w:val="clear" w:color="auto" w:fill="auto"/>
          </w:tcPr>
          <w:p w14:paraId="19705089" w14:textId="77777777" w:rsidR="004323F1" w:rsidRPr="00511C57" w:rsidRDefault="004323F1" w:rsidP="0057689B"/>
        </w:tc>
        <w:tc>
          <w:tcPr>
            <w:tcW w:w="2127" w:type="dxa"/>
            <w:vMerge w:val="restart"/>
            <w:shd w:val="clear" w:color="auto" w:fill="auto"/>
          </w:tcPr>
          <w:p w14:paraId="562FA00A" w14:textId="77777777" w:rsidR="004323F1" w:rsidRPr="00511C57" w:rsidRDefault="004323F1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511C57">
              <w:rPr>
                <w:rFonts w:ascii="Palemonas" w:hAnsi="Palemonas"/>
                <w:sz w:val="24"/>
                <w:szCs w:val="24"/>
              </w:rPr>
              <w:t>Mažinti gaisrų tikimybę</w:t>
            </w:r>
          </w:p>
          <w:p w14:paraId="1970508A" w14:textId="16ABC19F" w:rsidR="009F66AF" w:rsidRPr="00511C57" w:rsidRDefault="009F66AF" w:rsidP="0022475F">
            <w:pPr>
              <w:spacing w:before="100" w:beforeAutospacing="1" w:after="100" w:afterAutospacing="1"/>
              <w:rPr>
                <w:rFonts w:ascii="Palemonas" w:hAnsi="Palemonas"/>
              </w:rPr>
            </w:pPr>
          </w:p>
        </w:tc>
        <w:tc>
          <w:tcPr>
            <w:tcW w:w="4110" w:type="dxa"/>
            <w:shd w:val="clear" w:color="auto" w:fill="auto"/>
          </w:tcPr>
          <w:p w14:paraId="1970508D" w14:textId="26F91A6E" w:rsidR="004323F1" w:rsidRPr="00511C57" w:rsidRDefault="004323F1" w:rsidP="0057689B">
            <w:r w:rsidRPr="00511C57">
              <w:lastRenderedPageBreak/>
              <w:t>1. Įspėti gyventojus apie padid</w:t>
            </w:r>
            <w:r w:rsidR="007A2466" w:rsidRPr="00511C57">
              <w:t>ėjusį gaisrų pavojų dėl sausros</w:t>
            </w:r>
          </w:p>
        </w:tc>
        <w:tc>
          <w:tcPr>
            <w:tcW w:w="2410" w:type="dxa"/>
            <w:shd w:val="clear" w:color="auto" w:fill="auto"/>
          </w:tcPr>
          <w:p w14:paraId="19705090" w14:textId="286212DE" w:rsidR="004323F1" w:rsidRPr="00511C57" w:rsidRDefault="004323F1" w:rsidP="0057689B">
            <w:r w:rsidRPr="00511C57">
              <w:t xml:space="preserve">Savivaldybės administracija </w:t>
            </w:r>
          </w:p>
        </w:tc>
        <w:tc>
          <w:tcPr>
            <w:tcW w:w="1843" w:type="dxa"/>
            <w:shd w:val="clear" w:color="auto" w:fill="auto"/>
          </w:tcPr>
          <w:p w14:paraId="19705094" w14:textId="5E8293AA" w:rsidR="004323F1" w:rsidRPr="00511C57" w:rsidRDefault="004323F1" w:rsidP="0057689B">
            <w:r w:rsidRPr="00511C57">
              <w:t>Esant tokiam pavojui</w:t>
            </w:r>
          </w:p>
        </w:tc>
        <w:tc>
          <w:tcPr>
            <w:tcW w:w="2410" w:type="dxa"/>
          </w:tcPr>
          <w:p w14:paraId="19705097" w14:textId="7EC328B5" w:rsidR="004323F1" w:rsidRPr="00511C57" w:rsidRDefault="004323F1" w:rsidP="0057689B">
            <w:r w:rsidRPr="00511C57">
              <w:t>Informacija turi būti pateikta</w:t>
            </w:r>
            <w:r w:rsidR="00DE4833" w:rsidRPr="00511C57">
              <w:t xml:space="preserve"> S</w:t>
            </w:r>
            <w:r w:rsidRPr="00511C57">
              <w:t xml:space="preserve">avivaldybės </w:t>
            </w:r>
            <w:r w:rsidRPr="00511C57">
              <w:lastRenderedPageBreak/>
              <w:t>interneto  svetainėje,  per GPIIS</w:t>
            </w:r>
            <w:r w:rsidR="00DA3F36" w:rsidRPr="00511C57">
              <w:t xml:space="preserve"> </w:t>
            </w:r>
            <w:r w:rsidR="001B2A38" w:rsidRPr="00511C57">
              <w:t>(100</w:t>
            </w:r>
            <w:r w:rsidR="001B2A38" w:rsidRPr="00511C57">
              <w:rPr>
                <w:color w:val="4F81BD" w:themeColor="accent1"/>
              </w:rPr>
              <w:t xml:space="preserve"> </w:t>
            </w:r>
            <w:r w:rsidR="001B2A38" w:rsidRPr="00511C57">
              <w:t>proc.)</w:t>
            </w:r>
          </w:p>
        </w:tc>
      </w:tr>
      <w:tr w:rsidR="004323F1" w:rsidRPr="00511C57" w14:paraId="5B1B098C" w14:textId="77777777" w:rsidTr="00301515">
        <w:trPr>
          <w:trHeight w:val="495"/>
        </w:trPr>
        <w:tc>
          <w:tcPr>
            <w:tcW w:w="421" w:type="dxa"/>
            <w:vMerge/>
            <w:shd w:val="clear" w:color="auto" w:fill="auto"/>
          </w:tcPr>
          <w:p w14:paraId="0F4B0F84" w14:textId="77777777" w:rsidR="004323F1" w:rsidRPr="00511C57" w:rsidRDefault="004323F1" w:rsidP="0057689B"/>
        </w:tc>
        <w:tc>
          <w:tcPr>
            <w:tcW w:w="1842" w:type="dxa"/>
            <w:vMerge/>
            <w:shd w:val="clear" w:color="auto" w:fill="auto"/>
          </w:tcPr>
          <w:p w14:paraId="4D9EFA58" w14:textId="77777777" w:rsidR="004323F1" w:rsidRPr="00511C57" w:rsidRDefault="004323F1" w:rsidP="0057689B"/>
        </w:tc>
        <w:tc>
          <w:tcPr>
            <w:tcW w:w="2127" w:type="dxa"/>
            <w:vMerge/>
            <w:shd w:val="clear" w:color="auto" w:fill="auto"/>
          </w:tcPr>
          <w:p w14:paraId="66F6CF11" w14:textId="77777777" w:rsidR="004323F1" w:rsidRPr="00511C57" w:rsidRDefault="004323F1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586EFEA" w14:textId="741A87FE" w:rsidR="001B2A38" w:rsidRPr="00511C57" w:rsidRDefault="004323F1" w:rsidP="001B2A38">
            <w:pPr>
              <w:spacing w:before="100" w:beforeAutospacing="1" w:after="100" w:afterAutospacing="1"/>
              <w:rPr>
                <w:rFonts w:eastAsia="Calibri"/>
                <w:lang w:eastAsia="lt-LT"/>
              </w:rPr>
            </w:pPr>
            <w:r w:rsidRPr="00511C57">
              <w:t>2</w:t>
            </w:r>
            <w:r w:rsidR="00301515">
              <w:t>.</w:t>
            </w:r>
            <w:r w:rsidR="001B2A38" w:rsidRPr="00511C57">
              <w:rPr>
                <w:rFonts w:eastAsia="Calibri"/>
                <w:lang w:eastAsia="lt-LT"/>
              </w:rPr>
              <w:t xml:space="preserve"> Kontroliuoti pramoninių objektų priešgaisrinę būklę</w:t>
            </w:r>
            <w:r w:rsidR="001B2A38" w:rsidRPr="00511C57">
              <w:t xml:space="preserve"> </w:t>
            </w:r>
            <w:r w:rsidR="001B2A38" w:rsidRPr="00511C57">
              <w:rPr>
                <w:rFonts w:eastAsia="Calibri"/>
                <w:lang w:eastAsia="lt-LT"/>
              </w:rPr>
              <w:t>(pagal planą)</w:t>
            </w:r>
          </w:p>
          <w:p w14:paraId="2572BBDC" w14:textId="065AA2FC" w:rsidR="004323F1" w:rsidRPr="00511C57" w:rsidRDefault="004323F1" w:rsidP="008328D4">
            <w:pPr>
              <w:spacing w:before="100" w:beforeAutospacing="1" w:after="100" w:afterAutospacing="1"/>
            </w:pPr>
          </w:p>
        </w:tc>
        <w:tc>
          <w:tcPr>
            <w:tcW w:w="2410" w:type="dxa"/>
            <w:shd w:val="clear" w:color="auto" w:fill="auto"/>
          </w:tcPr>
          <w:p w14:paraId="3D9DA3FD" w14:textId="0CEC266C" w:rsidR="004323F1" w:rsidRPr="00511C57" w:rsidRDefault="004323F1" w:rsidP="00327BF1">
            <w:r w:rsidRPr="00511C57">
              <w:t xml:space="preserve">KPGV, objektų savininkai </w:t>
            </w:r>
          </w:p>
        </w:tc>
        <w:tc>
          <w:tcPr>
            <w:tcW w:w="1843" w:type="dxa"/>
            <w:shd w:val="clear" w:color="auto" w:fill="auto"/>
          </w:tcPr>
          <w:p w14:paraId="6CE2756D" w14:textId="77777777" w:rsidR="004323F1" w:rsidRPr="00511C57" w:rsidRDefault="004323F1" w:rsidP="00327BF1">
            <w:r w:rsidRPr="00511C57">
              <w:t xml:space="preserve">Nuolat </w:t>
            </w:r>
          </w:p>
          <w:p w14:paraId="63A8FC2C" w14:textId="42328343" w:rsidR="004323F1" w:rsidRPr="00511C57" w:rsidRDefault="004323F1" w:rsidP="00327BF1"/>
        </w:tc>
        <w:tc>
          <w:tcPr>
            <w:tcW w:w="2410" w:type="dxa"/>
          </w:tcPr>
          <w:p w14:paraId="03F7F167" w14:textId="67C13430" w:rsidR="004323F1" w:rsidRPr="00511C57" w:rsidRDefault="004323F1" w:rsidP="004323F1">
            <w:r w:rsidRPr="00511C57">
              <w:t>Turi būti atlikti planiniai  priešgaisrinės apsaugos patikrinimai</w:t>
            </w:r>
            <w:r w:rsidR="008328D4" w:rsidRPr="00511C57">
              <w:t xml:space="preserve"> </w:t>
            </w:r>
          </w:p>
          <w:p w14:paraId="40850FBD" w14:textId="77777777" w:rsidR="001B2A38" w:rsidRPr="00511C57" w:rsidRDefault="001B2A38" w:rsidP="001B2A38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64DF06F6" w14:textId="15D25D9B" w:rsidR="008328D4" w:rsidRPr="00511C57" w:rsidRDefault="00267F4B" w:rsidP="001B2A38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>≥ 1</w:t>
            </w:r>
            <w:r w:rsidR="00F4749C" w:rsidRPr="00511C57">
              <w:rPr>
                <w:rFonts w:eastAsia="Calibri"/>
                <w:lang w:eastAsia="lt-LT"/>
              </w:rPr>
              <w:t>)</w:t>
            </w:r>
          </w:p>
        </w:tc>
      </w:tr>
      <w:tr w:rsidR="004323F1" w:rsidRPr="00511C57" w14:paraId="67D611B9" w14:textId="77777777" w:rsidTr="00301515">
        <w:trPr>
          <w:trHeight w:val="660"/>
        </w:trPr>
        <w:tc>
          <w:tcPr>
            <w:tcW w:w="421" w:type="dxa"/>
            <w:vMerge/>
            <w:shd w:val="clear" w:color="auto" w:fill="auto"/>
          </w:tcPr>
          <w:p w14:paraId="4C59F0CA" w14:textId="77777777" w:rsidR="004323F1" w:rsidRPr="00511C57" w:rsidRDefault="004323F1" w:rsidP="0057689B"/>
        </w:tc>
        <w:tc>
          <w:tcPr>
            <w:tcW w:w="1842" w:type="dxa"/>
            <w:vMerge/>
            <w:shd w:val="clear" w:color="auto" w:fill="auto"/>
          </w:tcPr>
          <w:p w14:paraId="31774DB9" w14:textId="77777777" w:rsidR="004323F1" w:rsidRPr="00511C57" w:rsidRDefault="004323F1" w:rsidP="0057689B"/>
        </w:tc>
        <w:tc>
          <w:tcPr>
            <w:tcW w:w="2127" w:type="dxa"/>
            <w:vMerge/>
            <w:shd w:val="clear" w:color="auto" w:fill="auto"/>
          </w:tcPr>
          <w:p w14:paraId="48ED91F7" w14:textId="77777777" w:rsidR="004323F1" w:rsidRPr="00511C57" w:rsidRDefault="004323F1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523C489" w14:textId="32789D94" w:rsidR="009723AB" w:rsidRPr="00511C57" w:rsidRDefault="004323F1" w:rsidP="009F66AF">
            <w:pPr>
              <w:rPr>
                <w:lang w:eastAsia="lt-LT"/>
              </w:rPr>
            </w:pPr>
            <w:r w:rsidRPr="00511C57">
              <w:t xml:space="preserve">3. </w:t>
            </w:r>
            <w:r w:rsidR="001B2A38" w:rsidRPr="00511C57">
              <w:rPr>
                <w:lang w:eastAsia="lt-LT"/>
              </w:rPr>
              <w:t>Atlikti gaisrinės saugos žinių skleidimą įstaigoms</w:t>
            </w:r>
            <w:r w:rsidR="00DE4833" w:rsidRPr="00511C57">
              <w:rPr>
                <w:lang w:eastAsia="lt-LT"/>
              </w:rPr>
              <w:t>, įmonėms pagal numatytą planą-</w:t>
            </w:r>
            <w:r w:rsidR="001B2A38" w:rsidRPr="00511C57">
              <w:rPr>
                <w:lang w:eastAsia="lt-LT"/>
              </w:rPr>
              <w:t xml:space="preserve">grafiką </w:t>
            </w:r>
          </w:p>
          <w:p w14:paraId="2DE24471" w14:textId="77777777" w:rsidR="009723AB" w:rsidRPr="00511C57" w:rsidRDefault="009723AB" w:rsidP="009F66AF">
            <w:pPr>
              <w:rPr>
                <w:rFonts w:eastAsia="Calibri"/>
                <w:lang w:eastAsia="lt-LT"/>
              </w:rPr>
            </w:pPr>
          </w:p>
          <w:p w14:paraId="6F9F5D45" w14:textId="77777777" w:rsidR="00267F4B" w:rsidRPr="00511C57" w:rsidRDefault="00267F4B" w:rsidP="009F66AF">
            <w:pPr>
              <w:rPr>
                <w:rFonts w:eastAsia="Calibri"/>
                <w:lang w:eastAsia="lt-LT"/>
              </w:rPr>
            </w:pPr>
          </w:p>
          <w:p w14:paraId="42B00AAF" w14:textId="77777777" w:rsidR="00267F4B" w:rsidRPr="00511C57" w:rsidRDefault="00267F4B" w:rsidP="009F66AF">
            <w:pPr>
              <w:rPr>
                <w:rFonts w:eastAsia="Calibri"/>
                <w:lang w:eastAsia="lt-LT"/>
              </w:rPr>
            </w:pPr>
          </w:p>
          <w:p w14:paraId="3CA68160" w14:textId="77777777" w:rsidR="00267F4B" w:rsidRPr="00511C57" w:rsidRDefault="00267F4B" w:rsidP="009F66AF">
            <w:pPr>
              <w:rPr>
                <w:rFonts w:eastAsia="Calibri"/>
                <w:lang w:eastAsia="lt-LT"/>
              </w:rPr>
            </w:pPr>
          </w:p>
          <w:p w14:paraId="050E3CAE" w14:textId="77777777" w:rsidR="00267F4B" w:rsidRPr="00511C57" w:rsidRDefault="00267F4B" w:rsidP="009F66AF">
            <w:pPr>
              <w:rPr>
                <w:rFonts w:eastAsia="Calibri"/>
                <w:lang w:eastAsia="lt-LT"/>
              </w:rPr>
            </w:pPr>
          </w:p>
          <w:p w14:paraId="2B1D883D" w14:textId="49E3AF53" w:rsidR="009723AB" w:rsidRPr="00511C57" w:rsidRDefault="00267F4B" w:rsidP="009F66AF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4. </w:t>
            </w:r>
            <w:r w:rsidR="00F4749C" w:rsidRPr="00511C57">
              <w:rPr>
                <w:rFonts w:eastAsia="Calibri"/>
                <w:lang w:eastAsia="lt-LT"/>
              </w:rPr>
              <w:t xml:space="preserve">Atlikti netinkamai prižiūrimų ar apleistų pastatų </w:t>
            </w:r>
          </w:p>
          <w:p w14:paraId="0DF12865" w14:textId="5AB20D5E" w:rsidR="0094164A" w:rsidRPr="00511C57" w:rsidRDefault="00F4749C" w:rsidP="009F66AF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>patikrinimus / reidus</w:t>
            </w:r>
          </w:p>
          <w:p w14:paraId="43944B17" w14:textId="77777777" w:rsidR="00267F4B" w:rsidRPr="00511C57" w:rsidRDefault="00267F4B" w:rsidP="0094164A">
            <w:pPr>
              <w:spacing w:before="100" w:beforeAutospacing="1" w:after="100" w:afterAutospacing="1"/>
              <w:rPr>
                <w:rFonts w:eastAsia="Calibri"/>
                <w:lang w:eastAsia="lt-LT"/>
              </w:rPr>
            </w:pPr>
          </w:p>
          <w:p w14:paraId="3D8A90D8" w14:textId="01AD8BA3" w:rsidR="0094164A" w:rsidRPr="00511C57" w:rsidRDefault="00267F4B" w:rsidP="0094164A">
            <w:pPr>
              <w:spacing w:before="100" w:beforeAutospacing="1" w:after="100" w:afterAutospacing="1"/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5. </w:t>
            </w:r>
            <w:r w:rsidR="00DE4833" w:rsidRPr="00511C57">
              <w:rPr>
                <w:rFonts w:eastAsia="Calibri"/>
                <w:lang w:eastAsia="lt-LT"/>
              </w:rPr>
              <w:t>Atlikti reidus</w:t>
            </w:r>
            <w:r w:rsidR="0094164A" w:rsidRPr="00511C57">
              <w:rPr>
                <w:rFonts w:eastAsia="Calibri"/>
                <w:lang w:eastAsia="lt-LT"/>
              </w:rPr>
              <w:t xml:space="preserve"> gaisram</w:t>
            </w:r>
            <w:r w:rsidR="007A2466" w:rsidRPr="00511C57">
              <w:rPr>
                <w:rFonts w:eastAsia="Calibri"/>
                <w:lang w:eastAsia="lt-LT"/>
              </w:rPr>
              <w:t xml:space="preserve">s kilti palankiu laikotarpiu </w:t>
            </w:r>
            <w:r w:rsidR="0094164A" w:rsidRPr="00511C57">
              <w:rPr>
                <w:rFonts w:eastAsia="Calibri"/>
                <w:lang w:eastAsia="lt-LT"/>
              </w:rPr>
              <w:t xml:space="preserve">Klaipėdos miesto </w:t>
            </w:r>
            <w:r w:rsidR="00F4749C" w:rsidRPr="00511C57">
              <w:rPr>
                <w:rFonts w:eastAsia="Calibri"/>
                <w:lang w:eastAsia="lt-LT"/>
              </w:rPr>
              <w:t>atvirose erdvėse (miškuose, parkuose</w:t>
            </w:r>
            <w:r w:rsidR="0094164A" w:rsidRPr="00511C57">
              <w:rPr>
                <w:rFonts w:eastAsia="Calibri"/>
                <w:lang w:eastAsia="lt-LT"/>
              </w:rPr>
              <w:t>, pajūrio teritorijoje).</w:t>
            </w:r>
          </w:p>
          <w:p w14:paraId="1E80FA7C" w14:textId="77777777" w:rsidR="0094164A" w:rsidRPr="00511C57" w:rsidRDefault="0094164A" w:rsidP="009F66AF">
            <w:pPr>
              <w:rPr>
                <w:lang w:eastAsia="lt-LT"/>
              </w:rPr>
            </w:pPr>
          </w:p>
          <w:p w14:paraId="5D058FD0" w14:textId="34684C5A" w:rsidR="009F66AF" w:rsidRPr="00511C57" w:rsidRDefault="009F66AF" w:rsidP="004323F1"/>
        </w:tc>
        <w:tc>
          <w:tcPr>
            <w:tcW w:w="2410" w:type="dxa"/>
            <w:shd w:val="clear" w:color="auto" w:fill="auto"/>
          </w:tcPr>
          <w:p w14:paraId="43AE8B40" w14:textId="0A7EEE30" w:rsidR="004323F1" w:rsidRPr="00511C57" w:rsidRDefault="001B2A38" w:rsidP="004323F1">
            <w:r w:rsidRPr="00511C57">
              <w:t>KPGV</w:t>
            </w:r>
          </w:p>
          <w:p w14:paraId="751934EE" w14:textId="77777777" w:rsidR="00A73DB6" w:rsidRPr="00511C57" w:rsidRDefault="00A73DB6" w:rsidP="004323F1"/>
          <w:p w14:paraId="799EC450" w14:textId="77777777" w:rsidR="00A73DB6" w:rsidRPr="00511C57" w:rsidRDefault="00A73DB6" w:rsidP="004323F1"/>
          <w:p w14:paraId="0A5D939A" w14:textId="77777777" w:rsidR="00A73DB6" w:rsidRPr="00511C57" w:rsidRDefault="00A73DB6" w:rsidP="004323F1"/>
          <w:p w14:paraId="608E3E8E" w14:textId="77777777" w:rsidR="0094164A" w:rsidRPr="00511C57" w:rsidRDefault="0094164A" w:rsidP="004323F1"/>
          <w:p w14:paraId="2CDA002B" w14:textId="77777777" w:rsidR="0094164A" w:rsidRPr="00511C57" w:rsidRDefault="0094164A" w:rsidP="004323F1"/>
          <w:p w14:paraId="48E89324" w14:textId="77777777" w:rsidR="0094164A" w:rsidRPr="00511C57" w:rsidRDefault="0094164A" w:rsidP="004323F1"/>
          <w:p w14:paraId="3BBB3A8D" w14:textId="77777777" w:rsidR="0094164A" w:rsidRPr="00511C57" w:rsidRDefault="0094164A" w:rsidP="004323F1"/>
          <w:p w14:paraId="1B5B3C2F" w14:textId="52AA873A" w:rsidR="0094164A" w:rsidRPr="00511C57" w:rsidRDefault="0094164A" w:rsidP="0094164A">
            <w:r w:rsidRPr="00511C57">
              <w:t>K</w:t>
            </w:r>
            <w:r w:rsidR="00267F4B" w:rsidRPr="00511C57">
              <w:t>PGV, Savivaldybės administracijos Viešosios tvarkos skyrius</w:t>
            </w:r>
          </w:p>
          <w:p w14:paraId="55D84C84" w14:textId="45EB13A2" w:rsidR="0094164A" w:rsidRPr="00511C57" w:rsidRDefault="0094164A" w:rsidP="0094164A"/>
          <w:p w14:paraId="50559F05" w14:textId="1082F0AC" w:rsidR="00267F4B" w:rsidRPr="00511C57" w:rsidRDefault="00267F4B" w:rsidP="0094164A"/>
          <w:p w14:paraId="73F9695F" w14:textId="77777777" w:rsidR="00267F4B" w:rsidRPr="00511C57" w:rsidRDefault="0094164A" w:rsidP="00267F4B">
            <w:r w:rsidRPr="00511C57">
              <w:t xml:space="preserve">KPGV, </w:t>
            </w:r>
            <w:r w:rsidR="00267F4B" w:rsidRPr="00511C57">
              <w:t>Savivaldybės administracijos Viešosios tvarkos skyrius</w:t>
            </w:r>
          </w:p>
          <w:p w14:paraId="424C5101" w14:textId="77777777" w:rsidR="00267F4B" w:rsidRPr="00511C57" w:rsidRDefault="00267F4B" w:rsidP="00267F4B"/>
          <w:p w14:paraId="6360F9CC" w14:textId="3C0A58B2" w:rsidR="0094164A" w:rsidRPr="00511C57" w:rsidRDefault="0094164A" w:rsidP="0094164A"/>
          <w:p w14:paraId="396B0BA9" w14:textId="609E80AC" w:rsidR="0094164A" w:rsidRPr="00511C57" w:rsidRDefault="0094164A" w:rsidP="004323F1"/>
        </w:tc>
        <w:tc>
          <w:tcPr>
            <w:tcW w:w="1843" w:type="dxa"/>
            <w:shd w:val="clear" w:color="auto" w:fill="auto"/>
          </w:tcPr>
          <w:p w14:paraId="02950864" w14:textId="1F660E0E" w:rsidR="004323F1" w:rsidRPr="00511C57" w:rsidRDefault="001B2A38" w:rsidP="004323F1">
            <w:r w:rsidRPr="00511C57">
              <w:t>Nuolat</w:t>
            </w:r>
          </w:p>
          <w:p w14:paraId="2658095B" w14:textId="77777777" w:rsidR="009723AB" w:rsidRPr="00511C57" w:rsidRDefault="009723AB" w:rsidP="004323F1"/>
          <w:p w14:paraId="7A027126" w14:textId="77777777" w:rsidR="009723AB" w:rsidRPr="00511C57" w:rsidRDefault="009723AB" w:rsidP="004323F1"/>
          <w:p w14:paraId="5D85C047" w14:textId="77777777" w:rsidR="009723AB" w:rsidRPr="00511C57" w:rsidRDefault="009723AB" w:rsidP="004323F1"/>
          <w:p w14:paraId="0AD01034" w14:textId="77777777" w:rsidR="0094164A" w:rsidRPr="00511C57" w:rsidRDefault="0094164A" w:rsidP="004323F1"/>
          <w:p w14:paraId="04B40557" w14:textId="77777777" w:rsidR="0094164A" w:rsidRPr="00511C57" w:rsidRDefault="0094164A" w:rsidP="004323F1"/>
          <w:p w14:paraId="3A932011" w14:textId="77777777" w:rsidR="0094164A" w:rsidRPr="00511C57" w:rsidRDefault="0094164A" w:rsidP="004323F1"/>
          <w:p w14:paraId="39B2364B" w14:textId="77777777" w:rsidR="0094164A" w:rsidRPr="00511C57" w:rsidRDefault="0094164A" w:rsidP="004323F1"/>
          <w:p w14:paraId="79677C85" w14:textId="77777777" w:rsidR="0094164A" w:rsidRPr="00511C57" w:rsidRDefault="0094164A" w:rsidP="0094164A">
            <w:r w:rsidRPr="00511C57">
              <w:t>Esant tokiam būtinumui</w:t>
            </w:r>
          </w:p>
          <w:p w14:paraId="2777B3B8" w14:textId="77777777" w:rsidR="0094164A" w:rsidRPr="00511C57" w:rsidRDefault="0094164A" w:rsidP="0094164A"/>
          <w:p w14:paraId="7ADF01A7" w14:textId="77777777" w:rsidR="0094164A" w:rsidRPr="00511C57" w:rsidRDefault="0094164A" w:rsidP="0094164A"/>
          <w:p w14:paraId="06C28840" w14:textId="77777777" w:rsidR="00267F4B" w:rsidRPr="00511C57" w:rsidRDefault="00267F4B" w:rsidP="0094164A"/>
          <w:p w14:paraId="1255BC56" w14:textId="55CD33FE" w:rsidR="00267F4B" w:rsidRPr="00511C57" w:rsidRDefault="00267F4B" w:rsidP="0094164A"/>
          <w:p w14:paraId="5AAB17DA" w14:textId="7C097836" w:rsidR="0094164A" w:rsidRPr="00511C57" w:rsidRDefault="0094164A" w:rsidP="0094164A">
            <w:r w:rsidRPr="00511C57">
              <w:t>Esant tokiam būtinumui</w:t>
            </w:r>
          </w:p>
        </w:tc>
        <w:tc>
          <w:tcPr>
            <w:tcW w:w="2410" w:type="dxa"/>
          </w:tcPr>
          <w:p w14:paraId="1D6BC586" w14:textId="77777777" w:rsidR="00E67578" w:rsidRPr="00511C57" w:rsidRDefault="00E67578" w:rsidP="004323F1"/>
          <w:p w14:paraId="2DA1F292" w14:textId="5B86E281" w:rsidR="00E67578" w:rsidRPr="00511C57" w:rsidRDefault="00E67578" w:rsidP="00E67578">
            <w:pPr>
              <w:rPr>
                <w:lang w:eastAsia="lt-LT"/>
              </w:rPr>
            </w:pPr>
            <w:r w:rsidRPr="00511C57">
              <w:t xml:space="preserve">Turi būti rengiami </w:t>
            </w:r>
            <w:r w:rsidRPr="00511C57">
              <w:rPr>
                <w:rFonts w:eastAsia="Calibri"/>
                <w:lang w:eastAsia="lt-LT"/>
              </w:rPr>
              <w:t>mokymai</w:t>
            </w:r>
            <w:r w:rsidR="007A2466" w:rsidRPr="00511C57">
              <w:rPr>
                <w:rFonts w:eastAsia="Calibri"/>
                <w:lang w:eastAsia="lt-LT"/>
              </w:rPr>
              <w:t xml:space="preserve"> </w:t>
            </w:r>
            <w:r w:rsidRPr="00511C57">
              <w:rPr>
                <w:rFonts w:eastAsia="Calibri"/>
                <w:lang w:eastAsia="lt-LT"/>
              </w:rPr>
              <w:t>/</w:t>
            </w:r>
            <w:r w:rsidR="007A2466" w:rsidRPr="00511C57">
              <w:rPr>
                <w:rFonts w:eastAsia="Calibri"/>
                <w:lang w:eastAsia="lt-LT"/>
              </w:rPr>
              <w:t xml:space="preserve"> </w:t>
            </w:r>
            <w:r w:rsidRPr="00511C57">
              <w:rPr>
                <w:rFonts w:eastAsia="Calibri"/>
                <w:lang w:eastAsia="lt-LT"/>
              </w:rPr>
              <w:t>seminarai gaisrinės saugos tematika</w:t>
            </w:r>
            <w:r w:rsidRPr="00511C57">
              <w:rPr>
                <w:lang w:eastAsia="lt-LT"/>
              </w:rPr>
              <w:t xml:space="preserve"> </w:t>
            </w:r>
          </w:p>
          <w:p w14:paraId="1250A8E6" w14:textId="77777777" w:rsidR="00267F4B" w:rsidRPr="00511C57" w:rsidRDefault="00267F4B" w:rsidP="00267F4B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523A2BC7" w14:textId="77777777" w:rsidR="00E67578" w:rsidRPr="00511C57" w:rsidRDefault="00267F4B" w:rsidP="00267F4B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>≥ 1)</w:t>
            </w:r>
          </w:p>
          <w:p w14:paraId="32FE5B39" w14:textId="73A0CF25" w:rsidR="00F4749C" w:rsidRPr="00511C57" w:rsidRDefault="00267F4B" w:rsidP="00F4749C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Turi būti atlikti </w:t>
            </w:r>
            <w:r w:rsidR="00F4749C" w:rsidRPr="00511C57">
              <w:rPr>
                <w:rFonts w:eastAsia="Calibri"/>
                <w:lang w:eastAsia="lt-LT"/>
              </w:rPr>
              <w:t>netinkamai prižiūrimų ar apleistų pastatų</w:t>
            </w:r>
          </w:p>
          <w:p w14:paraId="06771B59" w14:textId="0B8C53E9" w:rsidR="00267F4B" w:rsidRPr="00511C57" w:rsidRDefault="00267F4B" w:rsidP="00267F4B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>patikrinimai</w:t>
            </w:r>
            <w:r w:rsidR="007A2466" w:rsidRPr="00511C57">
              <w:rPr>
                <w:rFonts w:eastAsia="Calibri"/>
                <w:lang w:eastAsia="lt-LT"/>
              </w:rPr>
              <w:t xml:space="preserve"> </w:t>
            </w:r>
            <w:r w:rsidRPr="00511C57">
              <w:rPr>
                <w:rFonts w:eastAsia="Calibri"/>
                <w:lang w:eastAsia="lt-LT"/>
              </w:rPr>
              <w:t>/</w:t>
            </w:r>
            <w:r w:rsidR="007A2466" w:rsidRPr="00511C57">
              <w:rPr>
                <w:rFonts w:eastAsia="Calibri"/>
                <w:lang w:eastAsia="lt-LT"/>
              </w:rPr>
              <w:t xml:space="preserve"> </w:t>
            </w:r>
            <w:r w:rsidR="00F4749C" w:rsidRPr="00511C57">
              <w:rPr>
                <w:rFonts w:eastAsia="Calibri"/>
                <w:lang w:eastAsia="lt-LT"/>
              </w:rPr>
              <w:t xml:space="preserve">reidai </w:t>
            </w:r>
          </w:p>
          <w:p w14:paraId="5C6CDB0C" w14:textId="77777777" w:rsidR="00267F4B" w:rsidRPr="00511C57" w:rsidRDefault="00267F4B" w:rsidP="00267F4B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571C4169" w14:textId="77777777" w:rsidR="00267F4B" w:rsidRPr="00511C57" w:rsidRDefault="00267F4B" w:rsidP="00267F4B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>≥ 1)</w:t>
            </w:r>
          </w:p>
          <w:p w14:paraId="7A5A475C" w14:textId="1C08EDB6" w:rsidR="00F4749C" w:rsidRPr="00511C57" w:rsidRDefault="00F4749C" w:rsidP="0041259C">
            <w:pPr>
              <w:rPr>
                <w:rFonts w:eastAsia="Calibri"/>
                <w:lang w:eastAsia="lt-LT"/>
              </w:rPr>
            </w:pPr>
          </w:p>
          <w:p w14:paraId="2CD66641" w14:textId="1FB4E8F8" w:rsidR="0041259C" w:rsidRPr="00511C57" w:rsidRDefault="0041259C" w:rsidP="0041259C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>Turi būti atlikti reidai gaisrams kilti palankiu laikotarpiu</w:t>
            </w:r>
          </w:p>
          <w:p w14:paraId="381D92DF" w14:textId="77777777" w:rsidR="0041259C" w:rsidRPr="00511C57" w:rsidRDefault="0041259C" w:rsidP="0041259C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70BEEEA5" w14:textId="09671F95" w:rsidR="00267F4B" w:rsidRPr="00511C57" w:rsidRDefault="0041259C" w:rsidP="00267F4B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>≥ 1)</w:t>
            </w:r>
          </w:p>
        </w:tc>
      </w:tr>
      <w:tr w:rsidR="0057689B" w:rsidRPr="00511C57" w14:paraId="632C4DA5" w14:textId="77777777" w:rsidTr="00301515">
        <w:trPr>
          <w:trHeight w:val="816"/>
        </w:trPr>
        <w:tc>
          <w:tcPr>
            <w:tcW w:w="421" w:type="dxa"/>
            <w:vMerge/>
            <w:shd w:val="clear" w:color="auto" w:fill="auto"/>
          </w:tcPr>
          <w:p w14:paraId="64E4DD35" w14:textId="77777777" w:rsidR="0057689B" w:rsidRPr="00511C57" w:rsidRDefault="0057689B" w:rsidP="0057689B"/>
        </w:tc>
        <w:tc>
          <w:tcPr>
            <w:tcW w:w="1842" w:type="dxa"/>
            <w:vMerge/>
            <w:shd w:val="clear" w:color="auto" w:fill="auto"/>
          </w:tcPr>
          <w:p w14:paraId="3B071B5D" w14:textId="77777777" w:rsidR="0057689B" w:rsidRPr="00511C57" w:rsidRDefault="0057689B" w:rsidP="0057689B"/>
        </w:tc>
        <w:tc>
          <w:tcPr>
            <w:tcW w:w="2127" w:type="dxa"/>
            <w:shd w:val="clear" w:color="auto" w:fill="auto"/>
          </w:tcPr>
          <w:p w14:paraId="1AB181D9" w14:textId="687F14F8" w:rsidR="0057689B" w:rsidRPr="00511C57" w:rsidRDefault="004B4145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511C57">
              <w:rPr>
                <w:rFonts w:ascii="Palemonas" w:hAnsi="Palemonas"/>
                <w:sz w:val="24"/>
                <w:szCs w:val="24"/>
              </w:rPr>
              <w:t>Mažinti tikimybę kilti visuomenės neramumams, susibūrimams, riaušėms</w:t>
            </w:r>
          </w:p>
        </w:tc>
        <w:tc>
          <w:tcPr>
            <w:tcW w:w="4110" w:type="dxa"/>
            <w:shd w:val="clear" w:color="auto" w:fill="auto"/>
          </w:tcPr>
          <w:p w14:paraId="26CF2B1D" w14:textId="4F3724A3" w:rsidR="0057689B" w:rsidRPr="00511C57" w:rsidRDefault="004B4145" w:rsidP="0057689B">
            <w:r w:rsidRPr="00511C57">
              <w:rPr>
                <w:rFonts w:ascii="Palemonas" w:hAnsi="Palemonas"/>
              </w:rPr>
              <w:t>Kontroliuoti vietas</w:t>
            </w:r>
            <w:r w:rsidR="00896248" w:rsidRPr="00511C57">
              <w:rPr>
                <w:rFonts w:ascii="Palemonas" w:hAnsi="Palemonas"/>
              </w:rPr>
              <w:t>,</w:t>
            </w:r>
            <w:r w:rsidRPr="00511C57">
              <w:rPr>
                <w:rFonts w:ascii="Palemonas" w:hAnsi="Palemonas"/>
              </w:rPr>
              <w:t xml:space="preserve"> kur gali kilti visuomenės neramumai, susibūrimai, riaušės  </w:t>
            </w:r>
          </w:p>
        </w:tc>
        <w:tc>
          <w:tcPr>
            <w:tcW w:w="2410" w:type="dxa"/>
            <w:shd w:val="clear" w:color="auto" w:fill="auto"/>
          </w:tcPr>
          <w:p w14:paraId="2821E929" w14:textId="77777777" w:rsidR="005B4EF1" w:rsidRPr="00511C57" w:rsidRDefault="005B4EF1" w:rsidP="005B4EF1">
            <w:r w:rsidRPr="00511C57">
              <w:rPr>
                <w:rFonts w:ascii="Palemonas" w:hAnsi="Palemonas"/>
              </w:rPr>
              <w:t>Klaipėdos apskrities vyriausiasis policijos komisariatas</w:t>
            </w:r>
          </w:p>
          <w:p w14:paraId="74B5C3BC" w14:textId="0B4D1B6D" w:rsidR="0057689B" w:rsidRPr="00511C57" w:rsidRDefault="0057689B" w:rsidP="0057689B"/>
        </w:tc>
        <w:tc>
          <w:tcPr>
            <w:tcW w:w="1843" w:type="dxa"/>
            <w:shd w:val="clear" w:color="auto" w:fill="auto"/>
          </w:tcPr>
          <w:p w14:paraId="6599BBB0" w14:textId="77777777" w:rsidR="005B4EF1" w:rsidRPr="00511C57" w:rsidRDefault="005B4EF1" w:rsidP="005B4EF1">
            <w:r w:rsidRPr="00511C57">
              <w:t>Esant tokiam pavojui</w:t>
            </w:r>
          </w:p>
          <w:p w14:paraId="7C22F915" w14:textId="2552692D" w:rsidR="0057689B" w:rsidRPr="00511C57" w:rsidRDefault="0057689B" w:rsidP="0057689B"/>
        </w:tc>
        <w:tc>
          <w:tcPr>
            <w:tcW w:w="2410" w:type="dxa"/>
          </w:tcPr>
          <w:p w14:paraId="435D2E65" w14:textId="70E9973C" w:rsidR="000174A3" w:rsidRPr="00511C57" w:rsidRDefault="000174A3" w:rsidP="000174A3">
            <w:r w:rsidRPr="00511C57">
              <w:t>Turi būti kontroliuojamos vietos</w:t>
            </w:r>
            <w:r w:rsidR="00896248" w:rsidRPr="00511C57">
              <w:t>,</w:t>
            </w:r>
            <w:r w:rsidRPr="00511C57">
              <w:rPr>
                <w:rFonts w:ascii="Palemonas" w:hAnsi="Palemonas"/>
              </w:rPr>
              <w:t xml:space="preserve"> kur gali kilti visuomenės </w:t>
            </w:r>
            <w:r w:rsidRPr="00511C57">
              <w:rPr>
                <w:rFonts w:ascii="Palemonas" w:hAnsi="Palemonas"/>
              </w:rPr>
              <w:lastRenderedPageBreak/>
              <w:t xml:space="preserve">neramumai, susibūrimai, riaušės  </w:t>
            </w:r>
          </w:p>
          <w:p w14:paraId="14A144B9" w14:textId="77777777" w:rsidR="000174A3" w:rsidRPr="00511C57" w:rsidRDefault="000174A3" w:rsidP="000174A3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64BA8925" w14:textId="09D63524" w:rsidR="0057689B" w:rsidRPr="00511C57" w:rsidRDefault="000174A3" w:rsidP="000174A3">
            <w:r w:rsidRPr="00511C57">
              <w:rPr>
                <w:rFonts w:eastAsia="Calibri"/>
                <w:lang w:eastAsia="lt-LT"/>
              </w:rPr>
              <w:t>≥ 1)</w:t>
            </w:r>
          </w:p>
        </w:tc>
      </w:tr>
      <w:tr w:rsidR="00F37245" w:rsidRPr="00511C57" w14:paraId="78F70A51" w14:textId="77777777" w:rsidTr="00301515">
        <w:trPr>
          <w:trHeight w:val="560"/>
        </w:trPr>
        <w:tc>
          <w:tcPr>
            <w:tcW w:w="421" w:type="dxa"/>
            <w:vMerge/>
            <w:shd w:val="clear" w:color="auto" w:fill="auto"/>
          </w:tcPr>
          <w:p w14:paraId="04C1B861" w14:textId="77777777" w:rsidR="00F37245" w:rsidRPr="00511C57" w:rsidRDefault="00F37245" w:rsidP="0057689B"/>
        </w:tc>
        <w:tc>
          <w:tcPr>
            <w:tcW w:w="1842" w:type="dxa"/>
            <w:vMerge/>
            <w:shd w:val="clear" w:color="auto" w:fill="auto"/>
          </w:tcPr>
          <w:p w14:paraId="16CB1AA3" w14:textId="77777777" w:rsidR="00F37245" w:rsidRPr="00511C57" w:rsidRDefault="00F37245" w:rsidP="0057689B"/>
        </w:tc>
        <w:tc>
          <w:tcPr>
            <w:tcW w:w="2127" w:type="dxa"/>
            <w:vMerge w:val="restart"/>
            <w:shd w:val="clear" w:color="auto" w:fill="auto"/>
          </w:tcPr>
          <w:p w14:paraId="08C997F0" w14:textId="1C58F758" w:rsidR="00F37245" w:rsidRPr="00511C57" w:rsidRDefault="00F37245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511C57">
              <w:rPr>
                <w:rFonts w:ascii="Palemonas" w:hAnsi="Palemonas"/>
                <w:sz w:val="24"/>
                <w:szCs w:val="24"/>
              </w:rPr>
              <w:t>Mažinti nusikaltimus,</w:t>
            </w:r>
            <w:r w:rsidR="003D63AC" w:rsidRPr="00511C57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511C57">
              <w:rPr>
                <w:rFonts w:ascii="Palemonas" w:hAnsi="Palemonas"/>
                <w:sz w:val="24"/>
                <w:szCs w:val="24"/>
              </w:rPr>
              <w:t>nusikalstamus neramumus, gaujų siautėjimus</w:t>
            </w:r>
          </w:p>
        </w:tc>
        <w:tc>
          <w:tcPr>
            <w:tcW w:w="4110" w:type="dxa"/>
            <w:shd w:val="clear" w:color="auto" w:fill="auto"/>
          </w:tcPr>
          <w:p w14:paraId="38D698EC" w14:textId="20645A2E" w:rsidR="00F37245" w:rsidRPr="00511C57" w:rsidRDefault="00F37245" w:rsidP="0057689B">
            <w:r w:rsidRPr="00511C57">
              <w:t>1. Vykdyti prevencines priemones nepilnamečių susibūrimų vietose, kaupti ir sisteminti informaciją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F6592CD" w14:textId="77777777" w:rsidR="00F37245" w:rsidRPr="00511C57" w:rsidRDefault="00F37245" w:rsidP="00F37245">
            <w:r w:rsidRPr="00511C57">
              <w:rPr>
                <w:rFonts w:ascii="Palemonas" w:hAnsi="Palemonas"/>
              </w:rPr>
              <w:t>Klaipėdos apskrities vyriausiasis policijos komisariatas</w:t>
            </w:r>
          </w:p>
          <w:p w14:paraId="1BB55B32" w14:textId="77777777" w:rsidR="00F37245" w:rsidRPr="00511C57" w:rsidRDefault="00F37245" w:rsidP="00791DAF"/>
        </w:tc>
        <w:tc>
          <w:tcPr>
            <w:tcW w:w="1843" w:type="dxa"/>
            <w:shd w:val="clear" w:color="auto" w:fill="auto"/>
          </w:tcPr>
          <w:p w14:paraId="17784F41" w14:textId="6BC1A44C" w:rsidR="00F37245" w:rsidRPr="00511C57" w:rsidRDefault="00F37245" w:rsidP="0057689B">
            <w:r w:rsidRPr="00511C57">
              <w:t>Pagal poreikį</w:t>
            </w:r>
          </w:p>
        </w:tc>
        <w:tc>
          <w:tcPr>
            <w:tcW w:w="2410" w:type="dxa"/>
          </w:tcPr>
          <w:p w14:paraId="5AEC75A2" w14:textId="77777777" w:rsidR="00F37245" w:rsidRPr="00511C57" w:rsidRDefault="00F37245" w:rsidP="00381EB1">
            <w:r w:rsidRPr="00511C57">
              <w:t xml:space="preserve">Lankyti jaunimo susibūrimo vietas </w:t>
            </w:r>
          </w:p>
          <w:p w14:paraId="03977830" w14:textId="77777777" w:rsidR="00F37245" w:rsidRPr="00511C57" w:rsidRDefault="00F37245" w:rsidP="00F37245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7D852C07" w14:textId="64EA8561" w:rsidR="00F37245" w:rsidRPr="00511C57" w:rsidRDefault="00F37245" w:rsidP="00F37245">
            <w:r w:rsidRPr="00511C57">
              <w:rPr>
                <w:rFonts w:eastAsia="Calibri"/>
                <w:lang w:eastAsia="lt-LT"/>
              </w:rPr>
              <w:t>≥ 1)</w:t>
            </w:r>
          </w:p>
        </w:tc>
      </w:tr>
      <w:tr w:rsidR="00F37245" w:rsidRPr="00511C57" w14:paraId="0A73AAEC" w14:textId="77777777" w:rsidTr="00301515">
        <w:trPr>
          <w:trHeight w:val="560"/>
        </w:trPr>
        <w:tc>
          <w:tcPr>
            <w:tcW w:w="421" w:type="dxa"/>
            <w:vMerge/>
            <w:shd w:val="clear" w:color="auto" w:fill="auto"/>
          </w:tcPr>
          <w:p w14:paraId="5B9D774E" w14:textId="77777777" w:rsidR="00F37245" w:rsidRPr="00511C57" w:rsidRDefault="00F37245" w:rsidP="0057689B"/>
        </w:tc>
        <w:tc>
          <w:tcPr>
            <w:tcW w:w="1842" w:type="dxa"/>
            <w:vMerge/>
            <w:shd w:val="clear" w:color="auto" w:fill="auto"/>
          </w:tcPr>
          <w:p w14:paraId="42F6D848" w14:textId="77777777" w:rsidR="00F37245" w:rsidRPr="00511C57" w:rsidRDefault="00F37245" w:rsidP="0057689B"/>
        </w:tc>
        <w:tc>
          <w:tcPr>
            <w:tcW w:w="2127" w:type="dxa"/>
            <w:vMerge/>
            <w:shd w:val="clear" w:color="auto" w:fill="auto"/>
          </w:tcPr>
          <w:p w14:paraId="12D4200B" w14:textId="77777777" w:rsidR="00F37245" w:rsidRPr="00511C57" w:rsidRDefault="00F37245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6EDE1053" w14:textId="1CEA3807" w:rsidR="00F37245" w:rsidRPr="00511C57" w:rsidRDefault="00F37245" w:rsidP="0057689B">
            <w:r w:rsidRPr="00511C57">
              <w:t>2. Keistis turima informacija su švietimo ir ugdymo įstaigomis dėl nepilnamečių gaujų siautėjimo</w:t>
            </w:r>
          </w:p>
        </w:tc>
        <w:tc>
          <w:tcPr>
            <w:tcW w:w="2410" w:type="dxa"/>
            <w:vMerge/>
            <w:shd w:val="clear" w:color="auto" w:fill="auto"/>
          </w:tcPr>
          <w:p w14:paraId="5825212F" w14:textId="77777777" w:rsidR="00F37245" w:rsidRPr="00511C57" w:rsidRDefault="00F37245" w:rsidP="00791DAF"/>
        </w:tc>
        <w:tc>
          <w:tcPr>
            <w:tcW w:w="1843" w:type="dxa"/>
            <w:shd w:val="clear" w:color="auto" w:fill="auto"/>
          </w:tcPr>
          <w:p w14:paraId="2376EA9B" w14:textId="61A63269" w:rsidR="00F37245" w:rsidRPr="00511C57" w:rsidRDefault="00F37245" w:rsidP="0057689B">
            <w:r w:rsidRPr="00511C57">
              <w:t>Esant tokiam būtinumui</w:t>
            </w:r>
          </w:p>
        </w:tc>
        <w:tc>
          <w:tcPr>
            <w:tcW w:w="2410" w:type="dxa"/>
          </w:tcPr>
          <w:p w14:paraId="3CBF9409" w14:textId="77777777" w:rsidR="00662043" w:rsidRPr="00511C57" w:rsidRDefault="00662043" w:rsidP="00662043">
            <w:pPr>
              <w:rPr>
                <w:rFonts w:eastAsia="Calibri"/>
                <w:lang w:eastAsia="lt-LT"/>
              </w:rPr>
            </w:pPr>
            <w:r w:rsidRPr="00511C57">
              <w:t xml:space="preserve">Dalyvauti </w:t>
            </w:r>
            <w:proofErr w:type="spellStart"/>
            <w:r w:rsidRPr="00511C57">
              <w:t>tarpinstitucinio</w:t>
            </w:r>
            <w:proofErr w:type="spellEnd"/>
            <w:r w:rsidRPr="00511C57">
              <w:t xml:space="preserve"> bendradarbiavimo koordinatoriaus ir švietimo įstaigų organizuojamose pasitarimuose. </w:t>
            </w: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241310AE" w14:textId="260AF978" w:rsidR="00662043" w:rsidRPr="00511C57" w:rsidRDefault="00662043" w:rsidP="005B4EF1">
            <w:r w:rsidRPr="00511C57">
              <w:rPr>
                <w:rFonts w:eastAsia="Calibri"/>
                <w:lang w:eastAsia="lt-LT"/>
              </w:rPr>
              <w:t>≥ 1)</w:t>
            </w:r>
          </w:p>
        </w:tc>
      </w:tr>
      <w:tr w:rsidR="00B1430A" w:rsidRPr="00511C57" w14:paraId="197050A1" w14:textId="77777777" w:rsidTr="00301515">
        <w:trPr>
          <w:trHeight w:val="560"/>
        </w:trPr>
        <w:tc>
          <w:tcPr>
            <w:tcW w:w="421" w:type="dxa"/>
            <w:vMerge/>
            <w:shd w:val="clear" w:color="auto" w:fill="auto"/>
          </w:tcPr>
          <w:p w14:paraId="19705099" w14:textId="77777777" w:rsidR="00B1430A" w:rsidRPr="00511C57" w:rsidRDefault="00B1430A" w:rsidP="0057689B"/>
        </w:tc>
        <w:tc>
          <w:tcPr>
            <w:tcW w:w="1842" w:type="dxa"/>
            <w:vMerge/>
            <w:shd w:val="clear" w:color="auto" w:fill="auto"/>
          </w:tcPr>
          <w:p w14:paraId="1970509A" w14:textId="77777777" w:rsidR="00B1430A" w:rsidRPr="00511C57" w:rsidRDefault="00B1430A" w:rsidP="0057689B"/>
        </w:tc>
        <w:tc>
          <w:tcPr>
            <w:tcW w:w="2127" w:type="dxa"/>
            <w:vMerge w:val="restart"/>
            <w:shd w:val="clear" w:color="auto" w:fill="auto"/>
          </w:tcPr>
          <w:p w14:paraId="5D41B18C" w14:textId="22695346" w:rsidR="0027087D" w:rsidRPr="00511C57" w:rsidRDefault="0027087D" w:rsidP="00E34239">
            <w:pPr>
              <w:pStyle w:val="HTMLiankstoformatuotas"/>
              <w:tabs>
                <w:tab w:val="left" w:pos="252"/>
              </w:tabs>
              <w:ind w:left="0"/>
              <w:rPr>
                <w:rFonts w:ascii="Palemonas" w:hAnsi="Palemonas"/>
                <w:sz w:val="24"/>
                <w:szCs w:val="24"/>
              </w:rPr>
            </w:pPr>
          </w:p>
          <w:p w14:paraId="35012FC7" w14:textId="77777777" w:rsidR="0027087D" w:rsidRPr="00511C57" w:rsidRDefault="0027087D" w:rsidP="0027087D">
            <w:pPr>
              <w:tabs>
                <w:tab w:val="left" w:pos="1296"/>
                <w:tab w:val="center" w:pos="4677"/>
                <w:tab w:val="right" w:pos="9355"/>
              </w:tabs>
            </w:pPr>
            <w:r w:rsidRPr="00511C57">
              <w:t>Vykdyti</w:t>
            </w:r>
          </w:p>
          <w:p w14:paraId="0992A7C2" w14:textId="6E3D7F50" w:rsidR="0027087D" w:rsidRPr="00511C57" w:rsidRDefault="0027087D" w:rsidP="0027087D">
            <w:pPr>
              <w:tabs>
                <w:tab w:val="left" w:pos="1296"/>
                <w:tab w:val="center" w:pos="4677"/>
                <w:tab w:val="right" w:pos="9355"/>
              </w:tabs>
            </w:pPr>
            <w:r w:rsidRPr="00511C57">
              <w:t xml:space="preserve">taršos monitoringą </w:t>
            </w:r>
          </w:p>
          <w:p w14:paraId="484A00A5" w14:textId="02756555" w:rsidR="00E34239" w:rsidRPr="00511C57" w:rsidRDefault="00E34239" w:rsidP="0027087D">
            <w:pPr>
              <w:tabs>
                <w:tab w:val="left" w:pos="1296"/>
                <w:tab w:val="center" w:pos="4677"/>
                <w:tab w:val="right" w:pos="9355"/>
              </w:tabs>
            </w:pPr>
          </w:p>
          <w:p w14:paraId="6CBD29AB" w14:textId="6275D5D8" w:rsidR="00E34239" w:rsidRPr="00511C57" w:rsidRDefault="00E34239" w:rsidP="0027087D">
            <w:pPr>
              <w:tabs>
                <w:tab w:val="left" w:pos="1296"/>
                <w:tab w:val="center" w:pos="4677"/>
                <w:tab w:val="right" w:pos="9355"/>
              </w:tabs>
            </w:pPr>
          </w:p>
          <w:p w14:paraId="5D99A00D" w14:textId="69DC80D9" w:rsidR="00E34239" w:rsidRPr="00511C57" w:rsidRDefault="00E34239" w:rsidP="0027087D">
            <w:pPr>
              <w:tabs>
                <w:tab w:val="left" w:pos="1296"/>
                <w:tab w:val="center" w:pos="4677"/>
                <w:tab w:val="right" w:pos="9355"/>
              </w:tabs>
            </w:pPr>
          </w:p>
          <w:p w14:paraId="2C9780F8" w14:textId="5DF1DD0B" w:rsidR="00E34239" w:rsidRPr="00511C57" w:rsidRDefault="00E34239" w:rsidP="0027087D">
            <w:pPr>
              <w:tabs>
                <w:tab w:val="left" w:pos="1296"/>
                <w:tab w:val="center" w:pos="4677"/>
                <w:tab w:val="right" w:pos="9355"/>
              </w:tabs>
            </w:pPr>
          </w:p>
          <w:p w14:paraId="4B1F1AAD" w14:textId="2D642424" w:rsidR="0027087D" w:rsidRPr="00511C57" w:rsidRDefault="00E34239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11C57">
              <w:rPr>
                <w:rFonts w:ascii="Times New Roman" w:hAnsi="Times New Roman" w:cs="Times New Roman"/>
                <w:sz w:val="24"/>
                <w:szCs w:val="24"/>
              </w:rPr>
              <w:t>Mažinti uosto akvatorijos taršą</w:t>
            </w:r>
          </w:p>
          <w:p w14:paraId="1970509B" w14:textId="20147026" w:rsidR="0027087D" w:rsidRPr="00511C57" w:rsidRDefault="0027087D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970509C" w14:textId="1BD536CE" w:rsidR="00B1430A" w:rsidRPr="00511C57" w:rsidRDefault="00E34239" w:rsidP="0057689B">
            <w:r w:rsidRPr="00511C57">
              <w:t>1.</w:t>
            </w:r>
            <w:r w:rsidR="00B1430A" w:rsidRPr="00511C57">
              <w:t>Stebėti oro taršos pokyčius</w:t>
            </w:r>
          </w:p>
        </w:tc>
        <w:tc>
          <w:tcPr>
            <w:tcW w:w="2410" w:type="dxa"/>
            <w:shd w:val="clear" w:color="auto" w:fill="auto"/>
          </w:tcPr>
          <w:p w14:paraId="1970509E" w14:textId="41D2D4A7" w:rsidR="00B1430A" w:rsidRPr="00511C57" w:rsidRDefault="00B1430A" w:rsidP="00791DAF">
            <w:r w:rsidRPr="00511C57">
              <w:t>Savivaldybės administracijos Aplinkosaugos skyrius</w:t>
            </w:r>
          </w:p>
        </w:tc>
        <w:tc>
          <w:tcPr>
            <w:tcW w:w="1843" w:type="dxa"/>
            <w:shd w:val="clear" w:color="auto" w:fill="auto"/>
          </w:tcPr>
          <w:p w14:paraId="1970509F" w14:textId="77777777" w:rsidR="00B1430A" w:rsidRPr="00511C57" w:rsidRDefault="00B1430A" w:rsidP="0057689B">
            <w:r w:rsidRPr="00511C57">
              <w:t>Nuolat</w:t>
            </w:r>
          </w:p>
        </w:tc>
        <w:tc>
          <w:tcPr>
            <w:tcW w:w="2410" w:type="dxa"/>
          </w:tcPr>
          <w:p w14:paraId="197050A0" w14:textId="70EB9EBE" w:rsidR="00B1430A" w:rsidRPr="00511C57" w:rsidRDefault="00B1430A" w:rsidP="00381EB1">
            <w:r w:rsidRPr="00511C57">
              <w:t>Turi būti vykdomas oro taršos stebėjimas</w:t>
            </w:r>
            <w:r w:rsidR="00931542" w:rsidRPr="00511C57">
              <w:t xml:space="preserve"> (100 proc.)</w:t>
            </w:r>
          </w:p>
        </w:tc>
      </w:tr>
      <w:tr w:rsidR="00191559" w:rsidRPr="00511C57" w14:paraId="1D3A08A9" w14:textId="77777777" w:rsidTr="00301515">
        <w:trPr>
          <w:trHeight w:val="560"/>
        </w:trPr>
        <w:tc>
          <w:tcPr>
            <w:tcW w:w="421" w:type="dxa"/>
            <w:vMerge w:val="restart"/>
            <w:shd w:val="clear" w:color="auto" w:fill="auto"/>
          </w:tcPr>
          <w:p w14:paraId="11DAA94D" w14:textId="77777777" w:rsidR="00191559" w:rsidRPr="00511C57" w:rsidRDefault="00191559" w:rsidP="0057689B"/>
        </w:tc>
        <w:tc>
          <w:tcPr>
            <w:tcW w:w="1842" w:type="dxa"/>
            <w:vMerge w:val="restart"/>
            <w:shd w:val="clear" w:color="auto" w:fill="auto"/>
          </w:tcPr>
          <w:p w14:paraId="0C9D9C3C" w14:textId="77777777" w:rsidR="00191559" w:rsidRPr="00511C57" w:rsidRDefault="00191559" w:rsidP="0057689B"/>
        </w:tc>
        <w:tc>
          <w:tcPr>
            <w:tcW w:w="2127" w:type="dxa"/>
            <w:vMerge/>
            <w:shd w:val="clear" w:color="auto" w:fill="auto"/>
          </w:tcPr>
          <w:p w14:paraId="157F5230" w14:textId="77777777" w:rsidR="00191559" w:rsidRPr="00511C57" w:rsidRDefault="00191559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5080AB3E" w14:textId="7CBD9DCE" w:rsidR="00191559" w:rsidRPr="00511C57" w:rsidRDefault="00E34239" w:rsidP="00F70751">
            <w:r w:rsidRPr="00511C57">
              <w:t xml:space="preserve">2. </w:t>
            </w:r>
            <w:r w:rsidR="00191559" w:rsidRPr="00511C57">
              <w:t xml:space="preserve">Atnaujinti aplinkos oro taršos daviklius </w:t>
            </w:r>
            <w:r w:rsidRPr="00511C57">
              <w:t>uoste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694BA1C" w14:textId="39DBE4E8" w:rsidR="00191559" w:rsidRPr="00511C57" w:rsidRDefault="00191559" w:rsidP="00191559">
            <w:pPr>
              <w:ind w:firstLine="9460"/>
              <w:rPr>
                <w:rFonts w:eastAsia="Calibri"/>
              </w:rPr>
            </w:pPr>
            <w:r w:rsidRPr="00511C57">
              <w:rPr>
                <w:rFonts w:eastAsia="Calibri"/>
              </w:rPr>
              <w:t>VVĮ Klaipėdos valstybinio jūrų uosto</w:t>
            </w:r>
          </w:p>
          <w:p w14:paraId="73363F04" w14:textId="7605A2F5" w:rsidR="00191559" w:rsidRPr="00511C57" w:rsidRDefault="00F70751" w:rsidP="00F70751">
            <w:r w:rsidRPr="00511C57">
              <w:rPr>
                <w:rFonts w:eastAsia="Calibri"/>
              </w:rPr>
              <w:t>direkcija</w:t>
            </w:r>
            <w:r w:rsidR="00191559" w:rsidRPr="00511C57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31C5FF6" w14:textId="42C0AB36" w:rsidR="00191559" w:rsidRPr="00511C57" w:rsidRDefault="00191559" w:rsidP="0057689B">
            <w:r w:rsidRPr="00511C57">
              <w:t xml:space="preserve">2021 m. </w:t>
            </w:r>
          </w:p>
        </w:tc>
        <w:tc>
          <w:tcPr>
            <w:tcW w:w="2410" w:type="dxa"/>
          </w:tcPr>
          <w:p w14:paraId="5FB5C861" w14:textId="01FE420A" w:rsidR="00191559" w:rsidRPr="00511C57" w:rsidRDefault="00191559" w:rsidP="00191559">
            <w:pPr>
              <w:rPr>
                <w:rFonts w:eastAsia="Calibri"/>
                <w:lang w:eastAsia="lt-LT"/>
              </w:rPr>
            </w:pPr>
            <w:r w:rsidRPr="00511C57">
              <w:t xml:space="preserve">Turi būti atnaujinti aplinkos oro taršos davikliai </w:t>
            </w:r>
            <w:r w:rsidR="00E34239" w:rsidRPr="00511C57">
              <w:t>uoste</w:t>
            </w:r>
            <w:r w:rsidR="00610B70" w:rsidRPr="00511C57">
              <w:t xml:space="preserve"> </w:t>
            </w: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729A1C3B" w14:textId="56BAA15E" w:rsidR="00191559" w:rsidRPr="00511C57" w:rsidRDefault="00191559" w:rsidP="00191559">
            <w:r w:rsidRPr="00511C57">
              <w:rPr>
                <w:rFonts w:eastAsia="Calibri"/>
                <w:lang w:eastAsia="lt-LT"/>
              </w:rPr>
              <w:t>≥ 1)</w:t>
            </w:r>
          </w:p>
        </w:tc>
      </w:tr>
      <w:tr w:rsidR="00191559" w:rsidRPr="00511C57" w14:paraId="01DE2700" w14:textId="77777777" w:rsidTr="00301515">
        <w:trPr>
          <w:trHeight w:val="560"/>
        </w:trPr>
        <w:tc>
          <w:tcPr>
            <w:tcW w:w="421" w:type="dxa"/>
            <w:vMerge/>
            <w:shd w:val="clear" w:color="auto" w:fill="auto"/>
          </w:tcPr>
          <w:p w14:paraId="7A8B7F19" w14:textId="77777777" w:rsidR="00191559" w:rsidRPr="00511C57" w:rsidRDefault="00191559" w:rsidP="0057689B"/>
        </w:tc>
        <w:tc>
          <w:tcPr>
            <w:tcW w:w="1842" w:type="dxa"/>
            <w:vMerge/>
            <w:shd w:val="clear" w:color="auto" w:fill="auto"/>
          </w:tcPr>
          <w:p w14:paraId="5497DBD7" w14:textId="77777777" w:rsidR="00191559" w:rsidRPr="00511C57" w:rsidRDefault="00191559" w:rsidP="0057689B"/>
        </w:tc>
        <w:tc>
          <w:tcPr>
            <w:tcW w:w="2127" w:type="dxa"/>
            <w:vMerge/>
            <w:shd w:val="clear" w:color="auto" w:fill="auto"/>
          </w:tcPr>
          <w:p w14:paraId="60D9A763" w14:textId="77777777" w:rsidR="00191559" w:rsidRPr="00511C57" w:rsidRDefault="00191559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8F76A77" w14:textId="4B47CFBE" w:rsidR="00191559" w:rsidRPr="00511C57" w:rsidRDefault="00191559" w:rsidP="00F70751">
            <w:r w:rsidRPr="00511C57">
              <w:t xml:space="preserve">Modernizuoti naftos surinkimo įrangą </w:t>
            </w:r>
            <w:r w:rsidR="00E34239" w:rsidRPr="00511C57">
              <w:t xml:space="preserve">uoste </w:t>
            </w:r>
          </w:p>
        </w:tc>
        <w:tc>
          <w:tcPr>
            <w:tcW w:w="2410" w:type="dxa"/>
            <w:vMerge/>
            <w:shd w:val="clear" w:color="auto" w:fill="auto"/>
          </w:tcPr>
          <w:p w14:paraId="66BC277A" w14:textId="77777777" w:rsidR="00191559" w:rsidRPr="00511C57" w:rsidRDefault="00191559" w:rsidP="00791DAF"/>
        </w:tc>
        <w:tc>
          <w:tcPr>
            <w:tcW w:w="1843" w:type="dxa"/>
            <w:vMerge/>
            <w:shd w:val="clear" w:color="auto" w:fill="auto"/>
          </w:tcPr>
          <w:p w14:paraId="5B4361C3" w14:textId="77777777" w:rsidR="00191559" w:rsidRPr="00511C57" w:rsidRDefault="00191559" w:rsidP="0057689B"/>
        </w:tc>
        <w:tc>
          <w:tcPr>
            <w:tcW w:w="2410" w:type="dxa"/>
          </w:tcPr>
          <w:p w14:paraId="3B759B2A" w14:textId="7D83E1D7" w:rsidR="00191559" w:rsidRPr="00511C57" w:rsidRDefault="00191559" w:rsidP="00191559">
            <w:pPr>
              <w:rPr>
                <w:rFonts w:eastAsia="Calibri"/>
                <w:lang w:eastAsia="lt-LT"/>
              </w:rPr>
            </w:pPr>
            <w:r w:rsidRPr="00511C57">
              <w:t xml:space="preserve">Turi būti </w:t>
            </w:r>
            <w:r w:rsidR="0050460A" w:rsidRPr="00511C57">
              <w:t xml:space="preserve">modernizuota </w:t>
            </w:r>
            <w:r w:rsidRPr="00511C57">
              <w:t xml:space="preserve">naftos surinkimo </w:t>
            </w:r>
            <w:r w:rsidR="0050460A" w:rsidRPr="00511C57">
              <w:t xml:space="preserve">įranga </w:t>
            </w:r>
            <w:r w:rsidR="00E34239" w:rsidRPr="00511C57">
              <w:t xml:space="preserve">uoste </w:t>
            </w: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430A6C00" w14:textId="584CC991" w:rsidR="00191559" w:rsidRPr="00511C57" w:rsidRDefault="00191559" w:rsidP="00381EB1">
            <w:r w:rsidRPr="00511C57">
              <w:rPr>
                <w:rFonts w:eastAsia="Calibri"/>
                <w:lang w:eastAsia="lt-LT"/>
              </w:rPr>
              <w:t>≥ 1)</w:t>
            </w:r>
          </w:p>
        </w:tc>
      </w:tr>
      <w:tr w:rsidR="0057689B" w:rsidRPr="00511C57" w14:paraId="197050AA" w14:textId="77777777" w:rsidTr="00301515">
        <w:trPr>
          <w:trHeight w:val="761"/>
        </w:trPr>
        <w:tc>
          <w:tcPr>
            <w:tcW w:w="421" w:type="dxa"/>
            <w:vMerge w:val="restart"/>
            <w:shd w:val="clear" w:color="auto" w:fill="auto"/>
          </w:tcPr>
          <w:p w14:paraId="197050A2" w14:textId="77777777" w:rsidR="0057689B" w:rsidRPr="00511C57" w:rsidRDefault="0057689B" w:rsidP="0057689B">
            <w:r w:rsidRPr="00511C57"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97050A3" w14:textId="69C0D7F6" w:rsidR="0057689B" w:rsidRPr="00511C57" w:rsidRDefault="0057689B" w:rsidP="0057689B">
            <w:r w:rsidRPr="00511C57">
              <w:rPr>
                <w:rFonts w:eastAsia="Calibri"/>
              </w:rPr>
              <w:t xml:space="preserve">Ekstremaliosios situacijos </w:t>
            </w:r>
            <w:r w:rsidRPr="00511C57">
              <w:rPr>
                <w:rFonts w:eastAsia="Calibri"/>
              </w:rPr>
              <w:lastRenderedPageBreak/>
              <w:t>padarinių mažinimas</w:t>
            </w:r>
          </w:p>
        </w:tc>
        <w:tc>
          <w:tcPr>
            <w:tcW w:w="2127" w:type="dxa"/>
            <w:shd w:val="clear" w:color="auto" w:fill="auto"/>
          </w:tcPr>
          <w:p w14:paraId="197050A4" w14:textId="7CE58EFB" w:rsidR="0057689B" w:rsidRPr="00511C57" w:rsidRDefault="0057689B" w:rsidP="0057689B">
            <w:r w:rsidRPr="00511C57">
              <w:lastRenderedPageBreak/>
              <w:t xml:space="preserve">Pasirengti meteorologiniam ar </w:t>
            </w:r>
            <w:r w:rsidRPr="00511C57">
              <w:lastRenderedPageBreak/>
              <w:t>hidrologiniam reiškiniui</w:t>
            </w:r>
          </w:p>
        </w:tc>
        <w:tc>
          <w:tcPr>
            <w:tcW w:w="4110" w:type="dxa"/>
            <w:shd w:val="clear" w:color="auto" w:fill="auto"/>
          </w:tcPr>
          <w:p w14:paraId="197050A5" w14:textId="72A62738" w:rsidR="0057689B" w:rsidRPr="00511C57" w:rsidRDefault="0057689B" w:rsidP="0057689B">
            <w:r w:rsidRPr="00511C57">
              <w:lastRenderedPageBreak/>
              <w:t xml:space="preserve">Informuoti gyventojus apie artėjantį uraganą, maksimaliai sustiprėjusį vėją ar numatomą potvynį </w:t>
            </w:r>
          </w:p>
        </w:tc>
        <w:tc>
          <w:tcPr>
            <w:tcW w:w="2410" w:type="dxa"/>
            <w:shd w:val="clear" w:color="auto" w:fill="auto"/>
          </w:tcPr>
          <w:p w14:paraId="197050A6" w14:textId="77777777" w:rsidR="0057689B" w:rsidRPr="00511C57" w:rsidRDefault="0057689B" w:rsidP="0057689B">
            <w:r w:rsidRPr="00511C57">
              <w:t>Savivaldybės administracija</w:t>
            </w:r>
          </w:p>
        </w:tc>
        <w:tc>
          <w:tcPr>
            <w:tcW w:w="1843" w:type="dxa"/>
            <w:shd w:val="clear" w:color="auto" w:fill="auto"/>
          </w:tcPr>
          <w:p w14:paraId="197050A7" w14:textId="09386488" w:rsidR="0057689B" w:rsidRPr="00511C57" w:rsidRDefault="009144CB" w:rsidP="0057689B">
            <w:r w:rsidRPr="00511C57">
              <w:t>100</w:t>
            </w:r>
          </w:p>
        </w:tc>
        <w:tc>
          <w:tcPr>
            <w:tcW w:w="2410" w:type="dxa"/>
          </w:tcPr>
          <w:p w14:paraId="197050A9" w14:textId="1435E264" w:rsidR="0057689B" w:rsidRPr="00511C57" w:rsidRDefault="00381EB1" w:rsidP="00381EB1">
            <w:r w:rsidRPr="00511C57">
              <w:t>Gyventojai turi būti informuoti per GPIIS</w:t>
            </w:r>
            <w:r w:rsidR="00191559" w:rsidRPr="00511C57">
              <w:t xml:space="preserve"> </w:t>
            </w:r>
            <w:r w:rsidR="009144CB" w:rsidRPr="00511C57">
              <w:t>(10</w:t>
            </w:r>
            <w:r w:rsidR="00191559" w:rsidRPr="00511C57">
              <w:t>0 proc.)</w:t>
            </w:r>
          </w:p>
        </w:tc>
      </w:tr>
      <w:tr w:rsidR="00AF2F3B" w:rsidRPr="00511C57" w14:paraId="197050BF" w14:textId="77777777" w:rsidTr="00301515">
        <w:trPr>
          <w:trHeight w:val="1605"/>
        </w:trPr>
        <w:tc>
          <w:tcPr>
            <w:tcW w:w="421" w:type="dxa"/>
            <w:vMerge/>
            <w:shd w:val="clear" w:color="auto" w:fill="auto"/>
          </w:tcPr>
          <w:p w14:paraId="197050AB" w14:textId="77777777" w:rsidR="00AF2F3B" w:rsidRPr="00511C57" w:rsidRDefault="00AF2F3B" w:rsidP="0057689B"/>
        </w:tc>
        <w:tc>
          <w:tcPr>
            <w:tcW w:w="1842" w:type="dxa"/>
            <w:vMerge/>
            <w:shd w:val="clear" w:color="auto" w:fill="auto"/>
          </w:tcPr>
          <w:p w14:paraId="197050AC" w14:textId="77777777" w:rsidR="00AF2F3B" w:rsidRPr="00511C57" w:rsidRDefault="00AF2F3B" w:rsidP="0057689B"/>
        </w:tc>
        <w:tc>
          <w:tcPr>
            <w:tcW w:w="2127" w:type="dxa"/>
            <w:vMerge w:val="restart"/>
            <w:shd w:val="clear" w:color="auto" w:fill="auto"/>
          </w:tcPr>
          <w:p w14:paraId="197050AD" w14:textId="227A330D" w:rsidR="00AF2F3B" w:rsidRPr="00511C57" w:rsidRDefault="00AF2F3B" w:rsidP="00C829D3">
            <w:r w:rsidRPr="00511C57">
              <w:t xml:space="preserve">Didinti žmonių saugumą </w:t>
            </w:r>
            <w:r w:rsidRPr="00511C57">
              <w:rPr>
                <w:rFonts w:ascii="Palemonas" w:hAnsi="Palemonas"/>
              </w:rPr>
              <w:t xml:space="preserve">užkrečiamų ligų, </w:t>
            </w:r>
            <w:r w:rsidRPr="00511C57">
              <w:t>pavojingosios medžiagos patekimo į aplinką, pramoninių avarijų, pastatų sugriovimo, šilumos tiekimo nutraukimo šildymo sezono metu atvejais</w:t>
            </w:r>
          </w:p>
        </w:tc>
        <w:tc>
          <w:tcPr>
            <w:tcW w:w="4110" w:type="dxa"/>
            <w:shd w:val="clear" w:color="auto" w:fill="auto"/>
          </w:tcPr>
          <w:p w14:paraId="21049621" w14:textId="0ED3E896" w:rsidR="00AF2F3B" w:rsidRPr="00511C57" w:rsidRDefault="00AF2F3B" w:rsidP="005D4B64">
            <w:r w:rsidRPr="00511C57">
              <w:t>1. Pažymėti naujuosius kolektyvinės apsaugos statinius specialiuoju ženklu</w:t>
            </w:r>
          </w:p>
          <w:p w14:paraId="7A312C36" w14:textId="0107BDAF" w:rsidR="00AF2F3B" w:rsidRPr="00511C57" w:rsidRDefault="00AF2F3B" w:rsidP="0057689B">
            <w:pPr>
              <w:rPr>
                <w:color w:val="4F81BD" w:themeColor="accent1"/>
              </w:rPr>
            </w:pPr>
          </w:p>
          <w:p w14:paraId="197050B3" w14:textId="107F2456" w:rsidR="00AF2F3B" w:rsidRPr="00511C57" w:rsidRDefault="00AF2F3B" w:rsidP="005D4B64"/>
        </w:tc>
        <w:tc>
          <w:tcPr>
            <w:tcW w:w="2410" w:type="dxa"/>
            <w:shd w:val="clear" w:color="auto" w:fill="auto"/>
          </w:tcPr>
          <w:p w14:paraId="197050B5" w14:textId="6A3BA4D0" w:rsidR="00AF2F3B" w:rsidRPr="00511C57" w:rsidRDefault="00AF2F3B" w:rsidP="0057689B">
            <w:r w:rsidRPr="00511C57">
              <w:t>Gyventojų kolektyvinės apsaugos statinių valdytojai, savivaldybės darbuotojai, atsakingi už civilinę saugą</w:t>
            </w:r>
          </w:p>
        </w:tc>
        <w:tc>
          <w:tcPr>
            <w:tcW w:w="1843" w:type="dxa"/>
            <w:shd w:val="clear" w:color="auto" w:fill="auto"/>
          </w:tcPr>
          <w:p w14:paraId="7A21E104" w14:textId="77777777" w:rsidR="00AF2F3B" w:rsidRPr="00511C57" w:rsidRDefault="00AF2F3B" w:rsidP="0057689B">
            <w:r w:rsidRPr="00511C57">
              <w:t>Nuolat</w:t>
            </w:r>
          </w:p>
          <w:p w14:paraId="6B729F70" w14:textId="77777777" w:rsidR="00AF2F3B" w:rsidRPr="00511C57" w:rsidRDefault="00AF2F3B" w:rsidP="0057689B"/>
          <w:p w14:paraId="29059702" w14:textId="77777777" w:rsidR="00AF2F3B" w:rsidRPr="00511C57" w:rsidRDefault="00AF2F3B" w:rsidP="0057689B"/>
          <w:p w14:paraId="552511BE" w14:textId="77777777" w:rsidR="00AF2F3B" w:rsidRPr="00511C57" w:rsidRDefault="00AF2F3B" w:rsidP="0057689B"/>
          <w:p w14:paraId="71756B15" w14:textId="77777777" w:rsidR="00AF2F3B" w:rsidRPr="00511C57" w:rsidRDefault="00AF2F3B" w:rsidP="0057689B"/>
          <w:p w14:paraId="197050B6" w14:textId="5E0C88EE" w:rsidR="00AF2F3B" w:rsidRPr="00511C57" w:rsidRDefault="00AF2F3B" w:rsidP="0057689B"/>
        </w:tc>
        <w:tc>
          <w:tcPr>
            <w:tcW w:w="2410" w:type="dxa"/>
          </w:tcPr>
          <w:p w14:paraId="197050B7" w14:textId="7523FA89" w:rsidR="00AF2F3B" w:rsidRPr="00511C57" w:rsidRDefault="00AF2F3B" w:rsidP="0057689B">
            <w:r w:rsidRPr="00511C57">
              <w:t>Pastatai turi būti pažymėti specialiais ženklais (100 proc.)</w:t>
            </w:r>
          </w:p>
          <w:p w14:paraId="197050B8" w14:textId="77777777" w:rsidR="00AF2F3B" w:rsidRPr="00511C57" w:rsidRDefault="00AF2F3B" w:rsidP="0057689B"/>
          <w:p w14:paraId="197050BE" w14:textId="3F843360" w:rsidR="00AF2F3B" w:rsidRPr="00511C57" w:rsidRDefault="00AF2F3B" w:rsidP="0057689B"/>
        </w:tc>
      </w:tr>
      <w:tr w:rsidR="00AF2F3B" w:rsidRPr="00511C57" w14:paraId="78E5D037" w14:textId="77777777" w:rsidTr="00301515">
        <w:trPr>
          <w:trHeight w:val="1294"/>
        </w:trPr>
        <w:tc>
          <w:tcPr>
            <w:tcW w:w="421" w:type="dxa"/>
            <w:vMerge/>
            <w:shd w:val="clear" w:color="auto" w:fill="auto"/>
          </w:tcPr>
          <w:p w14:paraId="0A85469A" w14:textId="77777777" w:rsidR="00AF2F3B" w:rsidRPr="00511C57" w:rsidRDefault="00AF2F3B" w:rsidP="0057689B"/>
        </w:tc>
        <w:tc>
          <w:tcPr>
            <w:tcW w:w="1842" w:type="dxa"/>
            <w:vMerge/>
            <w:shd w:val="clear" w:color="auto" w:fill="auto"/>
          </w:tcPr>
          <w:p w14:paraId="35F22DEE" w14:textId="77777777" w:rsidR="00AF2F3B" w:rsidRPr="00511C57" w:rsidRDefault="00AF2F3B" w:rsidP="0057689B"/>
        </w:tc>
        <w:tc>
          <w:tcPr>
            <w:tcW w:w="2127" w:type="dxa"/>
            <w:vMerge/>
            <w:shd w:val="clear" w:color="auto" w:fill="auto"/>
          </w:tcPr>
          <w:p w14:paraId="26D8CED7" w14:textId="77777777" w:rsidR="00AF2F3B" w:rsidRPr="00511C57" w:rsidRDefault="00AF2F3B" w:rsidP="0057689B"/>
        </w:tc>
        <w:tc>
          <w:tcPr>
            <w:tcW w:w="4110" w:type="dxa"/>
            <w:shd w:val="clear" w:color="auto" w:fill="auto"/>
          </w:tcPr>
          <w:p w14:paraId="6683DD9A" w14:textId="00065C79" w:rsidR="00AF2F3B" w:rsidRPr="00511C57" w:rsidRDefault="00AF2F3B" w:rsidP="00C829D3">
            <w:pPr>
              <w:rPr>
                <w:color w:val="000000" w:themeColor="text1"/>
              </w:rPr>
            </w:pPr>
            <w:r w:rsidRPr="00511C57">
              <w:rPr>
                <w:color w:val="000000" w:themeColor="text1"/>
              </w:rPr>
              <w:t xml:space="preserve">2. Informuoti gyventojus, kaip elgtis </w:t>
            </w:r>
            <w:r w:rsidR="00C829D3" w:rsidRPr="00511C57">
              <w:rPr>
                <w:rFonts w:ascii="Palemonas" w:hAnsi="Palemonas"/>
                <w:color w:val="000000" w:themeColor="text1"/>
              </w:rPr>
              <w:t>žmonių</w:t>
            </w:r>
            <w:r w:rsidRPr="00511C57">
              <w:rPr>
                <w:rFonts w:ascii="Palemonas" w:hAnsi="Palemonas"/>
                <w:color w:val="000000" w:themeColor="text1"/>
              </w:rPr>
              <w:t xml:space="preserve"> užkrečiamų ligų,</w:t>
            </w:r>
            <w:r w:rsidRPr="00511C57">
              <w:rPr>
                <w:color w:val="000000" w:themeColor="text1"/>
              </w:rPr>
              <w:t xml:space="preserve"> pavojingų medžiagų patekimo į aplinką, pramoninių avarijų, pastatų sugriovimo, šilumos tiekimo nutrauki</w:t>
            </w:r>
            <w:r w:rsidR="00896248" w:rsidRPr="00511C57">
              <w:rPr>
                <w:color w:val="000000" w:themeColor="text1"/>
              </w:rPr>
              <w:t>mo šildymo sezono metu atvejais</w:t>
            </w:r>
          </w:p>
        </w:tc>
        <w:tc>
          <w:tcPr>
            <w:tcW w:w="2410" w:type="dxa"/>
            <w:shd w:val="clear" w:color="auto" w:fill="auto"/>
          </w:tcPr>
          <w:p w14:paraId="4A302AB9" w14:textId="77777777" w:rsidR="00AF2F3B" w:rsidRPr="00511C57" w:rsidRDefault="00AF2F3B" w:rsidP="00C01E3A">
            <w:r w:rsidRPr="00511C57">
              <w:t>Savivaldybės darbuotojai, atsakingi už civilinę saugą</w:t>
            </w:r>
          </w:p>
          <w:p w14:paraId="34E3D81E" w14:textId="77777777" w:rsidR="00AF2F3B" w:rsidRPr="00511C57" w:rsidRDefault="00AF2F3B" w:rsidP="00C01E3A"/>
          <w:p w14:paraId="6BD9526E" w14:textId="0F3A0A9F" w:rsidR="00AF2F3B" w:rsidRPr="00511C57" w:rsidRDefault="00AF2F3B" w:rsidP="00C01E3A"/>
        </w:tc>
        <w:tc>
          <w:tcPr>
            <w:tcW w:w="1843" w:type="dxa"/>
            <w:shd w:val="clear" w:color="auto" w:fill="auto"/>
          </w:tcPr>
          <w:p w14:paraId="616C06E7" w14:textId="33257186" w:rsidR="00AF2F3B" w:rsidRPr="00511C57" w:rsidRDefault="00AF2F3B" w:rsidP="00C01E3A">
            <w:r w:rsidRPr="00511C57">
              <w:t>Kilus tokiam pavojui</w:t>
            </w:r>
          </w:p>
          <w:p w14:paraId="0851C229" w14:textId="77777777" w:rsidR="00AF2F3B" w:rsidRPr="00511C57" w:rsidRDefault="00AF2F3B" w:rsidP="00C01E3A"/>
          <w:p w14:paraId="43924422" w14:textId="77777777" w:rsidR="00AF2F3B" w:rsidRPr="00511C57" w:rsidRDefault="00AF2F3B" w:rsidP="00C01E3A"/>
          <w:p w14:paraId="0B3C3EF9" w14:textId="1488EA69" w:rsidR="00AF2F3B" w:rsidRPr="00511C57" w:rsidRDefault="00AF2F3B" w:rsidP="00C01E3A"/>
        </w:tc>
        <w:tc>
          <w:tcPr>
            <w:tcW w:w="2410" w:type="dxa"/>
          </w:tcPr>
          <w:p w14:paraId="66396643" w14:textId="5DBFB1BD" w:rsidR="00AF2F3B" w:rsidRPr="00511C57" w:rsidRDefault="00AF2F3B" w:rsidP="00C01E3A">
            <w:r w:rsidRPr="00511C57">
              <w:t>Informacija turi būti p</w:t>
            </w:r>
            <w:r w:rsidR="00896248" w:rsidRPr="00511C57">
              <w:t xml:space="preserve">ateikta savivaldybės interneto </w:t>
            </w:r>
            <w:r w:rsidRPr="00511C57">
              <w:t xml:space="preserve">svetainėje, spaudoje, per GPIIS </w:t>
            </w:r>
          </w:p>
          <w:p w14:paraId="2148976C" w14:textId="504DDE7A" w:rsidR="00AF2F3B" w:rsidRPr="00511C57" w:rsidRDefault="00AF2F3B" w:rsidP="00C01E3A">
            <w:r w:rsidRPr="00511C57">
              <w:t>(100 proc.)</w:t>
            </w:r>
          </w:p>
        </w:tc>
      </w:tr>
      <w:tr w:rsidR="00AF2F3B" w:rsidRPr="00511C57" w14:paraId="69EA3983" w14:textId="77777777" w:rsidTr="00301515">
        <w:trPr>
          <w:trHeight w:val="1060"/>
        </w:trPr>
        <w:tc>
          <w:tcPr>
            <w:tcW w:w="421" w:type="dxa"/>
            <w:vMerge/>
            <w:shd w:val="clear" w:color="auto" w:fill="auto"/>
          </w:tcPr>
          <w:p w14:paraId="4DE8A833" w14:textId="77777777" w:rsidR="00AF2F3B" w:rsidRPr="00511C57" w:rsidRDefault="00AF2F3B" w:rsidP="0057689B"/>
        </w:tc>
        <w:tc>
          <w:tcPr>
            <w:tcW w:w="1842" w:type="dxa"/>
            <w:vMerge/>
            <w:shd w:val="clear" w:color="auto" w:fill="auto"/>
          </w:tcPr>
          <w:p w14:paraId="71899354" w14:textId="77777777" w:rsidR="00AF2F3B" w:rsidRPr="00511C57" w:rsidRDefault="00AF2F3B" w:rsidP="0057689B"/>
        </w:tc>
        <w:tc>
          <w:tcPr>
            <w:tcW w:w="2127" w:type="dxa"/>
            <w:vMerge/>
            <w:shd w:val="clear" w:color="auto" w:fill="auto"/>
          </w:tcPr>
          <w:p w14:paraId="45E5DF72" w14:textId="77777777" w:rsidR="00AF2F3B" w:rsidRPr="00511C57" w:rsidRDefault="00AF2F3B" w:rsidP="0057689B"/>
        </w:tc>
        <w:tc>
          <w:tcPr>
            <w:tcW w:w="4110" w:type="dxa"/>
            <w:shd w:val="clear" w:color="auto" w:fill="auto"/>
          </w:tcPr>
          <w:p w14:paraId="1EBA01D7" w14:textId="10208E8B" w:rsidR="00AF2F3B" w:rsidRPr="00511C57" w:rsidRDefault="00AF2F3B" w:rsidP="008839AE">
            <w:r w:rsidRPr="00511C57">
              <w:t>3. Sukomplektuoti avarini</w:t>
            </w:r>
            <w:r w:rsidR="0027469E" w:rsidRPr="00511C57">
              <w:t>ų medžiagų ir įrenginių rezervą</w:t>
            </w:r>
          </w:p>
        </w:tc>
        <w:tc>
          <w:tcPr>
            <w:tcW w:w="2410" w:type="dxa"/>
            <w:shd w:val="clear" w:color="auto" w:fill="auto"/>
          </w:tcPr>
          <w:p w14:paraId="60E55E62" w14:textId="0F356A41" w:rsidR="00AF2F3B" w:rsidRPr="00511C57" w:rsidRDefault="00AF2F3B" w:rsidP="008839AE">
            <w:r w:rsidRPr="00511C57">
              <w:t>AB „Klaipėdos energija“</w:t>
            </w:r>
          </w:p>
        </w:tc>
        <w:tc>
          <w:tcPr>
            <w:tcW w:w="1843" w:type="dxa"/>
            <w:shd w:val="clear" w:color="auto" w:fill="auto"/>
          </w:tcPr>
          <w:p w14:paraId="5A62C82A" w14:textId="476F5126" w:rsidR="00AF2F3B" w:rsidRPr="00511C57" w:rsidRDefault="00AF2F3B" w:rsidP="008839AE">
            <w:r w:rsidRPr="00511C57">
              <w:t xml:space="preserve">Kasmet </w:t>
            </w:r>
          </w:p>
        </w:tc>
        <w:tc>
          <w:tcPr>
            <w:tcW w:w="2410" w:type="dxa"/>
          </w:tcPr>
          <w:p w14:paraId="1AA5E90C" w14:textId="6A581933" w:rsidR="00AF2F3B" w:rsidRPr="00511C57" w:rsidRDefault="00AF2F3B" w:rsidP="008839AE">
            <w:r w:rsidRPr="00511C57">
              <w:t>Turi būti sukomplektuotas avarinių medžiagų ir įrenginių rezervas (100 proc.)</w:t>
            </w:r>
          </w:p>
        </w:tc>
      </w:tr>
      <w:tr w:rsidR="00AF2F3B" w:rsidRPr="00511C57" w14:paraId="5C27BC43" w14:textId="77777777" w:rsidTr="00301515">
        <w:trPr>
          <w:trHeight w:val="1060"/>
        </w:trPr>
        <w:tc>
          <w:tcPr>
            <w:tcW w:w="421" w:type="dxa"/>
            <w:vMerge/>
            <w:shd w:val="clear" w:color="auto" w:fill="auto"/>
          </w:tcPr>
          <w:p w14:paraId="1D0EC22E" w14:textId="77777777" w:rsidR="00AF2F3B" w:rsidRPr="00511C57" w:rsidRDefault="00AF2F3B" w:rsidP="0057689B"/>
        </w:tc>
        <w:tc>
          <w:tcPr>
            <w:tcW w:w="1842" w:type="dxa"/>
            <w:vMerge/>
            <w:shd w:val="clear" w:color="auto" w:fill="auto"/>
          </w:tcPr>
          <w:p w14:paraId="5A3C2824" w14:textId="77777777" w:rsidR="00AF2F3B" w:rsidRPr="00511C57" w:rsidRDefault="00AF2F3B" w:rsidP="0057689B"/>
        </w:tc>
        <w:tc>
          <w:tcPr>
            <w:tcW w:w="2127" w:type="dxa"/>
            <w:vMerge/>
            <w:shd w:val="clear" w:color="auto" w:fill="auto"/>
          </w:tcPr>
          <w:p w14:paraId="50DCC737" w14:textId="77777777" w:rsidR="00AF2F3B" w:rsidRPr="00511C57" w:rsidRDefault="00AF2F3B" w:rsidP="0057689B"/>
        </w:tc>
        <w:tc>
          <w:tcPr>
            <w:tcW w:w="4110" w:type="dxa"/>
            <w:shd w:val="clear" w:color="auto" w:fill="auto"/>
          </w:tcPr>
          <w:p w14:paraId="3C7ED709" w14:textId="403008F4" w:rsidR="00AF2F3B" w:rsidRPr="00511C57" w:rsidRDefault="00AF2F3B" w:rsidP="00AF2F3B">
            <w:pPr>
              <w:pStyle w:val="Default"/>
              <w:rPr>
                <w:color w:val="auto"/>
              </w:rPr>
            </w:pPr>
            <w:r w:rsidRPr="00511C57">
              <w:rPr>
                <w:color w:val="auto"/>
              </w:rPr>
              <w:t>4.</w:t>
            </w:r>
            <w:r w:rsidR="00343C92" w:rsidRPr="00511C57">
              <w:rPr>
                <w:color w:val="auto"/>
              </w:rPr>
              <w:t xml:space="preserve"> </w:t>
            </w:r>
            <w:r w:rsidRPr="00511C57">
              <w:rPr>
                <w:color w:val="auto"/>
              </w:rPr>
              <w:t>Su</w:t>
            </w:r>
            <w:r w:rsidR="00CB443A" w:rsidRPr="00511C57">
              <w:rPr>
                <w:color w:val="auto"/>
              </w:rPr>
              <w:t>kaupti 30 dienų reikalingų</w:t>
            </w:r>
            <w:r w:rsidR="0027469E" w:rsidRPr="00511C57">
              <w:rPr>
                <w:color w:val="auto"/>
              </w:rPr>
              <w:t xml:space="preserve"> </w:t>
            </w:r>
          </w:p>
          <w:p w14:paraId="40D37687" w14:textId="423AF071" w:rsidR="00AF2F3B" w:rsidRPr="00511C57" w:rsidRDefault="00AF2F3B" w:rsidP="00AF2F3B">
            <w:r w:rsidRPr="00511C57">
              <w:t xml:space="preserve">asmeninės apsaugos priemonių ir kitų veiklos vykdymui užtikrinti būtinų priemonių </w:t>
            </w:r>
            <w:r w:rsidR="00FA1DA1" w:rsidRPr="00511C57">
              <w:t>rezervą, skirtą</w:t>
            </w:r>
            <w:r w:rsidRPr="00511C57">
              <w:t xml:space="preserve"> apsisaugoti nuo</w:t>
            </w:r>
            <w:r w:rsidR="0027469E" w:rsidRPr="00511C57">
              <w:t xml:space="preserve"> COVID-19 ligos pagal Lietuvos Vyriausybės </w:t>
            </w:r>
            <w:r w:rsidRPr="00511C57">
              <w:t>2020-12-30 nutarimą Nr. 1473</w:t>
            </w:r>
          </w:p>
        </w:tc>
        <w:tc>
          <w:tcPr>
            <w:tcW w:w="2410" w:type="dxa"/>
            <w:shd w:val="clear" w:color="auto" w:fill="auto"/>
          </w:tcPr>
          <w:p w14:paraId="4550EFC7" w14:textId="59376F5A" w:rsidR="00AF2F3B" w:rsidRPr="00511C57" w:rsidRDefault="00AF2F3B" w:rsidP="00AF2F3B">
            <w:r w:rsidRPr="00511C57">
              <w:t>Savivaldybės administracija ir ūkio subjektai</w:t>
            </w:r>
            <w:r w:rsidR="00896248" w:rsidRPr="00511C57">
              <w:t>,</w:t>
            </w:r>
            <w:r w:rsidRPr="00511C57">
              <w:t xml:space="preserve"> išvardinti </w:t>
            </w:r>
            <w:r w:rsidR="00896248" w:rsidRPr="00511C57">
              <w:t>Lietuvos V</w:t>
            </w:r>
            <w:r w:rsidRPr="00511C57">
              <w:t>yriausybė</w:t>
            </w:r>
            <w:r w:rsidR="00896248" w:rsidRPr="00511C57">
              <w:t>s  2020-12-30 nutarime Nr. 1473 „Dėl Lietuvos Respublikos V</w:t>
            </w:r>
            <w:r w:rsidR="00CB443A" w:rsidRPr="00511C57">
              <w:t>yriausybės 2010 m. kovo 17 d. nutarimo</w:t>
            </w:r>
          </w:p>
          <w:p w14:paraId="0B76E1F4" w14:textId="259A360C" w:rsidR="00AF2F3B" w:rsidRPr="00511C57" w:rsidRDefault="0027469E" w:rsidP="00AF2F3B">
            <w:r w:rsidRPr="00511C57">
              <w:t>Nr. 286 „D</w:t>
            </w:r>
            <w:r w:rsidR="00CB443A" w:rsidRPr="00511C57">
              <w:t>ėl įgaliojimų s</w:t>
            </w:r>
            <w:r w:rsidRPr="00511C57">
              <w:t>uteikimo įgyvendinant Lietuvos R</w:t>
            </w:r>
            <w:r w:rsidR="00CB443A" w:rsidRPr="00511C57">
              <w:t xml:space="preserve">espublikos civilinės saugos įstatymo 16 </w:t>
            </w:r>
            <w:r w:rsidR="00CB443A" w:rsidRPr="00511C57">
              <w:lastRenderedPageBreak/>
              <w:t>straipsnio 3 dalies 8 ir 9 punktus“ pakeitimo</w:t>
            </w:r>
            <w:r w:rsidRPr="00511C57">
              <w:t>“</w:t>
            </w:r>
          </w:p>
        </w:tc>
        <w:tc>
          <w:tcPr>
            <w:tcW w:w="1843" w:type="dxa"/>
            <w:shd w:val="clear" w:color="auto" w:fill="auto"/>
          </w:tcPr>
          <w:p w14:paraId="6AC6F700" w14:textId="4C9B0E5B" w:rsidR="00AF2F3B" w:rsidRPr="00511C57" w:rsidRDefault="00CB443A" w:rsidP="008839AE">
            <w:r w:rsidRPr="00511C57">
              <w:lastRenderedPageBreak/>
              <w:t>2021 m.</w:t>
            </w:r>
          </w:p>
        </w:tc>
        <w:tc>
          <w:tcPr>
            <w:tcW w:w="2410" w:type="dxa"/>
          </w:tcPr>
          <w:p w14:paraId="3D42AD79" w14:textId="7DFE2817" w:rsidR="00CB443A" w:rsidRPr="00511C57" w:rsidRDefault="00CB443A" w:rsidP="00CB443A">
            <w:pPr>
              <w:pStyle w:val="Default"/>
              <w:rPr>
                <w:color w:val="auto"/>
              </w:rPr>
            </w:pPr>
            <w:r w:rsidRPr="00511C57">
              <w:rPr>
                <w:color w:val="auto"/>
              </w:rPr>
              <w:t xml:space="preserve">Turi būti sukaupta 30 dienų reikalingų  </w:t>
            </w:r>
          </w:p>
          <w:p w14:paraId="6DFE9F07" w14:textId="498BB3A3" w:rsidR="00AF2F3B" w:rsidRPr="00511C57" w:rsidRDefault="00CB443A" w:rsidP="00CB443A">
            <w:r w:rsidRPr="00511C57">
              <w:t xml:space="preserve">asmeninės apsaugos priemonių ir kitų veiklos vykdymui užtikrinti būtinų priemonių </w:t>
            </w:r>
            <w:r w:rsidR="00FA1DA1" w:rsidRPr="00511C57">
              <w:t>rezervas, skirtas</w:t>
            </w:r>
            <w:r w:rsidRPr="00511C57">
              <w:t xml:space="preserve"> apsisaugoti nuo COVID-19 ligos</w:t>
            </w:r>
            <w:r w:rsidR="005460B2" w:rsidRPr="00511C57">
              <w:t>(100 proc.)</w:t>
            </w:r>
          </w:p>
        </w:tc>
      </w:tr>
      <w:tr w:rsidR="0057689B" w:rsidRPr="00511C57" w14:paraId="197050C7" w14:textId="77777777" w:rsidTr="00301515">
        <w:trPr>
          <w:trHeight w:val="504"/>
        </w:trPr>
        <w:tc>
          <w:tcPr>
            <w:tcW w:w="421" w:type="dxa"/>
            <w:vMerge/>
            <w:shd w:val="clear" w:color="auto" w:fill="auto"/>
          </w:tcPr>
          <w:p w14:paraId="197050C0" w14:textId="77777777" w:rsidR="0057689B" w:rsidRPr="00511C57" w:rsidRDefault="0057689B" w:rsidP="0057689B"/>
        </w:tc>
        <w:tc>
          <w:tcPr>
            <w:tcW w:w="1842" w:type="dxa"/>
            <w:vMerge/>
            <w:shd w:val="clear" w:color="auto" w:fill="auto"/>
          </w:tcPr>
          <w:p w14:paraId="197050C1" w14:textId="77777777" w:rsidR="0057689B" w:rsidRPr="00511C57" w:rsidRDefault="0057689B" w:rsidP="0057689B"/>
        </w:tc>
        <w:tc>
          <w:tcPr>
            <w:tcW w:w="2127" w:type="dxa"/>
            <w:shd w:val="clear" w:color="auto" w:fill="auto"/>
          </w:tcPr>
          <w:p w14:paraId="7D649672" w14:textId="39DA4F86" w:rsidR="00F475AF" w:rsidRPr="00511C57" w:rsidRDefault="0057689B" w:rsidP="0027469E">
            <w:r w:rsidRPr="00511C57">
              <w:t>Užtikrinti žmonių saugumą, aptikus pavojingą radinį</w:t>
            </w:r>
            <w:r w:rsidR="006149C1" w:rsidRPr="00511C57">
              <w:t xml:space="preserve">, kilus gaisrui, esant padidėjusiai oro taršai, kilus </w:t>
            </w:r>
            <w:r w:rsidR="00F475AF" w:rsidRPr="00511C57">
              <w:t xml:space="preserve">stichiniams </w:t>
            </w:r>
            <w:r w:rsidR="00897D88" w:rsidRPr="00511C57">
              <w:t>meteorologini</w:t>
            </w:r>
            <w:r w:rsidR="0027469E" w:rsidRPr="00511C57">
              <w:t>am</w:t>
            </w:r>
            <w:r w:rsidR="00013C8D" w:rsidRPr="00511C57">
              <w:t>s</w:t>
            </w:r>
            <w:r w:rsidR="00F475AF" w:rsidRPr="00511C57">
              <w:t>,</w:t>
            </w:r>
          </w:p>
          <w:p w14:paraId="16EC8276" w14:textId="39491015" w:rsidR="00F475AF" w:rsidRPr="00511C57" w:rsidRDefault="0027469E" w:rsidP="0027469E">
            <w:r w:rsidRPr="00511C57">
              <w:t>katastrofiniams meteorologiniam</w:t>
            </w:r>
            <w:r w:rsidR="00013C8D" w:rsidRPr="00511C57">
              <w:t>s</w:t>
            </w:r>
            <w:r w:rsidR="00F475AF" w:rsidRPr="00511C57">
              <w:t>,</w:t>
            </w:r>
          </w:p>
          <w:p w14:paraId="0A55A3D7" w14:textId="2DF653EA" w:rsidR="00F475AF" w:rsidRPr="00511C57" w:rsidRDefault="00897D88" w:rsidP="0027469E">
            <w:r w:rsidRPr="00511C57">
              <w:t>stichini</w:t>
            </w:r>
            <w:r w:rsidR="00F475AF" w:rsidRPr="00511C57">
              <w:t>am</w:t>
            </w:r>
            <w:r w:rsidRPr="00511C57">
              <w:t>s hidrologini</w:t>
            </w:r>
            <w:r w:rsidR="00F475AF" w:rsidRPr="00511C57">
              <w:t>am</w:t>
            </w:r>
            <w:r w:rsidRPr="00511C57">
              <w:t xml:space="preserve">s </w:t>
            </w:r>
            <w:r w:rsidR="00F475AF" w:rsidRPr="00511C57">
              <w:t xml:space="preserve">ir </w:t>
            </w:r>
          </w:p>
          <w:p w14:paraId="197050C2" w14:textId="3EDF3D78" w:rsidR="0057689B" w:rsidRPr="00511C57" w:rsidRDefault="00897D88" w:rsidP="0027469E">
            <w:r w:rsidRPr="00511C57">
              <w:t>katastrofini</w:t>
            </w:r>
            <w:r w:rsidR="00E6306E" w:rsidRPr="00511C57">
              <w:t>am</w:t>
            </w:r>
            <w:r w:rsidRPr="00511C57">
              <w:t>s hidrologini</w:t>
            </w:r>
            <w:r w:rsidR="00E6306E" w:rsidRPr="00511C57">
              <w:t>ams reiškiniams</w:t>
            </w:r>
          </w:p>
        </w:tc>
        <w:tc>
          <w:tcPr>
            <w:tcW w:w="4110" w:type="dxa"/>
            <w:shd w:val="clear" w:color="auto" w:fill="auto"/>
          </w:tcPr>
          <w:p w14:paraId="2E65BC98" w14:textId="37B455EC" w:rsidR="00E6306E" w:rsidRPr="00511C57" w:rsidRDefault="0057689B" w:rsidP="00E6306E">
            <w:r w:rsidRPr="00511C57">
              <w:t>Informuoti gyventojus, kaip elgtis aptikus pavojingą radinį</w:t>
            </w:r>
            <w:r w:rsidR="00614933" w:rsidRPr="00511C57">
              <w:t>, kilus gaisrui, padidėjus oro taršai</w:t>
            </w:r>
            <w:r w:rsidR="006149C1" w:rsidRPr="00511C57">
              <w:t xml:space="preserve">, kilus </w:t>
            </w:r>
            <w:r w:rsidR="00E6306E" w:rsidRPr="00511C57">
              <w:t>stichiniams meteorologiniams, katastrofiniams meteorologiniams,</w:t>
            </w:r>
          </w:p>
          <w:p w14:paraId="1000E172" w14:textId="77777777" w:rsidR="00E6306E" w:rsidRPr="00511C57" w:rsidRDefault="00E6306E" w:rsidP="00E6306E">
            <w:r w:rsidRPr="00511C57">
              <w:t xml:space="preserve">stichiniams hidrologiniams ir </w:t>
            </w:r>
          </w:p>
          <w:p w14:paraId="0CD59E2C" w14:textId="77777777" w:rsidR="00E6306E" w:rsidRPr="00511C57" w:rsidRDefault="00E6306E" w:rsidP="00E6306E">
            <w:r w:rsidRPr="00511C57">
              <w:t>katastrofiniams hidrologiniams reiškiniams</w:t>
            </w:r>
          </w:p>
          <w:p w14:paraId="197050C3" w14:textId="6F64D812" w:rsidR="0057689B" w:rsidRPr="00511C57" w:rsidRDefault="0057689B" w:rsidP="00E6306E"/>
        </w:tc>
        <w:tc>
          <w:tcPr>
            <w:tcW w:w="2410" w:type="dxa"/>
            <w:shd w:val="clear" w:color="auto" w:fill="auto"/>
          </w:tcPr>
          <w:p w14:paraId="197050C4" w14:textId="77777777" w:rsidR="0057689B" w:rsidRPr="00511C57" w:rsidRDefault="0057689B" w:rsidP="0057689B">
            <w:r w:rsidRPr="00511C57">
              <w:t>Savivaldybės darbuotojai, atsakingi už civilinę saugą</w:t>
            </w:r>
          </w:p>
        </w:tc>
        <w:tc>
          <w:tcPr>
            <w:tcW w:w="1843" w:type="dxa"/>
            <w:shd w:val="clear" w:color="auto" w:fill="auto"/>
          </w:tcPr>
          <w:p w14:paraId="197050C5" w14:textId="77777777" w:rsidR="0057689B" w:rsidRPr="00511C57" w:rsidRDefault="0057689B" w:rsidP="0057689B">
            <w:r w:rsidRPr="00511C57">
              <w:t>Nuolat</w:t>
            </w:r>
          </w:p>
        </w:tc>
        <w:tc>
          <w:tcPr>
            <w:tcW w:w="2410" w:type="dxa"/>
          </w:tcPr>
          <w:p w14:paraId="197050C6" w14:textId="65A157A8" w:rsidR="0057689B" w:rsidRPr="00511C57" w:rsidRDefault="0057689B" w:rsidP="0057689B">
            <w:r w:rsidRPr="00511C57">
              <w:t xml:space="preserve">Informacija </w:t>
            </w:r>
            <w:r w:rsidR="00614933" w:rsidRPr="00511C57">
              <w:t xml:space="preserve">turi būti </w:t>
            </w:r>
            <w:r w:rsidRPr="00511C57">
              <w:t>pateikta Savivaldybės interneto svetainėje</w:t>
            </w:r>
            <w:r w:rsidR="00E6306E" w:rsidRPr="00511C57">
              <w:t xml:space="preserve"> (100 proc.)</w:t>
            </w:r>
          </w:p>
        </w:tc>
      </w:tr>
      <w:tr w:rsidR="00955974" w:rsidRPr="00511C57" w14:paraId="19705119" w14:textId="77777777" w:rsidTr="00301515">
        <w:trPr>
          <w:trHeight w:val="1129"/>
        </w:trPr>
        <w:tc>
          <w:tcPr>
            <w:tcW w:w="421" w:type="dxa"/>
            <w:vMerge/>
            <w:shd w:val="clear" w:color="auto" w:fill="auto"/>
          </w:tcPr>
          <w:p w14:paraId="197050F2" w14:textId="77777777" w:rsidR="00955974" w:rsidRPr="00511C57" w:rsidRDefault="00955974" w:rsidP="0057689B"/>
        </w:tc>
        <w:tc>
          <w:tcPr>
            <w:tcW w:w="1842" w:type="dxa"/>
            <w:vMerge/>
            <w:shd w:val="clear" w:color="auto" w:fill="auto"/>
          </w:tcPr>
          <w:p w14:paraId="197050F3" w14:textId="77777777" w:rsidR="00955974" w:rsidRPr="00511C57" w:rsidRDefault="00955974" w:rsidP="0057689B"/>
        </w:tc>
        <w:tc>
          <w:tcPr>
            <w:tcW w:w="2127" w:type="dxa"/>
            <w:vMerge w:val="restart"/>
            <w:shd w:val="clear" w:color="auto" w:fill="auto"/>
          </w:tcPr>
          <w:p w14:paraId="5A3B4A3A" w14:textId="6333E02E" w:rsidR="007C2ECA" w:rsidRPr="00511C57" w:rsidRDefault="00955974" w:rsidP="007C2ECA">
            <w:r w:rsidRPr="00511C57">
              <w:t>Tinkamai pasiruošti artėjan</w:t>
            </w:r>
            <w:r w:rsidR="007C2ECA" w:rsidRPr="00511C57">
              <w:t>tiems</w:t>
            </w:r>
            <w:r w:rsidRPr="00511C57">
              <w:t xml:space="preserve"> uraganui ar kitai meteorologinei nelaimei</w:t>
            </w:r>
            <w:r w:rsidR="00013C8D" w:rsidRPr="00511C57">
              <w:t>, stichiniams meteorologiniams</w:t>
            </w:r>
            <w:r w:rsidR="007C2ECA" w:rsidRPr="00511C57">
              <w:t xml:space="preserve">, </w:t>
            </w:r>
            <w:r w:rsidR="00013C8D" w:rsidRPr="00511C57">
              <w:t>katastrofiniams meteorologiniams</w:t>
            </w:r>
            <w:r w:rsidR="007C2ECA" w:rsidRPr="00511C57">
              <w:t>,</w:t>
            </w:r>
          </w:p>
          <w:p w14:paraId="2F9B8A0F" w14:textId="77777777" w:rsidR="007C2ECA" w:rsidRPr="00511C57" w:rsidRDefault="007C2ECA" w:rsidP="007C2ECA">
            <w:r w:rsidRPr="00511C57">
              <w:t xml:space="preserve">stichiniams hidrologiniams ir </w:t>
            </w:r>
          </w:p>
          <w:p w14:paraId="7D0C2601" w14:textId="77777777" w:rsidR="007C2ECA" w:rsidRPr="00511C57" w:rsidRDefault="007C2ECA" w:rsidP="007C2ECA">
            <w:r w:rsidRPr="00511C57">
              <w:lastRenderedPageBreak/>
              <w:t>katastrofiniams hidrologiniams reiškiniams</w:t>
            </w:r>
          </w:p>
          <w:p w14:paraId="197050F4" w14:textId="77777777" w:rsidR="00955974" w:rsidRPr="00511C57" w:rsidRDefault="00955974" w:rsidP="0057689B"/>
        </w:tc>
        <w:tc>
          <w:tcPr>
            <w:tcW w:w="4110" w:type="dxa"/>
            <w:shd w:val="clear" w:color="auto" w:fill="auto"/>
          </w:tcPr>
          <w:p w14:paraId="7546AAB3" w14:textId="18A2D6E1" w:rsidR="007C0C46" w:rsidRPr="00511C57" w:rsidRDefault="00955974" w:rsidP="007C0C46">
            <w:r w:rsidRPr="00511C57">
              <w:lastRenderedPageBreak/>
              <w:t>1. Perspėti gyventojus apie numatom</w:t>
            </w:r>
            <w:r w:rsidR="00E6306E" w:rsidRPr="00511C57">
              <w:t>us</w:t>
            </w:r>
            <w:r w:rsidRPr="00511C57">
              <w:t xml:space="preserve"> uraganą, smarkų lietų, pūgą, </w:t>
            </w:r>
            <w:r w:rsidR="0027469E" w:rsidRPr="00511C57">
              <w:t>krušą, speigą, kaitrą ar sausrą,</w:t>
            </w:r>
            <w:r w:rsidR="007C0C46" w:rsidRPr="00511C57">
              <w:t xml:space="preserve"> stichinius meteorologinius, katastrofinius meteorologinius,</w:t>
            </w:r>
          </w:p>
          <w:p w14:paraId="330F8E7D" w14:textId="2729E4EC" w:rsidR="007C0C46" w:rsidRPr="00511C57" w:rsidRDefault="007C0C46" w:rsidP="007C0C46">
            <w:r w:rsidRPr="00511C57">
              <w:t xml:space="preserve">stichinius hidrologinius ir </w:t>
            </w:r>
          </w:p>
          <w:p w14:paraId="197050FE" w14:textId="4C941774" w:rsidR="00955974" w:rsidRPr="00511C57" w:rsidRDefault="007C0C46" w:rsidP="00E6306E">
            <w:r w:rsidRPr="00511C57">
              <w:t>katastrofinius hidrologinius reiškinius</w:t>
            </w:r>
          </w:p>
        </w:tc>
        <w:tc>
          <w:tcPr>
            <w:tcW w:w="2410" w:type="dxa"/>
            <w:shd w:val="clear" w:color="auto" w:fill="auto"/>
          </w:tcPr>
          <w:p w14:paraId="197050FF" w14:textId="77777777" w:rsidR="00955974" w:rsidRPr="00511C57" w:rsidRDefault="00955974" w:rsidP="0057689B">
            <w:r w:rsidRPr="00511C57">
              <w:t>Savivaldybės administracija</w:t>
            </w:r>
          </w:p>
          <w:p w14:paraId="19705102" w14:textId="6904E091" w:rsidR="00955974" w:rsidRPr="00511C57" w:rsidRDefault="00955974" w:rsidP="0057689B"/>
        </w:tc>
        <w:tc>
          <w:tcPr>
            <w:tcW w:w="1843" w:type="dxa"/>
            <w:shd w:val="clear" w:color="auto" w:fill="auto"/>
          </w:tcPr>
          <w:p w14:paraId="19705103" w14:textId="77777777" w:rsidR="00955974" w:rsidRPr="00511C57" w:rsidRDefault="00955974" w:rsidP="0057689B">
            <w:r w:rsidRPr="00511C57">
              <w:t>Esant tokiam pavojui</w:t>
            </w:r>
          </w:p>
          <w:p w14:paraId="1970510D" w14:textId="2FAFD06C" w:rsidR="00955974" w:rsidRPr="00511C57" w:rsidRDefault="00955974" w:rsidP="0057689B"/>
        </w:tc>
        <w:tc>
          <w:tcPr>
            <w:tcW w:w="2410" w:type="dxa"/>
          </w:tcPr>
          <w:p w14:paraId="1970510E" w14:textId="52572347" w:rsidR="00955974" w:rsidRPr="00511C57" w:rsidRDefault="00955974" w:rsidP="0057689B">
            <w:r w:rsidRPr="00511C57">
              <w:t>Gyventojai turi būti perspėti per spaudą, GPIIS</w:t>
            </w:r>
            <w:r w:rsidR="00E6306E" w:rsidRPr="00511C57">
              <w:t xml:space="preserve"> (100 proc.)</w:t>
            </w:r>
          </w:p>
          <w:p w14:paraId="19705118" w14:textId="77777777" w:rsidR="00955974" w:rsidRPr="00511C57" w:rsidRDefault="00955974" w:rsidP="0057689B"/>
        </w:tc>
      </w:tr>
      <w:tr w:rsidR="00955974" w:rsidRPr="00511C57" w14:paraId="5FF94440" w14:textId="77777777" w:rsidTr="00301515">
        <w:trPr>
          <w:trHeight w:val="1037"/>
        </w:trPr>
        <w:tc>
          <w:tcPr>
            <w:tcW w:w="421" w:type="dxa"/>
            <w:vMerge/>
            <w:shd w:val="clear" w:color="auto" w:fill="auto"/>
          </w:tcPr>
          <w:p w14:paraId="731A8650" w14:textId="77777777" w:rsidR="00955974" w:rsidRPr="00511C57" w:rsidRDefault="00955974" w:rsidP="0057689B"/>
        </w:tc>
        <w:tc>
          <w:tcPr>
            <w:tcW w:w="1842" w:type="dxa"/>
            <w:vMerge/>
            <w:shd w:val="clear" w:color="auto" w:fill="auto"/>
          </w:tcPr>
          <w:p w14:paraId="5B9FAAF7" w14:textId="77777777" w:rsidR="00955974" w:rsidRPr="00511C57" w:rsidRDefault="00955974" w:rsidP="0057689B"/>
        </w:tc>
        <w:tc>
          <w:tcPr>
            <w:tcW w:w="2127" w:type="dxa"/>
            <w:vMerge/>
            <w:shd w:val="clear" w:color="auto" w:fill="auto"/>
          </w:tcPr>
          <w:p w14:paraId="176EA1F8" w14:textId="77777777" w:rsidR="00955974" w:rsidRPr="00511C57" w:rsidRDefault="00955974" w:rsidP="0057689B"/>
        </w:tc>
        <w:tc>
          <w:tcPr>
            <w:tcW w:w="4110" w:type="dxa"/>
            <w:shd w:val="clear" w:color="auto" w:fill="auto"/>
          </w:tcPr>
          <w:p w14:paraId="4F4A9D41" w14:textId="4BEE6399" w:rsidR="00955974" w:rsidRPr="00511C57" w:rsidRDefault="00955974" w:rsidP="006149C1">
            <w:r w:rsidRPr="00511C57">
              <w:t>2. Nupja</w:t>
            </w:r>
            <w:r w:rsidR="0027469E" w:rsidRPr="00511C57">
              <w:t>uti sudžiūvusius medžius, šakas</w:t>
            </w:r>
          </w:p>
          <w:p w14:paraId="7C7FAE9C" w14:textId="77777777" w:rsidR="00955974" w:rsidRPr="00511C57" w:rsidRDefault="00955974" w:rsidP="006149C1"/>
          <w:p w14:paraId="495A9B5F" w14:textId="77777777" w:rsidR="00955974" w:rsidRPr="00511C57" w:rsidRDefault="00955974" w:rsidP="006149C1"/>
          <w:p w14:paraId="0A487193" w14:textId="091B8093" w:rsidR="00955974" w:rsidRPr="00511C57" w:rsidRDefault="00955974" w:rsidP="006149C1"/>
        </w:tc>
        <w:tc>
          <w:tcPr>
            <w:tcW w:w="2410" w:type="dxa"/>
            <w:shd w:val="clear" w:color="auto" w:fill="auto"/>
          </w:tcPr>
          <w:p w14:paraId="1839DD03" w14:textId="1B318815" w:rsidR="00955974" w:rsidRPr="00511C57" w:rsidRDefault="00955974" w:rsidP="006149C1">
            <w:r w:rsidRPr="00511C57">
              <w:t>UAB „Klaipėdos želdiniai“, gyvenamųjų namų administratoriai</w:t>
            </w:r>
          </w:p>
        </w:tc>
        <w:tc>
          <w:tcPr>
            <w:tcW w:w="1843" w:type="dxa"/>
            <w:shd w:val="clear" w:color="auto" w:fill="auto"/>
          </w:tcPr>
          <w:p w14:paraId="460FDA38" w14:textId="0B222D28" w:rsidR="00955974" w:rsidRPr="00511C57" w:rsidRDefault="00955974" w:rsidP="006149C1">
            <w:r w:rsidRPr="00511C57">
              <w:t>Pagal poreikį</w:t>
            </w:r>
          </w:p>
          <w:p w14:paraId="69338097" w14:textId="77777777" w:rsidR="00955974" w:rsidRPr="00511C57" w:rsidRDefault="00955974" w:rsidP="006149C1"/>
          <w:p w14:paraId="77D9106C" w14:textId="77777777" w:rsidR="00955974" w:rsidRPr="00511C57" w:rsidRDefault="00955974" w:rsidP="006149C1"/>
          <w:p w14:paraId="7EE06FF0" w14:textId="6C7F02C7" w:rsidR="00955974" w:rsidRPr="00511C57" w:rsidRDefault="00955974" w:rsidP="006149C1"/>
        </w:tc>
        <w:tc>
          <w:tcPr>
            <w:tcW w:w="2410" w:type="dxa"/>
          </w:tcPr>
          <w:p w14:paraId="13B943A7" w14:textId="6078C4AE" w:rsidR="00955974" w:rsidRPr="00511C57" w:rsidRDefault="00955974" w:rsidP="006149C1">
            <w:r w:rsidRPr="00511C57">
              <w:t xml:space="preserve">Sudžiūvę medžiai ir </w:t>
            </w:r>
            <w:r w:rsidR="009F644E" w:rsidRPr="00511C57">
              <w:t>šakos turi būti nupjautos</w:t>
            </w:r>
          </w:p>
          <w:p w14:paraId="0412DAEF" w14:textId="77777777" w:rsidR="005C5576" w:rsidRPr="00511C57" w:rsidRDefault="005C5576" w:rsidP="005C5576">
            <w:r w:rsidRPr="00511C57">
              <w:t xml:space="preserve">(skaičius per metus </w:t>
            </w:r>
          </w:p>
          <w:p w14:paraId="03333EB4" w14:textId="779AADA8" w:rsidR="00955974" w:rsidRPr="00511C57" w:rsidRDefault="005C5576" w:rsidP="0057689B">
            <w:r w:rsidRPr="00511C57">
              <w:t>≥ 1)</w:t>
            </w:r>
          </w:p>
        </w:tc>
      </w:tr>
      <w:tr w:rsidR="00955974" w:rsidRPr="00511C57" w14:paraId="4FF489C4" w14:textId="77777777" w:rsidTr="00301515">
        <w:trPr>
          <w:trHeight w:val="1159"/>
        </w:trPr>
        <w:tc>
          <w:tcPr>
            <w:tcW w:w="421" w:type="dxa"/>
            <w:vMerge/>
            <w:shd w:val="clear" w:color="auto" w:fill="auto"/>
          </w:tcPr>
          <w:p w14:paraId="4931A54A" w14:textId="77777777" w:rsidR="00955974" w:rsidRPr="00511C57" w:rsidRDefault="00955974" w:rsidP="0057689B"/>
        </w:tc>
        <w:tc>
          <w:tcPr>
            <w:tcW w:w="1842" w:type="dxa"/>
            <w:vMerge/>
            <w:shd w:val="clear" w:color="auto" w:fill="auto"/>
          </w:tcPr>
          <w:p w14:paraId="109EF44F" w14:textId="77777777" w:rsidR="00955974" w:rsidRPr="00511C57" w:rsidRDefault="00955974" w:rsidP="0057689B"/>
        </w:tc>
        <w:tc>
          <w:tcPr>
            <w:tcW w:w="2127" w:type="dxa"/>
            <w:vMerge/>
            <w:shd w:val="clear" w:color="auto" w:fill="auto"/>
          </w:tcPr>
          <w:p w14:paraId="3D0F27CE" w14:textId="77777777" w:rsidR="00955974" w:rsidRPr="00511C57" w:rsidRDefault="00955974" w:rsidP="0057689B"/>
        </w:tc>
        <w:tc>
          <w:tcPr>
            <w:tcW w:w="4110" w:type="dxa"/>
            <w:shd w:val="clear" w:color="auto" w:fill="auto"/>
          </w:tcPr>
          <w:p w14:paraId="2A272D6E" w14:textId="3A5A0C10" w:rsidR="00955974" w:rsidRPr="00511C57" w:rsidRDefault="00955974" w:rsidP="00955974">
            <w:r w:rsidRPr="00511C57">
              <w:t xml:space="preserve">3. Paruošti </w:t>
            </w:r>
            <w:r w:rsidR="0027469E" w:rsidRPr="00511C57">
              <w:t>techniką valyti iš gatvių sniegą</w:t>
            </w:r>
          </w:p>
          <w:p w14:paraId="3C06983F" w14:textId="77777777" w:rsidR="00955974" w:rsidRPr="00511C57" w:rsidRDefault="00955974" w:rsidP="00955974"/>
          <w:p w14:paraId="0976F104" w14:textId="69CB6EC2" w:rsidR="00955974" w:rsidRPr="00511C57" w:rsidRDefault="00955974" w:rsidP="00955974"/>
        </w:tc>
        <w:tc>
          <w:tcPr>
            <w:tcW w:w="2410" w:type="dxa"/>
            <w:shd w:val="clear" w:color="auto" w:fill="auto"/>
          </w:tcPr>
          <w:p w14:paraId="3308DE80" w14:textId="0E43C23A" w:rsidR="00955974" w:rsidRPr="00511C57" w:rsidRDefault="00301515" w:rsidP="00F11511">
            <w:r>
              <w:t>UAB „</w:t>
            </w:r>
            <w:proofErr w:type="spellStart"/>
            <w:r>
              <w:t>Ecoservic</w:t>
            </w:r>
            <w:r w:rsidR="00F11511" w:rsidRPr="00511C57">
              <w:t>e</w:t>
            </w:r>
            <w:proofErr w:type="spellEnd"/>
            <w:r w:rsidR="00F11511" w:rsidRPr="00511C57">
              <w:t>“</w:t>
            </w:r>
            <w:r w:rsidR="00D61CDB" w:rsidRPr="00511C57">
              <w:t xml:space="preserve"> Klaipėda“</w:t>
            </w:r>
            <w:r w:rsidR="0027469E" w:rsidRPr="00511C57">
              <w:t xml:space="preserve"> </w:t>
            </w:r>
            <w:r w:rsidR="00013C8D" w:rsidRPr="00511C57">
              <w:t xml:space="preserve">– </w:t>
            </w:r>
            <w:r w:rsidR="0027469E" w:rsidRPr="00511C57">
              <w:t>šiaurinė pusė</w:t>
            </w:r>
            <w:r w:rsidR="00CB6129" w:rsidRPr="00511C57">
              <w:t>, UAB „Vakarų švara“</w:t>
            </w:r>
            <w:r w:rsidR="00BF664A" w:rsidRPr="00511C57">
              <w:t xml:space="preserve"> </w:t>
            </w:r>
            <w:r w:rsidR="00013C8D" w:rsidRPr="00511C57">
              <w:t xml:space="preserve">– </w:t>
            </w:r>
            <w:r w:rsidR="00BF664A" w:rsidRPr="00511C57">
              <w:t>pietinė pusė</w:t>
            </w:r>
          </w:p>
        </w:tc>
        <w:tc>
          <w:tcPr>
            <w:tcW w:w="1843" w:type="dxa"/>
            <w:shd w:val="clear" w:color="auto" w:fill="auto"/>
          </w:tcPr>
          <w:p w14:paraId="764CA93E" w14:textId="2CF90650" w:rsidR="00955974" w:rsidRPr="00511C57" w:rsidRDefault="00955974" w:rsidP="00CB6129">
            <w:r w:rsidRPr="00511C57">
              <w:t>Prieš žiemos sezoną</w:t>
            </w:r>
          </w:p>
        </w:tc>
        <w:tc>
          <w:tcPr>
            <w:tcW w:w="2410" w:type="dxa"/>
          </w:tcPr>
          <w:p w14:paraId="76059A12" w14:textId="15ECFFDB" w:rsidR="00955974" w:rsidRPr="00511C57" w:rsidRDefault="00CB6129" w:rsidP="00CB6129">
            <w:r w:rsidRPr="00511C57">
              <w:t>Sniego valymo technika turi būti parengta žiemos sezonui</w:t>
            </w:r>
            <w:r w:rsidR="00BF664A" w:rsidRPr="00511C57">
              <w:t xml:space="preserve"> (100 proc.)</w:t>
            </w:r>
          </w:p>
        </w:tc>
      </w:tr>
      <w:tr w:rsidR="0057689B" w:rsidRPr="00511C57" w14:paraId="66D4DCB7" w14:textId="77777777" w:rsidTr="00301515">
        <w:trPr>
          <w:trHeight w:val="520"/>
        </w:trPr>
        <w:tc>
          <w:tcPr>
            <w:tcW w:w="421" w:type="dxa"/>
            <w:vMerge/>
            <w:shd w:val="clear" w:color="auto" w:fill="auto"/>
          </w:tcPr>
          <w:p w14:paraId="4DC44B0C" w14:textId="77777777" w:rsidR="0057689B" w:rsidRPr="00511C57" w:rsidRDefault="0057689B" w:rsidP="0057689B"/>
        </w:tc>
        <w:tc>
          <w:tcPr>
            <w:tcW w:w="1842" w:type="dxa"/>
            <w:vMerge/>
            <w:shd w:val="clear" w:color="auto" w:fill="auto"/>
          </w:tcPr>
          <w:p w14:paraId="7E7FEA24" w14:textId="77777777" w:rsidR="0057689B" w:rsidRPr="00511C57" w:rsidRDefault="0057689B" w:rsidP="0057689B"/>
        </w:tc>
        <w:tc>
          <w:tcPr>
            <w:tcW w:w="2127" w:type="dxa"/>
            <w:shd w:val="clear" w:color="auto" w:fill="auto"/>
          </w:tcPr>
          <w:p w14:paraId="109C050D" w14:textId="2FBA4648" w:rsidR="00970591" w:rsidRPr="00511C57" w:rsidRDefault="00970591" w:rsidP="0057689B"/>
          <w:p w14:paraId="182702B6" w14:textId="7F6E6CFB" w:rsidR="00970591" w:rsidRPr="00511C57" w:rsidRDefault="00970591" w:rsidP="0057689B">
            <w:r w:rsidRPr="00511C57">
              <w:t>Tobulinti darbuotojų pasirengimą ekstremaliosioms situacijoms</w:t>
            </w:r>
          </w:p>
          <w:p w14:paraId="0C465EAB" w14:textId="53C5D5E0" w:rsidR="009E7E4B" w:rsidRPr="00511C57" w:rsidRDefault="009E7E4B" w:rsidP="0057689B"/>
        </w:tc>
        <w:tc>
          <w:tcPr>
            <w:tcW w:w="4110" w:type="dxa"/>
            <w:shd w:val="clear" w:color="auto" w:fill="auto"/>
          </w:tcPr>
          <w:p w14:paraId="79122C0A" w14:textId="669E12EA" w:rsidR="005C5576" w:rsidRPr="00511C57" w:rsidRDefault="005C5576" w:rsidP="003D63AC">
            <w:pPr>
              <w:rPr>
                <w:rFonts w:eastAsia="Calibri"/>
              </w:rPr>
            </w:pPr>
          </w:p>
          <w:p w14:paraId="56F65E25" w14:textId="553F9451" w:rsidR="009E7E4B" w:rsidRPr="00511C57" w:rsidRDefault="009E7E4B" w:rsidP="003D63AC">
            <w:pPr>
              <w:rPr>
                <w:rFonts w:eastAsia="Calibri"/>
              </w:rPr>
            </w:pPr>
            <w:r w:rsidRPr="00511C57">
              <w:rPr>
                <w:rFonts w:eastAsia="Calibri"/>
              </w:rPr>
              <w:t xml:space="preserve">Organizuoti gelbėjimo ir </w:t>
            </w:r>
            <w:r w:rsidR="00013C8D" w:rsidRPr="00511C57">
              <w:rPr>
                <w:rFonts w:eastAsia="Calibri"/>
              </w:rPr>
              <w:t>naftos surinkimo darbų mokymus</w:t>
            </w:r>
          </w:p>
          <w:p w14:paraId="02AA75B4" w14:textId="2145A0D0" w:rsidR="009E7E4B" w:rsidRPr="00511C57" w:rsidRDefault="009E7E4B" w:rsidP="0057689B"/>
        </w:tc>
        <w:tc>
          <w:tcPr>
            <w:tcW w:w="2410" w:type="dxa"/>
            <w:shd w:val="clear" w:color="auto" w:fill="auto"/>
          </w:tcPr>
          <w:p w14:paraId="7BE0BA59" w14:textId="4D9CFA54" w:rsidR="0057689B" w:rsidRPr="00511C57" w:rsidRDefault="00970591" w:rsidP="0057689B">
            <w:r w:rsidRPr="00511C57">
              <w:t xml:space="preserve">VĮ </w:t>
            </w:r>
            <w:r w:rsidR="0057689B" w:rsidRPr="00511C57">
              <w:t>Klaipėdos valstybinio jūrų uosto direkcija</w:t>
            </w:r>
          </w:p>
          <w:p w14:paraId="60723AFA" w14:textId="30513248" w:rsidR="00970591" w:rsidRPr="00511C57" w:rsidRDefault="00970591" w:rsidP="003D63AC">
            <w:r w:rsidRPr="00511C57">
              <w:t>Uosto priežiūros skyriaus naftos surinkimo ir povandeninių darbų vadovas</w:t>
            </w:r>
          </w:p>
        </w:tc>
        <w:tc>
          <w:tcPr>
            <w:tcW w:w="1843" w:type="dxa"/>
            <w:shd w:val="clear" w:color="auto" w:fill="auto"/>
          </w:tcPr>
          <w:p w14:paraId="6654F9DA" w14:textId="545707DD" w:rsidR="0057689B" w:rsidRPr="00511C57" w:rsidRDefault="0057689B" w:rsidP="00970591">
            <w:r w:rsidRPr="00511C57">
              <w:t>202</w:t>
            </w:r>
            <w:r w:rsidR="00013C8D" w:rsidRPr="00511C57">
              <w:t>1–</w:t>
            </w:r>
            <w:r w:rsidR="00970591" w:rsidRPr="00511C57">
              <w:t>2023</w:t>
            </w:r>
            <w:r w:rsidR="00E779E0" w:rsidRPr="00511C57">
              <w:t xml:space="preserve"> m.</w:t>
            </w:r>
          </w:p>
          <w:p w14:paraId="194D78B1" w14:textId="2F37E33B" w:rsidR="00970591" w:rsidRPr="00511C57" w:rsidRDefault="00970591" w:rsidP="00970591">
            <w:r w:rsidRPr="00511C57">
              <w:t>Nuolat</w:t>
            </w:r>
          </w:p>
        </w:tc>
        <w:tc>
          <w:tcPr>
            <w:tcW w:w="2410" w:type="dxa"/>
          </w:tcPr>
          <w:p w14:paraId="1CDC2B99" w14:textId="77777777" w:rsidR="00970591" w:rsidRPr="00511C57" w:rsidRDefault="00970591" w:rsidP="00970591">
            <w:r w:rsidRPr="00511C57">
              <w:t>Mokyti naftos surinkimo ir povandeninių darbų grupę bei Laivyno skyriaus darbuotojus vykdyti gelbėjimo ir taršos likvidavimo darbus</w:t>
            </w:r>
          </w:p>
          <w:p w14:paraId="40BB2439" w14:textId="619E9C39" w:rsidR="00970591" w:rsidRPr="00511C57" w:rsidRDefault="00970591" w:rsidP="00970591">
            <w:r w:rsidRPr="00511C57">
              <w:t xml:space="preserve">(skaičius per metus </w:t>
            </w:r>
          </w:p>
          <w:p w14:paraId="4C1BF00C" w14:textId="70310FE0" w:rsidR="0057689B" w:rsidRPr="00511C57" w:rsidRDefault="00970591" w:rsidP="0057689B">
            <w:r w:rsidRPr="00511C57">
              <w:t>≥ 1)</w:t>
            </w:r>
          </w:p>
        </w:tc>
      </w:tr>
      <w:tr w:rsidR="006B6E54" w:rsidRPr="00511C57" w14:paraId="06A1622C" w14:textId="77777777" w:rsidTr="00301515">
        <w:trPr>
          <w:trHeight w:val="520"/>
        </w:trPr>
        <w:tc>
          <w:tcPr>
            <w:tcW w:w="421" w:type="dxa"/>
            <w:shd w:val="clear" w:color="auto" w:fill="auto"/>
          </w:tcPr>
          <w:p w14:paraId="7B3DB240" w14:textId="77777777" w:rsidR="006B6E54" w:rsidRPr="00511C57" w:rsidRDefault="006B6E54" w:rsidP="0057689B"/>
        </w:tc>
        <w:tc>
          <w:tcPr>
            <w:tcW w:w="1842" w:type="dxa"/>
            <w:shd w:val="clear" w:color="auto" w:fill="auto"/>
          </w:tcPr>
          <w:p w14:paraId="08EC3997" w14:textId="77777777" w:rsidR="006B6E54" w:rsidRPr="00511C57" w:rsidRDefault="006B6E54" w:rsidP="0057689B"/>
        </w:tc>
        <w:tc>
          <w:tcPr>
            <w:tcW w:w="2127" w:type="dxa"/>
            <w:vMerge w:val="restart"/>
            <w:shd w:val="clear" w:color="auto" w:fill="auto"/>
          </w:tcPr>
          <w:p w14:paraId="6969FE8A" w14:textId="72395D40" w:rsidR="006B6E54" w:rsidRPr="00511C57" w:rsidRDefault="006B6E54" w:rsidP="00511C57">
            <w:r w:rsidRPr="00511C57">
              <w:t xml:space="preserve">Užtikrinti žmonių saugumą, </w:t>
            </w:r>
            <w:r w:rsidR="00343C92" w:rsidRPr="00511C57">
              <w:rPr>
                <w:rFonts w:ascii="Palemonas" w:hAnsi="Palemonas"/>
              </w:rPr>
              <w:t>ap</w:t>
            </w:r>
            <w:r w:rsidRPr="00511C57">
              <w:rPr>
                <w:rFonts w:ascii="Palemonas" w:hAnsi="Palemonas"/>
              </w:rPr>
              <w:t>saugoti nuo visuomenės neramumų, susibūrimų, riaušių, nusikaltimų, nusikalstamu</w:t>
            </w:r>
            <w:r w:rsidR="00511C57" w:rsidRPr="00511C57">
              <w:rPr>
                <w:rFonts w:ascii="Palemonas" w:hAnsi="Palemonas"/>
              </w:rPr>
              <w:t>mo</w:t>
            </w:r>
            <w:r w:rsidR="00855A90" w:rsidRPr="00511C57">
              <w:rPr>
                <w:rFonts w:ascii="Palemonas" w:hAnsi="Palemonas"/>
              </w:rPr>
              <w:t>,</w:t>
            </w:r>
            <w:r w:rsidRPr="00511C57">
              <w:rPr>
                <w:rFonts w:ascii="Palemonas" w:hAnsi="Palemonas"/>
              </w:rPr>
              <w:t xml:space="preserve"> neramumų, gaujų siautėjimų</w:t>
            </w:r>
          </w:p>
        </w:tc>
        <w:tc>
          <w:tcPr>
            <w:tcW w:w="4110" w:type="dxa"/>
            <w:shd w:val="clear" w:color="auto" w:fill="auto"/>
          </w:tcPr>
          <w:p w14:paraId="2256E62D" w14:textId="1A5C7FA0" w:rsidR="006B6E54" w:rsidRPr="00511C57" w:rsidRDefault="006B6E54" w:rsidP="00855A90">
            <w:pPr>
              <w:jc w:val="both"/>
            </w:pPr>
            <w:r w:rsidRPr="00511C57">
              <w:t xml:space="preserve">1. Užtikrinti viešąją tvarką, vietose kuriose gali kilti visuomenės </w:t>
            </w:r>
            <w:r w:rsidR="00855A90" w:rsidRPr="00511C57">
              <w:t>neramumai, susibūrimai, riaušės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AC9115A" w14:textId="4402467E" w:rsidR="006B6E54" w:rsidRPr="00511C57" w:rsidRDefault="006B6E54" w:rsidP="0057689B">
            <w:r w:rsidRPr="00511C57">
              <w:t>Klaipėdos apskrities vyriausiasis policijos komisariatas</w:t>
            </w:r>
          </w:p>
        </w:tc>
        <w:tc>
          <w:tcPr>
            <w:tcW w:w="1843" w:type="dxa"/>
            <w:shd w:val="clear" w:color="auto" w:fill="auto"/>
          </w:tcPr>
          <w:p w14:paraId="0EABB511" w14:textId="4363269B" w:rsidR="006B6E54" w:rsidRPr="00511C57" w:rsidRDefault="006B6E54" w:rsidP="0057689B">
            <w:r w:rsidRPr="00511C57">
              <w:t>Nuolat</w:t>
            </w:r>
          </w:p>
        </w:tc>
        <w:tc>
          <w:tcPr>
            <w:tcW w:w="2410" w:type="dxa"/>
            <w:vMerge w:val="restart"/>
          </w:tcPr>
          <w:p w14:paraId="702A0B8F" w14:textId="7343A730" w:rsidR="006B6E54" w:rsidRPr="00511C57" w:rsidRDefault="006B6E54" w:rsidP="006B6E54">
            <w:r w:rsidRPr="00511C57">
              <w:t xml:space="preserve">Turi būti pateikta informacija Klaipėdos apskrities vyriausiojo policijos komisariato interneto svetainėje (skaičius per metus </w:t>
            </w:r>
          </w:p>
          <w:p w14:paraId="61A5D2F3" w14:textId="65CF96E1" w:rsidR="006B6E54" w:rsidRPr="00511C57" w:rsidRDefault="006B6E54" w:rsidP="006B6E54">
            <w:r w:rsidRPr="00511C57">
              <w:t>≥ 1)</w:t>
            </w:r>
          </w:p>
          <w:p w14:paraId="6C4DFAF4" w14:textId="77777777" w:rsidR="006B6E54" w:rsidRPr="00511C57" w:rsidRDefault="006B6E54" w:rsidP="0057689B"/>
        </w:tc>
      </w:tr>
      <w:tr w:rsidR="006B6E54" w:rsidRPr="00511C57" w14:paraId="140EB46C" w14:textId="77777777" w:rsidTr="00301515">
        <w:trPr>
          <w:trHeight w:val="520"/>
        </w:trPr>
        <w:tc>
          <w:tcPr>
            <w:tcW w:w="421" w:type="dxa"/>
            <w:vMerge w:val="restart"/>
            <w:shd w:val="clear" w:color="auto" w:fill="auto"/>
          </w:tcPr>
          <w:p w14:paraId="176F7675" w14:textId="77777777" w:rsidR="006B6E54" w:rsidRPr="00511C57" w:rsidRDefault="006B6E54" w:rsidP="0057689B"/>
        </w:tc>
        <w:tc>
          <w:tcPr>
            <w:tcW w:w="1842" w:type="dxa"/>
            <w:vMerge w:val="restart"/>
            <w:shd w:val="clear" w:color="auto" w:fill="auto"/>
          </w:tcPr>
          <w:p w14:paraId="2A20328F" w14:textId="77777777" w:rsidR="006B6E54" w:rsidRPr="00511C57" w:rsidRDefault="006B6E54" w:rsidP="0057689B"/>
        </w:tc>
        <w:tc>
          <w:tcPr>
            <w:tcW w:w="2127" w:type="dxa"/>
            <w:vMerge/>
            <w:shd w:val="clear" w:color="auto" w:fill="auto"/>
          </w:tcPr>
          <w:p w14:paraId="30405970" w14:textId="77777777" w:rsidR="006B6E54" w:rsidRPr="00511C57" w:rsidRDefault="006B6E54" w:rsidP="0057689B"/>
        </w:tc>
        <w:tc>
          <w:tcPr>
            <w:tcW w:w="4110" w:type="dxa"/>
            <w:shd w:val="clear" w:color="auto" w:fill="auto"/>
          </w:tcPr>
          <w:p w14:paraId="2FB3EE16" w14:textId="42BB8044" w:rsidR="006B6E54" w:rsidRPr="00511C57" w:rsidRDefault="006B6E54" w:rsidP="00511C57">
            <w:pPr>
              <w:jc w:val="both"/>
            </w:pPr>
            <w:r w:rsidRPr="00511C57">
              <w:t>2. Organizuoti susitikimus su gyventojais, saugių kaimynysčių grupių nariais ir  informuoti juos, kaip elgtis gresiant ar susidarius visuomenės neramumams, susibūrimams, riaušėms, nusikalti</w:t>
            </w:r>
            <w:r w:rsidR="00855A90" w:rsidRPr="00511C57">
              <w:t>mams, nusikalstamum</w:t>
            </w:r>
            <w:r w:rsidR="00511C57" w:rsidRPr="00511C57">
              <w:t>ui</w:t>
            </w:r>
            <w:r w:rsidR="00855A90" w:rsidRPr="00511C57">
              <w:t>,</w:t>
            </w:r>
            <w:r w:rsidRPr="00511C57">
              <w:t xml:space="preserve"> gaujų siautėjimams.</w:t>
            </w:r>
          </w:p>
        </w:tc>
        <w:tc>
          <w:tcPr>
            <w:tcW w:w="2410" w:type="dxa"/>
            <w:vMerge/>
            <w:shd w:val="clear" w:color="auto" w:fill="auto"/>
          </w:tcPr>
          <w:p w14:paraId="24C19803" w14:textId="77777777" w:rsidR="006B6E54" w:rsidRPr="00511C57" w:rsidRDefault="006B6E54" w:rsidP="0057689B"/>
        </w:tc>
        <w:tc>
          <w:tcPr>
            <w:tcW w:w="1843" w:type="dxa"/>
            <w:shd w:val="clear" w:color="auto" w:fill="auto"/>
          </w:tcPr>
          <w:p w14:paraId="31F172A6" w14:textId="794889F4" w:rsidR="006B6E54" w:rsidRPr="00511C57" w:rsidRDefault="006B6E54" w:rsidP="0057689B">
            <w:r w:rsidRPr="00511C57">
              <w:t>Esant tokiam būtinumui</w:t>
            </w:r>
          </w:p>
        </w:tc>
        <w:tc>
          <w:tcPr>
            <w:tcW w:w="2410" w:type="dxa"/>
            <w:vMerge/>
          </w:tcPr>
          <w:p w14:paraId="16C80FB1" w14:textId="77777777" w:rsidR="006B6E54" w:rsidRPr="00511C57" w:rsidRDefault="006B6E54" w:rsidP="0057689B"/>
        </w:tc>
      </w:tr>
      <w:tr w:rsidR="001F2CE1" w:rsidRPr="00511C57" w14:paraId="0CEBA2D0" w14:textId="77777777" w:rsidTr="00301515">
        <w:trPr>
          <w:trHeight w:val="520"/>
        </w:trPr>
        <w:tc>
          <w:tcPr>
            <w:tcW w:w="421" w:type="dxa"/>
            <w:vMerge/>
            <w:shd w:val="clear" w:color="auto" w:fill="auto"/>
          </w:tcPr>
          <w:p w14:paraId="7D62094B" w14:textId="77777777" w:rsidR="001F2CE1" w:rsidRPr="00511C57" w:rsidRDefault="001F2CE1" w:rsidP="0057689B"/>
        </w:tc>
        <w:tc>
          <w:tcPr>
            <w:tcW w:w="1842" w:type="dxa"/>
            <w:vMerge/>
            <w:shd w:val="clear" w:color="auto" w:fill="auto"/>
          </w:tcPr>
          <w:p w14:paraId="350B781C" w14:textId="77777777" w:rsidR="001F2CE1" w:rsidRPr="00511C57" w:rsidRDefault="001F2CE1" w:rsidP="0057689B"/>
        </w:tc>
        <w:tc>
          <w:tcPr>
            <w:tcW w:w="2127" w:type="dxa"/>
            <w:vMerge/>
            <w:shd w:val="clear" w:color="auto" w:fill="auto"/>
          </w:tcPr>
          <w:p w14:paraId="140B9960" w14:textId="77777777" w:rsidR="001F2CE1" w:rsidRPr="00511C57" w:rsidRDefault="001F2CE1" w:rsidP="0057689B"/>
        </w:tc>
        <w:tc>
          <w:tcPr>
            <w:tcW w:w="4110" w:type="dxa"/>
            <w:shd w:val="clear" w:color="auto" w:fill="auto"/>
          </w:tcPr>
          <w:p w14:paraId="782B1413" w14:textId="062B9690" w:rsidR="001F2CE1" w:rsidRPr="00511C57" w:rsidRDefault="001F2CE1" w:rsidP="001F2CE1">
            <w:pPr>
              <w:jc w:val="both"/>
            </w:pPr>
            <w:r w:rsidRPr="00511C57">
              <w:t>3. Sisteminti ir kaupti informaciją apie galimas gaujas ar grupuotes Klaipėdos mieste.</w:t>
            </w:r>
          </w:p>
          <w:p w14:paraId="1C07AB21" w14:textId="77777777" w:rsidR="001F2CE1" w:rsidRPr="00511C57" w:rsidRDefault="001F2CE1" w:rsidP="0057689B"/>
        </w:tc>
        <w:tc>
          <w:tcPr>
            <w:tcW w:w="2410" w:type="dxa"/>
            <w:vMerge/>
            <w:shd w:val="clear" w:color="auto" w:fill="auto"/>
          </w:tcPr>
          <w:p w14:paraId="6D3CCDC1" w14:textId="77777777" w:rsidR="001F2CE1" w:rsidRPr="00511C57" w:rsidRDefault="001F2CE1" w:rsidP="0057689B"/>
        </w:tc>
        <w:tc>
          <w:tcPr>
            <w:tcW w:w="1843" w:type="dxa"/>
            <w:shd w:val="clear" w:color="auto" w:fill="auto"/>
          </w:tcPr>
          <w:p w14:paraId="50AE4ADD" w14:textId="0736CBFF" w:rsidR="001F2CE1" w:rsidRPr="00511C57" w:rsidRDefault="001F2CE1" w:rsidP="0057689B">
            <w:r w:rsidRPr="00511C57">
              <w:t>Nuolat</w:t>
            </w:r>
          </w:p>
        </w:tc>
        <w:tc>
          <w:tcPr>
            <w:tcW w:w="2410" w:type="dxa"/>
          </w:tcPr>
          <w:p w14:paraId="216B012C" w14:textId="77777777" w:rsidR="00240824" w:rsidRPr="00511C57" w:rsidRDefault="001F2CE1" w:rsidP="00240824">
            <w:pPr>
              <w:rPr>
                <w:rFonts w:eastAsia="Calibri"/>
                <w:lang w:eastAsia="lt-LT"/>
              </w:rPr>
            </w:pPr>
            <w:r w:rsidRPr="00511C57">
              <w:t>Turi būti sisteminama ir kaupiama informacija apie galimas gaujas ar grupuotes Klaipėdos mieste.</w:t>
            </w:r>
            <w:r w:rsidR="00240824" w:rsidRPr="00511C57">
              <w:rPr>
                <w:rFonts w:eastAsia="Calibri"/>
                <w:lang w:eastAsia="lt-LT"/>
              </w:rPr>
              <w:t xml:space="preserve"> </w:t>
            </w:r>
          </w:p>
          <w:p w14:paraId="056B247E" w14:textId="1775E8A7" w:rsidR="00240824" w:rsidRPr="00511C57" w:rsidRDefault="00240824" w:rsidP="00240824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497AF3E6" w14:textId="0D12EEB1" w:rsidR="001F2CE1" w:rsidRPr="00511C57" w:rsidRDefault="00240824" w:rsidP="0057689B">
            <w:r w:rsidRPr="00511C57">
              <w:rPr>
                <w:rFonts w:eastAsia="Calibri"/>
                <w:lang w:eastAsia="lt-LT"/>
              </w:rPr>
              <w:t>≥ 1)</w:t>
            </w:r>
          </w:p>
        </w:tc>
      </w:tr>
      <w:tr w:rsidR="001F2CE1" w:rsidRPr="00511C57" w14:paraId="0AE22ACD" w14:textId="77777777" w:rsidTr="00301515">
        <w:trPr>
          <w:trHeight w:val="520"/>
        </w:trPr>
        <w:tc>
          <w:tcPr>
            <w:tcW w:w="421" w:type="dxa"/>
            <w:shd w:val="clear" w:color="auto" w:fill="auto"/>
          </w:tcPr>
          <w:p w14:paraId="6C4EEEDE" w14:textId="77777777" w:rsidR="001F2CE1" w:rsidRPr="00511C57" w:rsidRDefault="001F2CE1" w:rsidP="0057689B"/>
        </w:tc>
        <w:tc>
          <w:tcPr>
            <w:tcW w:w="1842" w:type="dxa"/>
            <w:shd w:val="clear" w:color="auto" w:fill="auto"/>
          </w:tcPr>
          <w:p w14:paraId="2B2EB994" w14:textId="77777777" w:rsidR="001F2CE1" w:rsidRPr="00511C57" w:rsidRDefault="001F2CE1" w:rsidP="0057689B"/>
        </w:tc>
        <w:tc>
          <w:tcPr>
            <w:tcW w:w="2127" w:type="dxa"/>
            <w:vMerge/>
            <w:shd w:val="clear" w:color="auto" w:fill="auto"/>
          </w:tcPr>
          <w:p w14:paraId="3A923137" w14:textId="77777777" w:rsidR="001F2CE1" w:rsidRPr="00511C57" w:rsidRDefault="001F2CE1" w:rsidP="0057689B"/>
        </w:tc>
        <w:tc>
          <w:tcPr>
            <w:tcW w:w="4110" w:type="dxa"/>
            <w:shd w:val="clear" w:color="auto" w:fill="auto"/>
          </w:tcPr>
          <w:p w14:paraId="26EB7CEE" w14:textId="3E28900F" w:rsidR="001F2CE1" w:rsidRPr="00511C57" w:rsidRDefault="001F2CE1" w:rsidP="00511C57">
            <w:r w:rsidRPr="00511C57">
              <w:t xml:space="preserve">4. Viešinti informaciją apie gresiančius visuomenės neramumus Klaipėdos </w:t>
            </w:r>
            <w:r w:rsidRPr="00511C57">
              <w:lastRenderedPageBreak/>
              <w:t>apskrities vyriausiojo policijos komisariato tinklalapyje</w:t>
            </w:r>
          </w:p>
          <w:p w14:paraId="1576EBA4" w14:textId="77777777" w:rsidR="001F2CE1" w:rsidRPr="00511C57" w:rsidRDefault="001F2CE1" w:rsidP="00D420CA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14:paraId="0E3AB232" w14:textId="77777777" w:rsidR="001F2CE1" w:rsidRPr="00511C57" w:rsidRDefault="001F2CE1" w:rsidP="0057689B"/>
        </w:tc>
        <w:tc>
          <w:tcPr>
            <w:tcW w:w="1843" w:type="dxa"/>
            <w:shd w:val="clear" w:color="auto" w:fill="auto"/>
          </w:tcPr>
          <w:p w14:paraId="7CD2E3CE" w14:textId="4A5910B2" w:rsidR="001F2CE1" w:rsidRPr="00511C57" w:rsidRDefault="001F2CE1" w:rsidP="0057689B">
            <w:r w:rsidRPr="00511C57">
              <w:t>Esant tokiam būtinumui</w:t>
            </w:r>
          </w:p>
        </w:tc>
        <w:tc>
          <w:tcPr>
            <w:tcW w:w="2410" w:type="dxa"/>
          </w:tcPr>
          <w:p w14:paraId="7B776F90" w14:textId="2F8D3281" w:rsidR="001F2CE1" w:rsidRPr="00511C57" w:rsidRDefault="001F2CE1" w:rsidP="00855A90">
            <w:r w:rsidRPr="00511C57">
              <w:t xml:space="preserve">Turi būti viešinama informacija apie </w:t>
            </w:r>
            <w:r w:rsidRPr="00511C57">
              <w:lastRenderedPageBreak/>
              <w:t>gresiančius visuomenės neramumus tinklalapyje (100 proc.)</w:t>
            </w:r>
          </w:p>
          <w:p w14:paraId="417A4627" w14:textId="77777777" w:rsidR="001F2CE1" w:rsidRPr="00511C57" w:rsidRDefault="001F2CE1" w:rsidP="0057689B"/>
        </w:tc>
      </w:tr>
      <w:tr w:rsidR="00E779E0" w:rsidRPr="00511C57" w14:paraId="19705130" w14:textId="77777777" w:rsidTr="00301515">
        <w:trPr>
          <w:trHeight w:val="1018"/>
        </w:trPr>
        <w:tc>
          <w:tcPr>
            <w:tcW w:w="421" w:type="dxa"/>
            <w:vMerge w:val="restart"/>
            <w:shd w:val="clear" w:color="auto" w:fill="auto"/>
          </w:tcPr>
          <w:p w14:paraId="19705122" w14:textId="77777777" w:rsidR="00E779E0" w:rsidRPr="00511C57" w:rsidRDefault="00E779E0" w:rsidP="0057689B">
            <w:r w:rsidRPr="00511C57">
              <w:lastRenderedPageBreak/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9705123" w14:textId="77777777" w:rsidR="00E779E0" w:rsidRPr="00511C57" w:rsidRDefault="00E779E0" w:rsidP="0057689B">
            <w:r w:rsidRPr="00511C57">
              <w:rPr>
                <w:rFonts w:eastAsia="Calibri"/>
              </w:rPr>
              <w:t>Valstybės tarnautojų ir darbuotojų civilinės saugos mokymas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9705124" w14:textId="50764055" w:rsidR="00E779E0" w:rsidRPr="00511C57" w:rsidRDefault="00E779E0" w:rsidP="0057689B">
            <w:r w:rsidRPr="00511C57">
              <w:t xml:space="preserve">Apmokyti Savivaldybės </w:t>
            </w:r>
            <w:r w:rsidRPr="00511C57">
              <w:rPr>
                <w:rFonts w:eastAsia="Calibri"/>
              </w:rPr>
              <w:t>valstybės tarnautojus ir darbuotojus</w:t>
            </w:r>
          </w:p>
        </w:tc>
        <w:tc>
          <w:tcPr>
            <w:tcW w:w="4110" w:type="dxa"/>
            <w:shd w:val="clear" w:color="auto" w:fill="auto"/>
          </w:tcPr>
          <w:p w14:paraId="19705125" w14:textId="544A46B2" w:rsidR="00E779E0" w:rsidRPr="00511C57" w:rsidRDefault="00E779E0" w:rsidP="0057689B">
            <w:r w:rsidRPr="00511C57">
              <w:t>1. Pravesti 2 val. civilinės saugos mokymus</w:t>
            </w:r>
          </w:p>
          <w:p w14:paraId="4086FC39" w14:textId="23406ED2" w:rsidR="00E779E0" w:rsidRPr="00511C57" w:rsidRDefault="00E779E0" w:rsidP="0057689B"/>
          <w:p w14:paraId="19705127" w14:textId="77777777" w:rsidR="00E779E0" w:rsidRPr="00511C57" w:rsidRDefault="00E779E0" w:rsidP="0057689B"/>
        </w:tc>
        <w:tc>
          <w:tcPr>
            <w:tcW w:w="2410" w:type="dxa"/>
            <w:vMerge w:val="restart"/>
            <w:shd w:val="clear" w:color="auto" w:fill="auto"/>
          </w:tcPr>
          <w:p w14:paraId="19705128" w14:textId="77777777" w:rsidR="00E779E0" w:rsidRPr="00511C57" w:rsidRDefault="00E779E0" w:rsidP="0057689B">
            <w:r w:rsidRPr="00511C57">
              <w:t>Savivaldybės darbuotojai, atsakingi už civilinę saugą</w:t>
            </w:r>
          </w:p>
          <w:p w14:paraId="19705129" w14:textId="77777777" w:rsidR="00E779E0" w:rsidRPr="00511C57" w:rsidRDefault="00E779E0" w:rsidP="0057689B"/>
        </w:tc>
        <w:tc>
          <w:tcPr>
            <w:tcW w:w="1843" w:type="dxa"/>
            <w:shd w:val="clear" w:color="auto" w:fill="auto"/>
          </w:tcPr>
          <w:p w14:paraId="1970512A" w14:textId="0947A14F" w:rsidR="00E779E0" w:rsidRPr="00511C57" w:rsidRDefault="00CB443A" w:rsidP="0057689B">
            <w:r w:rsidRPr="00511C57">
              <w:t xml:space="preserve">Kiekvienų metų </w:t>
            </w:r>
            <w:r w:rsidR="00855A90" w:rsidRPr="00511C57">
              <w:t>lapkritį</w:t>
            </w:r>
          </w:p>
          <w:p w14:paraId="1970512C" w14:textId="77777777" w:rsidR="00E779E0" w:rsidRPr="00511C57" w:rsidRDefault="00E779E0" w:rsidP="0057689B"/>
        </w:tc>
        <w:tc>
          <w:tcPr>
            <w:tcW w:w="2410" w:type="dxa"/>
          </w:tcPr>
          <w:p w14:paraId="7075F494" w14:textId="6164CBF7" w:rsidR="00E779E0" w:rsidRPr="00511C57" w:rsidRDefault="00E779E0" w:rsidP="00F67653">
            <w:pPr>
              <w:rPr>
                <w:lang w:eastAsia="lt-LT"/>
              </w:rPr>
            </w:pPr>
            <w:r w:rsidRPr="00511C57">
              <w:t>Savivaldybės darbuotojai turi išklausyti mokymo medžiagą</w:t>
            </w:r>
            <w:r w:rsidR="006403B6" w:rsidRPr="00511C57">
              <w:t xml:space="preserve"> </w:t>
            </w:r>
          </w:p>
          <w:p w14:paraId="64253841" w14:textId="6DDF1A92" w:rsidR="008D76A9" w:rsidRPr="00511C57" w:rsidRDefault="008D76A9" w:rsidP="00F67653">
            <w:pPr>
              <w:rPr>
                <w:lang w:eastAsia="lt-LT"/>
              </w:rPr>
            </w:pPr>
            <w:r w:rsidRPr="00511C57">
              <w:rPr>
                <w:lang w:eastAsia="lt-LT"/>
              </w:rPr>
              <w:t>(1 kartą</w:t>
            </w:r>
            <w:r w:rsidR="00511C57" w:rsidRPr="00511C57">
              <w:rPr>
                <w:lang w:eastAsia="lt-LT"/>
              </w:rPr>
              <w:t xml:space="preserve"> per metus</w:t>
            </w:r>
            <w:r w:rsidRPr="00511C57">
              <w:rPr>
                <w:lang w:eastAsia="lt-LT"/>
              </w:rPr>
              <w:t>)</w:t>
            </w:r>
          </w:p>
          <w:p w14:paraId="1970512F" w14:textId="51A664C3" w:rsidR="008D76A9" w:rsidRPr="00511C57" w:rsidRDefault="008D76A9" w:rsidP="00F67653"/>
        </w:tc>
      </w:tr>
      <w:tr w:rsidR="00E779E0" w:rsidRPr="00511C57" w14:paraId="2CA9ADF2" w14:textId="77777777" w:rsidTr="00301515">
        <w:trPr>
          <w:trHeight w:val="587"/>
        </w:trPr>
        <w:tc>
          <w:tcPr>
            <w:tcW w:w="421" w:type="dxa"/>
            <w:vMerge/>
            <w:shd w:val="clear" w:color="auto" w:fill="auto"/>
          </w:tcPr>
          <w:p w14:paraId="4E015266" w14:textId="77777777" w:rsidR="00E779E0" w:rsidRPr="00511C57" w:rsidRDefault="00E779E0" w:rsidP="0057689B"/>
        </w:tc>
        <w:tc>
          <w:tcPr>
            <w:tcW w:w="1842" w:type="dxa"/>
            <w:vMerge/>
            <w:shd w:val="clear" w:color="auto" w:fill="auto"/>
          </w:tcPr>
          <w:p w14:paraId="23C2E6C0" w14:textId="77777777" w:rsidR="00E779E0" w:rsidRPr="00511C57" w:rsidRDefault="00E779E0" w:rsidP="0057689B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71B2979" w14:textId="77777777" w:rsidR="00E779E0" w:rsidRPr="00511C57" w:rsidRDefault="00E779E0" w:rsidP="0057689B"/>
        </w:tc>
        <w:tc>
          <w:tcPr>
            <w:tcW w:w="4110" w:type="dxa"/>
            <w:shd w:val="clear" w:color="auto" w:fill="auto"/>
          </w:tcPr>
          <w:p w14:paraId="3812B2A4" w14:textId="48013F41" w:rsidR="00E779E0" w:rsidRPr="00511C57" w:rsidRDefault="00E779E0" w:rsidP="0057689B">
            <w:r w:rsidRPr="00511C57">
              <w:t>2. Teikti konsultacijas įmonių ir organizacijų atstov</w:t>
            </w:r>
            <w:r w:rsidR="00855A90" w:rsidRPr="00511C57">
              <w:t>ams civilinės saugos klausimais</w:t>
            </w:r>
            <w:r w:rsidRPr="00511C57"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14:paraId="405C1372" w14:textId="77777777" w:rsidR="00E779E0" w:rsidRPr="00511C57" w:rsidRDefault="00E779E0" w:rsidP="0057689B"/>
        </w:tc>
        <w:tc>
          <w:tcPr>
            <w:tcW w:w="1843" w:type="dxa"/>
            <w:shd w:val="clear" w:color="auto" w:fill="auto"/>
          </w:tcPr>
          <w:p w14:paraId="2762DC66" w14:textId="2246C81A" w:rsidR="00E779E0" w:rsidRPr="00511C57" w:rsidRDefault="00E779E0" w:rsidP="0057689B">
            <w:r w:rsidRPr="00511C57">
              <w:t>Pagal poreikį</w:t>
            </w:r>
          </w:p>
        </w:tc>
        <w:tc>
          <w:tcPr>
            <w:tcW w:w="2410" w:type="dxa"/>
          </w:tcPr>
          <w:p w14:paraId="775D0E3D" w14:textId="30E60480" w:rsidR="00F0263F" w:rsidRPr="00511C57" w:rsidRDefault="00E779E0" w:rsidP="00F0263F">
            <w:pPr>
              <w:rPr>
                <w:rFonts w:eastAsia="Calibri"/>
                <w:lang w:eastAsia="lt-LT"/>
              </w:rPr>
            </w:pPr>
            <w:r w:rsidRPr="00511C57">
              <w:t xml:space="preserve">Turi būti </w:t>
            </w:r>
            <w:r w:rsidR="00CC6E43" w:rsidRPr="00511C57">
              <w:t xml:space="preserve">teikiama konsultacija </w:t>
            </w:r>
            <w:r w:rsidR="00F0263F"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16AE02AF" w14:textId="23322CE3" w:rsidR="00CC6E43" w:rsidRPr="00511C57" w:rsidRDefault="00F0263F" w:rsidP="00CC6E43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>≥ 1)</w:t>
            </w:r>
          </w:p>
        </w:tc>
      </w:tr>
      <w:tr w:rsidR="00E779E0" w:rsidRPr="00511C57" w14:paraId="19705141" w14:textId="77777777" w:rsidTr="00301515">
        <w:trPr>
          <w:trHeight w:val="495"/>
        </w:trPr>
        <w:tc>
          <w:tcPr>
            <w:tcW w:w="421" w:type="dxa"/>
            <w:vMerge w:val="restart"/>
            <w:shd w:val="clear" w:color="auto" w:fill="auto"/>
          </w:tcPr>
          <w:p w14:paraId="19705131" w14:textId="77777777" w:rsidR="00E779E0" w:rsidRPr="00511C57" w:rsidRDefault="00E779E0" w:rsidP="0057689B">
            <w:r w:rsidRPr="00511C57"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9705132" w14:textId="28E1872F" w:rsidR="00E779E0" w:rsidRPr="00511C57" w:rsidRDefault="00E779E0" w:rsidP="0057689B">
            <w:r w:rsidRPr="00511C57">
              <w:rPr>
                <w:rFonts w:eastAsia="Calibri"/>
              </w:rPr>
              <w:t>Savivaldybės lygio civilinės saugos pratybos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9705133" w14:textId="7CF6BAFC" w:rsidR="00E779E0" w:rsidRPr="00511C57" w:rsidRDefault="00E779E0" w:rsidP="0092681B">
            <w:pPr>
              <w:rPr>
                <w:highlight w:val="yellow"/>
              </w:rPr>
            </w:pPr>
            <w:r w:rsidRPr="00511C57">
              <w:t xml:space="preserve">Paruošti </w:t>
            </w:r>
            <w:r w:rsidR="0092681B" w:rsidRPr="00511C57">
              <w:t>specialistus</w:t>
            </w:r>
            <w:r w:rsidRPr="00511C57">
              <w:t>, kurie vadovaus ir organizuos ekstremaliųjų situacijų likvidavimą</w:t>
            </w:r>
          </w:p>
        </w:tc>
        <w:tc>
          <w:tcPr>
            <w:tcW w:w="4110" w:type="dxa"/>
            <w:shd w:val="clear" w:color="auto" w:fill="auto"/>
          </w:tcPr>
          <w:p w14:paraId="19705136" w14:textId="34282AF6" w:rsidR="00E779E0" w:rsidRPr="00511C57" w:rsidRDefault="00E779E0" w:rsidP="0057689B">
            <w:r w:rsidRPr="00511C57">
              <w:t>1. Pravesti civilinės saugos s</w:t>
            </w:r>
            <w:r w:rsidR="00855A90" w:rsidRPr="00511C57">
              <w:t>talo pratybas savivaldybės ESOC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6ABA1C6" w14:textId="77777777" w:rsidR="00E779E0" w:rsidRPr="00511C57" w:rsidRDefault="00E779E0" w:rsidP="0057689B">
            <w:r w:rsidRPr="00511C57">
              <w:t>Savivaldybės administracija</w:t>
            </w:r>
          </w:p>
          <w:p w14:paraId="5169F79B" w14:textId="77777777" w:rsidR="00E779E0" w:rsidRPr="00511C57" w:rsidRDefault="00E779E0" w:rsidP="00E779E0"/>
          <w:p w14:paraId="19705139" w14:textId="5BFB266D" w:rsidR="00E779E0" w:rsidRPr="00511C57" w:rsidRDefault="00E779E0" w:rsidP="0057689B"/>
        </w:tc>
        <w:tc>
          <w:tcPr>
            <w:tcW w:w="1843" w:type="dxa"/>
            <w:shd w:val="clear" w:color="auto" w:fill="auto"/>
          </w:tcPr>
          <w:p w14:paraId="1970513A" w14:textId="6765197C" w:rsidR="00E779E0" w:rsidRPr="00511C57" w:rsidRDefault="00E779E0" w:rsidP="0057689B">
            <w:r w:rsidRPr="00511C57">
              <w:t>202</w:t>
            </w:r>
            <w:r w:rsidR="00AD6769" w:rsidRPr="00511C57">
              <w:t>1</w:t>
            </w:r>
            <w:r w:rsidRPr="00511C57">
              <w:t xml:space="preserve"> m.</w:t>
            </w:r>
          </w:p>
          <w:p w14:paraId="1970513F" w14:textId="77777777" w:rsidR="00E779E0" w:rsidRPr="00511C57" w:rsidRDefault="00E779E0" w:rsidP="0057689B"/>
        </w:tc>
        <w:tc>
          <w:tcPr>
            <w:tcW w:w="2410" w:type="dxa"/>
            <w:vMerge w:val="restart"/>
          </w:tcPr>
          <w:p w14:paraId="07F19836" w14:textId="77777777" w:rsidR="00E779E0" w:rsidRPr="00511C57" w:rsidRDefault="00E779E0" w:rsidP="0057689B">
            <w:r w:rsidRPr="00511C57">
              <w:t>Pratybos turi būti įvertintos teigiamai</w:t>
            </w:r>
          </w:p>
          <w:p w14:paraId="61679F5B" w14:textId="77777777" w:rsidR="00AD6769" w:rsidRPr="00511C57" w:rsidRDefault="00AD6769" w:rsidP="00AD6769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(skaičius per metus </w:t>
            </w:r>
          </w:p>
          <w:p w14:paraId="5F594152" w14:textId="77777777" w:rsidR="00AD6769" w:rsidRPr="00511C57" w:rsidRDefault="00AD6769" w:rsidP="00AD6769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>≥ 1)</w:t>
            </w:r>
          </w:p>
          <w:p w14:paraId="19705140" w14:textId="4FA855D4" w:rsidR="00AD6769" w:rsidRPr="00511C57" w:rsidRDefault="00AD6769" w:rsidP="0057689B"/>
        </w:tc>
      </w:tr>
      <w:tr w:rsidR="00E779E0" w:rsidRPr="00511C57" w14:paraId="4E7E45D3" w14:textId="77777777" w:rsidTr="00301515">
        <w:trPr>
          <w:trHeight w:val="505"/>
        </w:trPr>
        <w:tc>
          <w:tcPr>
            <w:tcW w:w="421" w:type="dxa"/>
            <w:vMerge/>
            <w:shd w:val="clear" w:color="auto" w:fill="auto"/>
          </w:tcPr>
          <w:p w14:paraId="48438D2E" w14:textId="77777777" w:rsidR="00E779E0" w:rsidRPr="00511C57" w:rsidRDefault="00E779E0" w:rsidP="0057689B"/>
        </w:tc>
        <w:tc>
          <w:tcPr>
            <w:tcW w:w="1842" w:type="dxa"/>
            <w:vMerge/>
            <w:shd w:val="clear" w:color="auto" w:fill="auto"/>
          </w:tcPr>
          <w:p w14:paraId="628C03FC" w14:textId="77777777" w:rsidR="00E779E0" w:rsidRPr="00511C57" w:rsidRDefault="00E779E0" w:rsidP="0057689B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081D86D" w14:textId="77777777" w:rsidR="00E779E0" w:rsidRPr="00511C57" w:rsidRDefault="00E779E0" w:rsidP="0057689B"/>
        </w:tc>
        <w:tc>
          <w:tcPr>
            <w:tcW w:w="4110" w:type="dxa"/>
            <w:shd w:val="clear" w:color="auto" w:fill="auto"/>
          </w:tcPr>
          <w:p w14:paraId="0058AD6F" w14:textId="00F5E447" w:rsidR="00E779E0" w:rsidRPr="00511C57" w:rsidRDefault="00E779E0" w:rsidP="00E779E0">
            <w:r w:rsidRPr="00511C57">
              <w:t>2. Pravesti civilinės saugos funkcines pratybas savivaldybės ESOC</w:t>
            </w:r>
          </w:p>
        </w:tc>
        <w:tc>
          <w:tcPr>
            <w:tcW w:w="2410" w:type="dxa"/>
            <w:vMerge/>
            <w:shd w:val="clear" w:color="auto" w:fill="auto"/>
          </w:tcPr>
          <w:p w14:paraId="65023B03" w14:textId="77777777" w:rsidR="00E779E0" w:rsidRPr="00511C57" w:rsidRDefault="00E779E0" w:rsidP="0057689B"/>
        </w:tc>
        <w:tc>
          <w:tcPr>
            <w:tcW w:w="1843" w:type="dxa"/>
            <w:shd w:val="clear" w:color="auto" w:fill="auto"/>
          </w:tcPr>
          <w:p w14:paraId="1A841B5F" w14:textId="4AE70E86" w:rsidR="00E779E0" w:rsidRPr="00511C57" w:rsidRDefault="00E779E0" w:rsidP="00E779E0">
            <w:r w:rsidRPr="00511C57">
              <w:t>202</w:t>
            </w:r>
            <w:r w:rsidR="00AD6769" w:rsidRPr="00511C57">
              <w:t>2</w:t>
            </w:r>
            <w:r w:rsidRPr="00511C57">
              <w:t xml:space="preserve"> m.</w:t>
            </w:r>
          </w:p>
          <w:p w14:paraId="219ECB11" w14:textId="77777777" w:rsidR="00E779E0" w:rsidRPr="00511C57" w:rsidRDefault="00E779E0" w:rsidP="0057689B"/>
        </w:tc>
        <w:tc>
          <w:tcPr>
            <w:tcW w:w="2410" w:type="dxa"/>
            <w:vMerge/>
          </w:tcPr>
          <w:p w14:paraId="63E11F65" w14:textId="77777777" w:rsidR="00E779E0" w:rsidRPr="00511C57" w:rsidRDefault="00E779E0" w:rsidP="0057689B"/>
        </w:tc>
      </w:tr>
      <w:tr w:rsidR="00E779E0" w:rsidRPr="00511C57" w14:paraId="5253BD83" w14:textId="77777777" w:rsidTr="00301515">
        <w:trPr>
          <w:trHeight w:val="651"/>
        </w:trPr>
        <w:tc>
          <w:tcPr>
            <w:tcW w:w="421" w:type="dxa"/>
            <w:vMerge/>
            <w:shd w:val="clear" w:color="auto" w:fill="auto"/>
          </w:tcPr>
          <w:p w14:paraId="2242DC42" w14:textId="77777777" w:rsidR="00E779E0" w:rsidRPr="00511C57" w:rsidRDefault="00E779E0" w:rsidP="0057689B"/>
        </w:tc>
        <w:tc>
          <w:tcPr>
            <w:tcW w:w="1842" w:type="dxa"/>
            <w:vMerge/>
            <w:shd w:val="clear" w:color="auto" w:fill="auto"/>
          </w:tcPr>
          <w:p w14:paraId="7A08871F" w14:textId="77777777" w:rsidR="00E779E0" w:rsidRPr="00511C57" w:rsidRDefault="00E779E0" w:rsidP="0057689B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434A47A" w14:textId="77777777" w:rsidR="00E779E0" w:rsidRPr="00511C57" w:rsidRDefault="00E779E0" w:rsidP="0057689B"/>
        </w:tc>
        <w:tc>
          <w:tcPr>
            <w:tcW w:w="4110" w:type="dxa"/>
            <w:shd w:val="clear" w:color="auto" w:fill="auto"/>
          </w:tcPr>
          <w:p w14:paraId="6296ABAB" w14:textId="62E6DE94" w:rsidR="00E779E0" w:rsidRPr="00511C57" w:rsidRDefault="00E779E0" w:rsidP="00E779E0">
            <w:r w:rsidRPr="00511C57">
              <w:t>3. Pravesti civilinės saugos kompleks</w:t>
            </w:r>
            <w:r w:rsidR="00855A90" w:rsidRPr="00511C57">
              <w:t>ines pratybas savivaldybės ESOC</w:t>
            </w:r>
          </w:p>
        </w:tc>
        <w:tc>
          <w:tcPr>
            <w:tcW w:w="2410" w:type="dxa"/>
            <w:vMerge/>
            <w:shd w:val="clear" w:color="auto" w:fill="auto"/>
          </w:tcPr>
          <w:p w14:paraId="4944A6AC" w14:textId="77777777" w:rsidR="00E779E0" w:rsidRPr="00511C57" w:rsidRDefault="00E779E0" w:rsidP="0057689B"/>
        </w:tc>
        <w:tc>
          <w:tcPr>
            <w:tcW w:w="1843" w:type="dxa"/>
            <w:shd w:val="clear" w:color="auto" w:fill="auto"/>
          </w:tcPr>
          <w:p w14:paraId="1B02E609" w14:textId="150611CF" w:rsidR="00E779E0" w:rsidRPr="00511C57" w:rsidRDefault="00E779E0" w:rsidP="00E779E0">
            <w:r w:rsidRPr="00511C57">
              <w:t>202</w:t>
            </w:r>
            <w:r w:rsidR="00AD6769" w:rsidRPr="00511C57">
              <w:t xml:space="preserve">3 </w:t>
            </w:r>
            <w:r w:rsidRPr="00511C57">
              <w:t>m.</w:t>
            </w:r>
          </w:p>
          <w:p w14:paraId="69BAEF5F" w14:textId="77777777" w:rsidR="00E779E0" w:rsidRPr="00511C57" w:rsidRDefault="00E779E0" w:rsidP="0057689B"/>
        </w:tc>
        <w:tc>
          <w:tcPr>
            <w:tcW w:w="2410" w:type="dxa"/>
            <w:vMerge/>
          </w:tcPr>
          <w:p w14:paraId="437DF604" w14:textId="77777777" w:rsidR="00E779E0" w:rsidRPr="00511C57" w:rsidRDefault="00E779E0" w:rsidP="0057689B"/>
        </w:tc>
      </w:tr>
      <w:tr w:rsidR="00A33257" w:rsidRPr="00511C57" w14:paraId="19705149" w14:textId="77777777" w:rsidTr="00301515">
        <w:trPr>
          <w:trHeight w:val="562"/>
        </w:trPr>
        <w:tc>
          <w:tcPr>
            <w:tcW w:w="421" w:type="dxa"/>
            <w:vMerge w:val="restart"/>
            <w:shd w:val="clear" w:color="auto" w:fill="auto"/>
          </w:tcPr>
          <w:p w14:paraId="19705142" w14:textId="77777777" w:rsidR="00A33257" w:rsidRPr="00511C57" w:rsidRDefault="00A33257" w:rsidP="0057689B">
            <w:r w:rsidRPr="00511C57"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9705143" w14:textId="58608A3F" w:rsidR="00A33257" w:rsidRPr="00511C57" w:rsidRDefault="00A33257" w:rsidP="0057689B">
            <w:r w:rsidRPr="00511C57">
              <w:t>Savivaldybės gyventojų švietimas civilinės saugos klausimais</w:t>
            </w:r>
          </w:p>
        </w:tc>
        <w:tc>
          <w:tcPr>
            <w:tcW w:w="2127" w:type="dxa"/>
            <w:shd w:val="clear" w:color="auto" w:fill="auto"/>
          </w:tcPr>
          <w:p w14:paraId="19705144" w14:textId="7573017E" w:rsidR="00A33257" w:rsidRPr="00511C57" w:rsidRDefault="00A33257" w:rsidP="003B4F92">
            <w:pPr>
              <w:rPr>
                <w:highlight w:val="yellow"/>
              </w:rPr>
            </w:pPr>
            <w:r w:rsidRPr="00511C57">
              <w:t>Supažindinti savivaldybės gyventojus, kaip planuojama veikti įvykus ekstremaliajam įvykiui ar ekstremaliajai situacijai</w:t>
            </w:r>
          </w:p>
        </w:tc>
        <w:tc>
          <w:tcPr>
            <w:tcW w:w="4110" w:type="dxa"/>
            <w:shd w:val="clear" w:color="auto" w:fill="auto"/>
          </w:tcPr>
          <w:p w14:paraId="19705145" w14:textId="77777777" w:rsidR="00A33257" w:rsidRPr="00511C57" w:rsidRDefault="00A33257" w:rsidP="0057689B">
            <w:pPr>
              <w:rPr>
                <w:highlight w:val="yellow"/>
              </w:rPr>
            </w:pPr>
            <w:r w:rsidRPr="00511C57">
              <w:t>Savivaldybės interneto svetainėje skelbti Klaipėdos miesto savivaldybės ekstremaliųjų situacijų valdymo planą</w:t>
            </w:r>
          </w:p>
        </w:tc>
        <w:tc>
          <w:tcPr>
            <w:tcW w:w="2410" w:type="dxa"/>
            <w:shd w:val="clear" w:color="auto" w:fill="auto"/>
          </w:tcPr>
          <w:p w14:paraId="19705146" w14:textId="77777777" w:rsidR="00A33257" w:rsidRPr="00511C57" w:rsidRDefault="00A33257" w:rsidP="0057689B">
            <w:r w:rsidRPr="00511C57">
              <w:t>Savivaldybės darbuotojai, atsakingi už civilinę saugą</w:t>
            </w:r>
          </w:p>
        </w:tc>
        <w:tc>
          <w:tcPr>
            <w:tcW w:w="1843" w:type="dxa"/>
            <w:shd w:val="clear" w:color="auto" w:fill="auto"/>
          </w:tcPr>
          <w:p w14:paraId="19705147" w14:textId="77777777" w:rsidR="00A33257" w:rsidRPr="00511C57" w:rsidRDefault="00A33257" w:rsidP="0057689B">
            <w:pPr>
              <w:rPr>
                <w:highlight w:val="yellow"/>
              </w:rPr>
            </w:pPr>
            <w:r w:rsidRPr="00511C57">
              <w:t xml:space="preserve">Nuolat </w:t>
            </w:r>
          </w:p>
        </w:tc>
        <w:tc>
          <w:tcPr>
            <w:tcW w:w="2410" w:type="dxa"/>
          </w:tcPr>
          <w:p w14:paraId="19705148" w14:textId="354FE7B9" w:rsidR="00A33257" w:rsidRPr="00511C57" w:rsidRDefault="00A33257" w:rsidP="00D5057B">
            <w:r w:rsidRPr="00511C57">
              <w:t>Savivaldybės ekstremaliųjų situacijų valdymo planas turi būti pateiktas Savivaldybės interneto svetainėje (1 planas parengtas su priedais)</w:t>
            </w:r>
          </w:p>
        </w:tc>
      </w:tr>
      <w:tr w:rsidR="00A33257" w:rsidRPr="00511C57" w14:paraId="19705154" w14:textId="77777777" w:rsidTr="00301515">
        <w:trPr>
          <w:trHeight w:val="459"/>
        </w:trPr>
        <w:tc>
          <w:tcPr>
            <w:tcW w:w="421" w:type="dxa"/>
            <w:vMerge/>
            <w:shd w:val="clear" w:color="auto" w:fill="auto"/>
          </w:tcPr>
          <w:p w14:paraId="1970514A" w14:textId="77777777" w:rsidR="00A33257" w:rsidRPr="00511C57" w:rsidRDefault="00A33257" w:rsidP="0057689B"/>
        </w:tc>
        <w:tc>
          <w:tcPr>
            <w:tcW w:w="1842" w:type="dxa"/>
            <w:vMerge/>
            <w:shd w:val="clear" w:color="auto" w:fill="auto"/>
          </w:tcPr>
          <w:p w14:paraId="1970514B" w14:textId="77777777" w:rsidR="00A33257" w:rsidRPr="00511C57" w:rsidRDefault="00A33257" w:rsidP="0057689B"/>
        </w:tc>
        <w:tc>
          <w:tcPr>
            <w:tcW w:w="2127" w:type="dxa"/>
            <w:vMerge w:val="restart"/>
            <w:shd w:val="clear" w:color="auto" w:fill="auto"/>
          </w:tcPr>
          <w:p w14:paraId="1970514C" w14:textId="3A275501" w:rsidR="00A33257" w:rsidRPr="00511C57" w:rsidRDefault="00A33257" w:rsidP="0057689B">
            <w:r w:rsidRPr="00511C57">
              <w:t xml:space="preserve">Supažindinti savivaldybės </w:t>
            </w:r>
            <w:r w:rsidRPr="00511C57">
              <w:lastRenderedPageBreak/>
              <w:t>gyventojus, kaip elgtis įvykus ekstremaliajam įvykiui, paskelbus ekstremaliąją situaciją</w:t>
            </w:r>
          </w:p>
        </w:tc>
        <w:tc>
          <w:tcPr>
            <w:tcW w:w="4110" w:type="dxa"/>
            <w:shd w:val="clear" w:color="auto" w:fill="auto"/>
          </w:tcPr>
          <w:p w14:paraId="1970514F" w14:textId="74904DE1" w:rsidR="00A33257" w:rsidRPr="00511C57" w:rsidRDefault="00A33257" w:rsidP="0057689B">
            <w:r w:rsidRPr="00511C57">
              <w:lastRenderedPageBreak/>
              <w:t>1. Parengti ir platinti atmintines civilinės saugos klausimais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D18EC32" w14:textId="77777777" w:rsidR="00A33257" w:rsidRPr="00511C57" w:rsidRDefault="00A33257" w:rsidP="0057689B">
            <w:r w:rsidRPr="00511C57">
              <w:t xml:space="preserve">Savivaldybės darbuotojai, atsakingi </w:t>
            </w:r>
          </w:p>
          <w:p w14:paraId="502A071D" w14:textId="6CD69DB0" w:rsidR="00A33257" w:rsidRPr="00511C57" w:rsidRDefault="00A33257" w:rsidP="007719B6">
            <w:r w:rsidRPr="00511C57">
              <w:lastRenderedPageBreak/>
              <w:t>už civilinę saugą</w:t>
            </w:r>
          </w:p>
          <w:p w14:paraId="006C6792" w14:textId="72D4318A" w:rsidR="00A33257" w:rsidRPr="00511C57" w:rsidRDefault="00A33257" w:rsidP="007719B6"/>
          <w:p w14:paraId="517D786A" w14:textId="1D6D97B6" w:rsidR="00A33257" w:rsidRPr="00511C57" w:rsidRDefault="00A33257" w:rsidP="007719B6"/>
          <w:p w14:paraId="1061DF76" w14:textId="541C7773" w:rsidR="00A33257" w:rsidRPr="00511C57" w:rsidRDefault="00A33257" w:rsidP="007719B6"/>
          <w:p w14:paraId="3CFB6275" w14:textId="1FE277B0" w:rsidR="00A33257" w:rsidRPr="00511C57" w:rsidRDefault="00A33257" w:rsidP="007719B6"/>
          <w:p w14:paraId="49FEBF87" w14:textId="77777777" w:rsidR="00A33257" w:rsidRPr="00511C57" w:rsidRDefault="00A33257" w:rsidP="007719B6"/>
          <w:p w14:paraId="78AF6B27" w14:textId="77777777" w:rsidR="00A33257" w:rsidRPr="00511C57" w:rsidRDefault="00A33257" w:rsidP="007719B6"/>
          <w:p w14:paraId="10788F29" w14:textId="77777777" w:rsidR="00A33257" w:rsidRPr="00511C57" w:rsidRDefault="00A33257" w:rsidP="007719B6"/>
          <w:p w14:paraId="29DF3593" w14:textId="1987F96D" w:rsidR="00A33257" w:rsidRPr="00511C57" w:rsidRDefault="00A33257" w:rsidP="007719B6">
            <w:r w:rsidRPr="00511C57">
              <w:t>Savivaldybės administracija bendradarbiaujant su KPGV CSS, kitos įstaigos, institucijos, visuomeninės organizacijos</w:t>
            </w:r>
          </w:p>
          <w:p w14:paraId="19705151" w14:textId="7F384682" w:rsidR="00A33257" w:rsidRPr="00511C57" w:rsidRDefault="00A33257" w:rsidP="0057689B"/>
        </w:tc>
        <w:tc>
          <w:tcPr>
            <w:tcW w:w="1843" w:type="dxa"/>
            <w:shd w:val="clear" w:color="auto" w:fill="auto"/>
          </w:tcPr>
          <w:p w14:paraId="19705152" w14:textId="77777777" w:rsidR="00A33257" w:rsidRPr="00511C57" w:rsidRDefault="00A33257" w:rsidP="0057689B">
            <w:pPr>
              <w:rPr>
                <w:highlight w:val="yellow"/>
              </w:rPr>
            </w:pPr>
            <w:r w:rsidRPr="00511C57">
              <w:lastRenderedPageBreak/>
              <w:t xml:space="preserve">Nuolat </w:t>
            </w:r>
          </w:p>
        </w:tc>
        <w:tc>
          <w:tcPr>
            <w:tcW w:w="2410" w:type="dxa"/>
          </w:tcPr>
          <w:p w14:paraId="19705153" w14:textId="5F8A96C6" w:rsidR="00A33257" w:rsidRPr="00511C57" w:rsidRDefault="00A33257" w:rsidP="005460B2">
            <w:r w:rsidRPr="00511C57">
              <w:t xml:space="preserve">Atmintinės turi būti platinamos </w:t>
            </w:r>
            <w:r w:rsidRPr="00511C57">
              <w:lastRenderedPageBreak/>
              <w:t>Savivaldybės administracijos pastate ir savivaldybės internetiniame puslapyje (100 proc.)</w:t>
            </w:r>
          </w:p>
        </w:tc>
      </w:tr>
      <w:tr w:rsidR="00A33257" w:rsidRPr="00511C57" w14:paraId="498049E2" w14:textId="77777777" w:rsidTr="00301515">
        <w:trPr>
          <w:trHeight w:val="760"/>
        </w:trPr>
        <w:tc>
          <w:tcPr>
            <w:tcW w:w="421" w:type="dxa"/>
            <w:vMerge/>
            <w:shd w:val="clear" w:color="auto" w:fill="auto"/>
          </w:tcPr>
          <w:p w14:paraId="62BD79E3" w14:textId="77777777" w:rsidR="00A33257" w:rsidRPr="00511C57" w:rsidRDefault="00A33257" w:rsidP="0057689B"/>
        </w:tc>
        <w:tc>
          <w:tcPr>
            <w:tcW w:w="1842" w:type="dxa"/>
            <w:vMerge/>
            <w:shd w:val="clear" w:color="auto" w:fill="auto"/>
          </w:tcPr>
          <w:p w14:paraId="19F9F1E1" w14:textId="77777777" w:rsidR="00A33257" w:rsidRPr="00511C57" w:rsidRDefault="00A33257" w:rsidP="0057689B"/>
        </w:tc>
        <w:tc>
          <w:tcPr>
            <w:tcW w:w="2127" w:type="dxa"/>
            <w:vMerge/>
            <w:shd w:val="clear" w:color="auto" w:fill="auto"/>
          </w:tcPr>
          <w:p w14:paraId="24C0F43F" w14:textId="77777777" w:rsidR="00A33257" w:rsidRPr="00511C57" w:rsidRDefault="00A33257" w:rsidP="0057689B"/>
        </w:tc>
        <w:tc>
          <w:tcPr>
            <w:tcW w:w="4110" w:type="dxa"/>
            <w:shd w:val="clear" w:color="auto" w:fill="auto"/>
          </w:tcPr>
          <w:p w14:paraId="1966CE82" w14:textId="11139E14" w:rsidR="00A33257" w:rsidRPr="00511C57" w:rsidRDefault="00A33257" w:rsidP="00A313E5">
            <w:r w:rsidRPr="00511C57">
              <w:t>2. Rengti renginius civilinės saugos švietimo tematika</w:t>
            </w:r>
          </w:p>
        </w:tc>
        <w:tc>
          <w:tcPr>
            <w:tcW w:w="2410" w:type="dxa"/>
            <w:vMerge/>
            <w:shd w:val="clear" w:color="auto" w:fill="auto"/>
          </w:tcPr>
          <w:p w14:paraId="180D1EDB" w14:textId="77777777" w:rsidR="00A33257" w:rsidRPr="00511C57" w:rsidRDefault="00A33257" w:rsidP="0057689B"/>
        </w:tc>
        <w:tc>
          <w:tcPr>
            <w:tcW w:w="1843" w:type="dxa"/>
            <w:vMerge w:val="restart"/>
            <w:shd w:val="clear" w:color="auto" w:fill="auto"/>
          </w:tcPr>
          <w:p w14:paraId="02DD1F50" w14:textId="77777777" w:rsidR="00A33257" w:rsidRPr="00511C57" w:rsidRDefault="00A33257" w:rsidP="007D3CD8">
            <w:r w:rsidRPr="00511C57">
              <w:t>Pagal gyventojų švietimo planą</w:t>
            </w:r>
          </w:p>
          <w:p w14:paraId="6E440449" w14:textId="77777777" w:rsidR="00A33257" w:rsidRPr="00511C57" w:rsidRDefault="00A33257" w:rsidP="007D3CD8"/>
          <w:p w14:paraId="0DD7B0E4" w14:textId="77777777" w:rsidR="00A33257" w:rsidRPr="00511C57" w:rsidRDefault="00A33257" w:rsidP="007D3CD8"/>
          <w:p w14:paraId="4A6571ED" w14:textId="27808F3A" w:rsidR="00A33257" w:rsidRPr="00511C57" w:rsidRDefault="00A33257" w:rsidP="007D3CD8">
            <w:r w:rsidRPr="00511C57">
              <w:t>Nuolat</w:t>
            </w:r>
          </w:p>
        </w:tc>
        <w:tc>
          <w:tcPr>
            <w:tcW w:w="2410" w:type="dxa"/>
            <w:vMerge w:val="restart"/>
          </w:tcPr>
          <w:p w14:paraId="4CC4DC09" w14:textId="55D95035" w:rsidR="00A33257" w:rsidRPr="00511C57" w:rsidRDefault="00A33257" w:rsidP="0057689B">
            <w:r w:rsidRPr="00511C57">
              <w:t>Rengini</w:t>
            </w:r>
            <w:r w:rsidR="00511C57">
              <w:t xml:space="preserve">ų </w:t>
            </w:r>
          </w:p>
          <w:p w14:paraId="79F10694" w14:textId="78580425" w:rsidR="00A33257" w:rsidRPr="00511C57" w:rsidRDefault="00A33257" w:rsidP="006403B6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 xml:space="preserve">skaičius per metus </w:t>
            </w:r>
          </w:p>
          <w:p w14:paraId="2E965E84" w14:textId="46489833" w:rsidR="00A33257" w:rsidRPr="00511C57" w:rsidRDefault="00511C57" w:rsidP="006403B6">
            <w:pPr>
              <w:rPr>
                <w:rFonts w:eastAsia="Calibri"/>
                <w:lang w:eastAsia="lt-LT"/>
              </w:rPr>
            </w:pPr>
            <w:r>
              <w:rPr>
                <w:rFonts w:eastAsia="Calibri"/>
                <w:lang w:eastAsia="lt-LT"/>
              </w:rPr>
              <w:t>≥ 1;</w:t>
            </w:r>
          </w:p>
          <w:p w14:paraId="6DE6D202" w14:textId="0BC3DD93" w:rsidR="00A33257" w:rsidRPr="00511C57" w:rsidRDefault="00511C57" w:rsidP="007B4995">
            <w:pPr>
              <w:rPr>
                <w:rFonts w:eastAsia="Calibri"/>
                <w:lang w:eastAsia="lt-LT"/>
              </w:rPr>
            </w:pPr>
            <w:r>
              <w:t>p</w:t>
            </w:r>
            <w:r w:rsidR="00A33257" w:rsidRPr="00511C57">
              <w:t>lanuojamos priemonės</w:t>
            </w:r>
            <w:r>
              <w:t xml:space="preserve"> </w:t>
            </w:r>
            <w:r w:rsidR="00A33257" w:rsidRPr="00511C57">
              <w:rPr>
                <w:rFonts w:eastAsia="Calibri"/>
                <w:lang w:eastAsia="lt-LT"/>
              </w:rPr>
              <w:t xml:space="preserve">(skaičius per metus </w:t>
            </w:r>
            <w:r>
              <w:rPr>
                <w:rFonts w:eastAsia="Calibri"/>
                <w:lang w:eastAsia="lt-LT"/>
              </w:rPr>
              <w:t>–</w:t>
            </w:r>
          </w:p>
          <w:p w14:paraId="4B1393B5" w14:textId="77777777" w:rsidR="00A33257" w:rsidRPr="00511C57" w:rsidRDefault="00A33257" w:rsidP="007B4995">
            <w:pPr>
              <w:rPr>
                <w:rFonts w:eastAsia="Calibri"/>
                <w:lang w:eastAsia="lt-LT"/>
              </w:rPr>
            </w:pPr>
            <w:r w:rsidRPr="00511C57">
              <w:rPr>
                <w:rFonts w:eastAsia="Calibri"/>
                <w:lang w:eastAsia="lt-LT"/>
              </w:rPr>
              <w:t>≥ 1)</w:t>
            </w:r>
          </w:p>
          <w:p w14:paraId="30D07E0B" w14:textId="50D9F4BC" w:rsidR="00A33257" w:rsidRPr="00511C57" w:rsidRDefault="00A33257" w:rsidP="0057689B"/>
        </w:tc>
      </w:tr>
      <w:tr w:rsidR="00A33257" w:rsidRPr="00511C57" w14:paraId="09211BF4" w14:textId="77777777" w:rsidTr="00301515">
        <w:trPr>
          <w:trHeight w:val="1997"/>
        </w:trPr>
        <w:tc>
          <w:tcPr>
            <w:tcW w:w="421" w:type="dxa"/>
            <w:vMerge/>
            <w:shd w:val="clear" w:color="auto" w:fill="auto"/>
          </w:tcPr>
          <w:p w14:paraId="26A94B41" w14:textId="77777777" w:rsidR="00A33257" w:rsidRPr="00511C57" w:rsidRDefault="00A33257" w:rsidP="0057689B"/>
        </w:tc>
        <w:tc>
          <w:tcPr>
            <w:tcW w:w="1842" w:type="dxa"/>
            <w:vMerge/>
            <w:shd w:val="clear" w:color="auto" w:fill="auto"/>
          </w:tcPr>
          <w:p w14:paraId="47B8B3C3" w14:textId="77777777" w:rsidR="00A33257" w:rsidRPr="00511C57" w:rsidRDefault="00A33257" w:rsidP="0057689B"/>
        </w:tc>
        <w:tc>
          <w:tcPr>
            <w:tcW w:w="2127" w:type="dxa"/>
            <w:vMerge/>
            <w:shd w:val="clear" w:color="auto" w:fill="auto"/>
          </w:tcPr>
          <w:p w14:paraId="13D50DB2" w14:textId="77777777" w:rsidR="00A33257" w:rsidRPr="00511C57" w:rsidRDefault="00A33257" w:rsidP="0057689B"/>
        </w:tc>
        <w:tc>
          <w:tcPr>
            <w:tcW w:w="4110" w:type="dxa"/>
            <w:shd w:val="clear" w:color="auto" w:fill="auto"/>
          </w:tcPr>
          <w:p w14:paraId="555E36EC" w14:textId="77777777" w:rsidR="00A33257" w:rsidRPr="00511C57" w:rsidRDefault="00A33257" w:rsidP="00A33257">
            <w:pPr>
              <w:rPr>
                <w:rFonts w:eastAsia="SimSun"/>
              </w:rPr>
            </w:pPr>
          </w:p>
          <w:p w14:paraId="6F7B0E93" w14:textId="1E2F573A" w:rsidR="00A33257" w:rsidRPr="00511C57" w:rsidRDefault="00A33257" w:rsidP="00A33257">
            <w:r w:rsidRPr="00511C57">
              <w:rPr>
                <w:rFonts w:eastAsia="SimSun"/>
              </w:rPr>
              <w:t>3. Planuoti gyventojų švietimo priemones, numatyti švietėjiškas kampanijas bendradarbiaujant su KPGV CSS ir kitomis įstaigomis ir institucijomis, visuomeninėmis organizacijomis</w:t>
            </w:r>
          </w:p>
        </w:tc>
        <w:tc>
          <w:tcPr>
            <w:tcW w:w="2410" w:type="dxa"/>
            <w:vMerge/>
            <w:shd w:val="clear" w:color="auto" w:fill="auto"/>
          </w:tcPr>
          <w:p w14:paraId="5EEAFDFC" w14:textId="77777777" w:rsidR="00A33257" w:rsidRPr="00511C57" w:rsidRDefault="00A33257" w:rsidP="0057689B"/>
        </w:tc>
        <w:tc>
          <w:tcPr>
            <w:tcW w:w="1843" w:type="dxa"/>
            <w:vMerge/>
            <w:shd w:val="clear" w:color="auto" w:fill="auto"/>
          </w:tcPr>
          <w:p w14:paraId="781E8BA1" w14:textId="77777777" w:rsidR="00A33257" w:rsidRPr="00511C57" w:rsidRDefault="00A33257" w:rsidP="007D3CD8"/>
        </w:tc>
        <w:tc>
          <w:tcPr>
            <w:tcW w:w="2410" w:type="dxa"/>
            <w:vMerge/>
          </w:tcPr>
          <w:p w14:paraId="46DF8C95" w14:textId="77777777" w:rsidR="00A33257" w:rsidRPr="00511C57" w:rsidRDefault="00A33257" w:rsidP="0057689B"/>
        </w:tc>
      </w:tr>
    </w:tbl>
    <w:p w14:paraId="19705155" w14:textId="77777777" w:rsidR="007436B5" w:rsidRPr="00511C57" w:rsidRDefault="007436B5" w:rsidP="007436B5"/>
    <w:p w14:paraId="19705156" w14:textId="5D6DA91C" w:rsidR="007436B5" w:rsidRPr="00511C57" w:rsidRDefault="00FE6EC3" w:rsidP="007436B5">
      <w:r w:rsidRPr="00511C57">
        <w:t>AB – A</w:t>
      </w:r>
      <w:r w:rsidR="007436B5" w:rsidRPr="00511C57">
        <w:t>kcinė bendrovė</w:t>
      </w:r>
    </w:p>
    <w:p w14:paraId="19705157" w14:textId="61D85616" w:rsidR="007436B5" w:rsidRPr="00511C57" w:rsidRDefault="00FE6EC3" w:rsidP="007436B5">
      <w:r w:rsidRPr="00511C57">
        <w:t xml:space="preserve">BĮ </w:t>
      </w:r>
      <w:r w:rsidRPr="00511C57">
        <w:softHyphen/>
        <w:t>– B</w:t>
      </w:r>
      <w:r w:rsidR="007436B5" w:rsidRPr="00511C57">
        <w:t>iudžetinė įstaiga</w:t>
      </w:r>
    </w:p>
    <w:p w14:paraId="6F55EC76" w14:textId="35796B31" w:rsidR="00D17B7B" w:rsidRPr="00511C57" w:rsidRDefault="00D17B7B" w:rsidP="007436B5">
      <w:r w:rsidRPr="00511C57">
        <w:t>GPIIS – Gyventojų perspėjimo ir informavimo sistema</w:t>
      </w:r>
    </w:p>
    <w:p w14:paraId="19705158" w14:textId="77777777" w:rsidR="007436B5" w:rsidRPr="00511C57" w:rsidRDefault="007436B5" w:rsidP="007436B5">
      <w:r w:rsidRPr="00511C57">
        <w:t>KJKK – Klaipėdos jūrų krovinių kompanija</w:t>
      </w:r>
    </w:p>
    <w:p w14:paraId="19705159" w14:textId="77777777" w:rsidR="007436B5" w:rsidRPr="00511C57" w:rsidRDefault="007436B5" w:rsidP="007436B5">
      <w:r w:rsidRPr="00511C57">
        <w:t>KPGV – Klaipėdos priešgaisrinė gelbėjimo valdyba</w:t>
      </w:r>
    </w:p>
    <w:p w14:paraId="1970515A" w14:textId="77777777" w:rsidR="007436B5" w:rsidRPr="00511C57" w:rsidRDefault="007436B5" w:rsidP="007436B5">
      <w:r w:rsidRPr="00511C57">
        <w:t>ESOC – Ekstremaliųjų situacijų operacijų centras</w:t>
      </w:r>
    </w:p>
    <w:p w14:paraId="1970515B" w14:textId="49C8098B" w:rsidR="007436B5" w:rsidRPr="00511C57" w:rsidRDefault="008D76A9" w:rsidP="007436B5">
      <w:r w:rsidRPr="00511C57">
        <w:t>CSS – Civilinės saugos skyrius</w:t>
      </w:r>
    </w:p>
    <w:p w14:paraId="1970515C" w14:textId="77777777" w:rsidR="007436B5" w:rsidRPr="00511C57" w:rsidRDefault="007436B5" w:rsidP="007436B5">
      <w:pPr>
        <w:jc w:val="center"/>
      </w:pPr>
      <w:r w:rsidRPr="00511C57">
        <w:t>__________________________</w:t>
      </w:r>
    </w:p>
    <w:p w14:paraId="1970515D" w14:textId="77777777" w:rsidR="000E15EF" w:rsidRPr="00511C57" w:rsidRDefault="000E15EF" w:rsidP="005A49B6">
      <w:pPr>
        <w:jc w:val="center"/>
      </w:pPr>
    </w:p>
    <w:sectPr w:rsidR="000E15EF" w:rsidRPr="00511C57" w:rsidSect="005A49B6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5160" w14:textId="77777777" w:rsidR="001F2CE1" w:rsidRDefault="001F2CE1" w:rsidP="000E15EF">
      <w:r>
        <w:separator/>
      </w:r>
    </w:p>
  </w:endnote>
  <w:endnote w:type="continuationSeparator" w:id="0">
    <w:p w14:paraId="19705161" w14:textId="77777777" w:rsidR="001F2CE1" w:rsidRDefault="001F2CE1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515E" w14:textId="77777777" w:rsidR="001F2CE1" w:rsidRDefault="001F2CE1" w:rsidP="000E15EF">
      <w:r>
        <w:separator/>
      </w:r>
    </w:p>
  </w:footnote>
  <w:footnote w:type="continuationSeparator" w:id="0">
    <w:p w14:paraId="1970515F" w14:textId="77777777" w:rsidR="001F2CE1" w:rsidRDefault="001F2CE1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19705162" w14:textId="1A2288F7" w:rsidR="001F2CE1" w:rsidRDefault="001F2CE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B79">
          <w:rPr>
            <w:noProof/>
          </w:rPr>
          <w:t>9</w:t>
        </w:r>
        <w:r>
          <w:fldChar w:fldCharType="end"/>
        </w:r>
      </w:p>
    </w:sdtContent>
  </w:sdt>
  <w:p w14:paraId="19705163" w14:textId="77777777" w:rsidR="001F2CE1" w:rsidRDefault="001F2CE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C8D"/>
    <w:rsid w:val="000174A3"/>
    <w:rsid w:val="0002225E"/>
    <w:rsid w:val="00022276"/>
    <w:rsid w:val="00044979"/>
    <w:rsid w:val="0006079E"/>
    <w:rsid w:val="00063EFF"/>
    <w:rsid w:val="000826FD"/>
    <w:rsid w:val="000A07DF"/>
    <w:rsid w:val="000A38B0"/>
    <w:rsid w:val="000B4726"/>
    <w:rsid w:val="000C449C"/>
    <w:rsid w:val="000E15EF"/>
    <w:rsid w:val="000E5447"/>
    <w:rsid w:val="00121982"/>
    <w:rsid w:val="00140CBA"/>
    <w:rsid w:val="0014275C"/>
    <w:rsid w:val="00161345"/>
    <w:rsid w:val="00163426"/>
    <w:rsid w:val="00191559"/>
    <w:rsid w:val="001B2A38"/>
    <w:rsid w:val="001D0786"/>
    <w:rsid w:val="001E17E8"/>
    <w:rsid w:val="001E3E58"/>
    <w:rsid w:val="001F2CE1"/>
    <w:rsid w:val="0022475F"/>
    <w:rsid w:val="00232C07"/>
    <w:rsid w:val="00240824"/>
    <w:rsid w:val="002517B8"/>
    <w:rsid w:val="002534C7"/>
    <w:rsid w:val="00267F4B"/>
    <w:rsid w:val="0027087D"/>
    <w:rsid w:val="0027469E"/>
    <w:rsid w:val="0029380D"/>
    <w:rsid w:val="002C6D36"/>
    <w:rsid w:val="00301515"/>
    <w:rsid w:val="00307A5A"/>
    <w:rsid w:val="00323F1F"/>
    <w:rsid w:val="00327BF1"/>
    <w:rsid w:val="00343C92"/>
    <w:rsid w:val="00356050"/>
    <w:rsid w:val="0035722A"/>
    <w:rsid w:val="0037353F"/>
    <w:rsid w:val="0037532D"/>
    <w:rsid w:val="00376CFE"/>
    <w:rsid w:val="00381EB1"/>
    <w:rsid w:val="003B4F92"/>
    <w:rsid w:val="003C0444"/>
    <w:rsid w:val="003C1081"/>
    <w:rsid w:val="003C1A9F"/>
    <w:rsid w:val="003D63AC"/>
    <w:rsid w:val="0041259C"/>
    <w:rsid w:val="00415349"/>
    <w:rsid w:val="004323F1"/>
    <w:rsid w:val="004410F7"/>
    <w:rsid w:val="004476DD"/>
    <w:rsid w:val="0045770C"/>
    <w:rsid w:val="00460C18"/>
    <w:rsid w:val="004B4145"/>
    <w:rsid w:val="004C4EAC"/>
    <w:rsid w:val="004C66E6"/>
    <w:rsid w:val="004C6C5D"/>
    <w:rsid w:val="004D448A"/>
    <w:rsid w:val="00502F47"/>
    <w:rsid w:val="0050460A"/>
    <w:rsid w:val="00511C57"/>
    <w:rsid w:val="00514DFC"/>
    <w:rsid w:val="005445B4"/>
    <w:rsid w:val="005460B2"/>
    <w:rsid w:val="00560403"/>
    <w:rsid w:val="00567924"/>
    <w:rsid w:val="005762FC"/>
    <w:rsid w:val="0057689B"/>
    <w:rsid w:val="00586BA2"/>
    <w:rsid w:val="00597EE8"/>
    <w:rsid w:val="005A49B6"/>
    <w:rsid w:val="005B4EF1"/>
    <w:rsid w:val="005C5576"/>
    <w:rsid w:val="005D4B64"/>
    <w:rsid w:val="005D630D"/>
    <w:rsid w:val="005E497A"/>
    <w:rsid w:val="005F495C"/>
    <w:rsid w:val="00610B70"/>
    <w:rsid w:val="00614933"/>
    <w:rsid w:val="006149C1"/>
    <w:rsid w:val="006403B6"/>
    <w:rsid w:val="00660694"/>
    <w:rsid w:val="00662043"/>
    <w:rsid w:val="00670827"/>
    <w:rsid w:val="006905BF"/>
    <w:rsid w:val="0069170C"/>
    <w:rsid w:val="006962FF"/>
    <w:rsid w:val="006978F8"/>
    <w:rsid w:val="006B5F67"/>
    <w:rsid w:val="006B6E54"/>
    <w:rsid w:val="006E636A"/>
    <w:rsid w:val="006F6FA4"/>
    <w:rsid w:val="007436B5"/>
    <w:rsid w:val="00747D34"/>
    <w:rsid w:val="007539C3"/>
    <w:rsid w:val="00756BAC"/>
    <w:rsid w:val="007719B6"/>
    <w:rsid w:val="00791DAF"/>
    <w:rsid w:val="007A2466"/>
    <w:rsid w:val="007A261B"/>
    <w:rsid w:val="007B4995"/>
    <w:rsid w:val="007C0370"/>
    <w:rsid w:val="007C0C46"/>
    <w:rsid w:val="007C2ECA"/>
    <w:rsid w:val="007D3CD8"/>
    <w:rsid w:val="008328D4"/>
    <w:rsid w:val="008354D5"/>
    <w:rsid w:val="00855A90"/>
    <w:rsid w:val="00872D7D"/>
    <w:rsid w:val="008828E6"/>
    <w:rsid w:val="008839AE"/>
    <w:rsid w:val="00884728"/>
    <w:rsid w:val="00895D32"/>
    <w:rsid w:val="00896248"/>
    <w:rsid w:val="00897D88"/>
    <w:rsid w:val="008B1CF8"/>
    <w:rsid w:val="008D0C12"/>
    <w:rsid w:val="008D5669"/>
    <w:rsid w:val="008D76A9"/>
    <w:rsid w:val="008E6E82"/>
    <w:rsid w:val="00902290"/>
    <w:rsid w:val="009144CB"/>
    <w:rsid w:val="0092681B"/>
    <w:rsid w:val="00931542"/>
    <w:rsid w:val="00933569"/>
    <w:rsid w:val="0094164A"/>
    <w:rsid w:val="00953C10"/>
    <w:rsid w:val="00955974"/>
    <w:rsid w:val="00970591"/>
    <w:rsid w:val="00970DCA"/>
    <w:rsid w:val="009723AB"/>
    <w:rsid w:val="009734D2"/>
    <w:rsid w:val="009845BA"/>
    <w:rsid w:val="00991BFD"/>
    <w:rsid w:val="009960BD"/>
    <w:rsid w:val="009A0E8B"/>
    <w:rsid w:val="009B037B"/>
    <w:rsid w:val="009B3163"/>
    <w:rsid w:val="009D20A3"/>
    <w:rsid w:val="009E33EC"/>
    <w:rsid w:val="009E4BDE"/>
    <w:rsid w:val="009E7E4B"/>
    <w:rsid w:val="009F644E"/>
    <w:rsid w:val="009F66AF"/>
    <w:rsid w:val="009F6C12"/>
    <w:rsid w:val="00A00D0A"/>
    <w:rsid w:val="00A05C3B"/>
    <w:rsid w:val="00A117C0"/>
    <w:rsid w:val="00A17ADA"/>
    <w:rsid w:val="00A313E5"/>
    <w:rsid w:val="00A33257"/>
    <w:rsid w:val="00A43F9F"/>
    <w:rsid w:val="00A5551F"/>
    <w:rsid w:val="00A571D2"/>
    <w:rsid w:val="00A5775E"/>
    <w:rsid w:val="00A63B3C"/>
    <w:rsid w:val="00A67DA0"/>
    <w:rsid w:val="00A73DB6"/>
    <w:rsid w:val="00A83E2E"/>
    <w:rsid w:val="00A87420"/>
    <w:rsid w:val="00AB41B8"/>
    <w:rsid w:val="00AD6769"/>
    <w:rsid w:val="00AF2F3B"/>
    <w:rsid w:val="00AF7D08"/>
    <w:rsid w:val="00B05032"/>
    <w:rsid w:val="00B1430A"/>
    <w:rsid w:val="00B27732"/>
    <w:rsid w:val="00B5377D"/>
    <w:rsid w:val="00B65BAC"/>
    <w:rsid w:val="00B750B6"/>
    <w:rsid w:val="00B90BFF"/>
    <w:rsid w:val="00B97030"/>
    <w:rsid w:val="00BB7584"/>
    <w:rsid w:val="00BB7BF6"/>
    <w:rsid w:val="00BF2555"/>
    <w:rsid w:val="00BF664A"/>
    <w:rsid w:val="00C01E3A"/>
    <w:rsid w:val="00C236AF"/>
    <w:rsid w:val="00C23E0F"/>
    <w:rsid w:val="00C31DE5"/>
    <w:rsid w:val="00C67D38"/>
    <w:rsid w:val="00C829D3"/>
    <w:rsid w:val="00C84DD4"/>
    <w:rsid w:val="00C85CC3"/>
    <w:rsid w:val="00CA4297"/>
    <w:rsid w:val="00CA4827"/>
    <w:rsid w:val="00CA4D3B"/>
    <w:rsid w:val="00CA60B2"/>
    <w:rsid w:val="00CA6D1D"/>
    <w:rsid w:val="00CB443A"/>
    <w:rsid w:val="00CB6129"/>
    <w:rsid w:val="00CB667A"/>
    <w:rsid w:val="00CC4578"/>
    <w:rsid w:val="00CC6E43"/>
    <w:rsid w:val="00CD535D"/>
    <w:rsid w:val="00CF5CAC"/>
    <w:rsid w:val="00D17B7B"/>
    <w:rsid w:val="00D242AD"/>
    <w:rsid w:val="00D32B79"/>
    <w:rsid w:val="00D420CA"/>
    <w:rsid w:val="00D5057B"/>
    <w:rsid w:val="00D61CDB"/>
    <w:rsid w:val="00D65594"/>
    <w:rsid w:val="00D70308"/>
    <w:rsid w:val="00D82B1C"/>
    <w:rsid w:val="00D86204"/>
    <w:rsid w:val="00DA3F36"/>
    <w:rsid w:val="00DB0351"/>
    <w:rsid w:val="00DD2F8B"/>
    <w:rsid w:val="00DE4833"/>
    <w:rsid w:val="00DE5C7E"/>
    <w:rsid w:val="00DE5EEA"/>
    <w:rsid w:val="00DF0CA5"/>
    <w:rsid w:val="00DF4F0E"/>
    <w:rsid w:val="00E22F32"/>
    <w:rsid w:val="00E33871"/>
    <w:rsid w:val="00E34239"/>
    <w:rsid w:val="00E46F4A"/>
    <w:rsid w:val="00E470E2"/>
    <w:rsid w:val="00E6306E"/>
    <w:rsid w:val="00E67578"/>
    <w:rsid w:val="00E779E0"/>
    <w:rsid w:val="00EA16A8"/>
    <w:rsid w:val="00EB506C"/>
    <w:rsid w:val="00F0263F"/>
    <w:rsid w:val="00F11511"/>
    <w:rsid w:val="00F11B26"/>
    <w:rsid w:val="00F14732"/>
    <w:rsid w:val="00F32504"/>
    <w:rsid w:val="00F34566"/>
    <w:rsid w:val="00F37245"/>
    <w:rsid w:val="00F4749C"/>
    <w:rsid w:val="00F475AF"/>
    <w:rsid w:val="00F67653"/>
    <w:rsid w:val="00F70751"/>
    <w:rsid w:val="00FA1DA1"/>
    <w:rsid w:val="00FC4EC8"/>
    <w:rsid w:val="00FD65B6"/>
    <w:rsid w:val="00FE6EC3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501F"/>
  <w15:docId w15:val="{E22F297B-5D9C-49FD-B6CD-4F65D325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5A49B6"/>
    <w:pPr>
      <w:keepNext/>
      <w:jc w:val="center"/>
      <w:outlineLvl w:val="1"/>
    </w:pPr>
    <w:rPr>
      <w:rFonts w:ascii="TimesLT" w:hAnsi="TimesLT"/>
      <w:b/>
      <w:sz w:val="32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5A49B6"/>
    <w:rPr>
      <w:rFonts w:ascii="TimesLT" w:eastAsia="Times New Roman" w:hAnsi="TimesLT" w:cs="Times New Roman"/>
      <w:b/>
      <w:sz w:val="32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743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436B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779E0"/>
    <w:pPr>
      <w:ind w:left="720"/>
      <w:contextualSpacing/>
    </w:pPr>
  </w:style>
  <w:style w:type="paragraph" w:customStyle="1" w:styleId="Default">
    <w:name w:val="Default"/>
    <w:rsid w:val="00AF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5DEE-2143-4C2A-BD35-2FE03012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8740</Words>
  <Characters>4982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Rasute Zaiceviene</cp:lastModifiedBy>
  <cp:revision>3</cp:revision>
  <dcterms:created xsi:type="dcterms:W3CDTF">2021-01-14T13:52:00Z</dcterms:created>
  <dcterms:modified xsi:type="dcterms:W3CDTF">2021-01-15T07:57:00Z</dcterms:modified>
</cp:coreProperties>
</file>