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3E" w:rsidRDefault="003A763E" w:rsidP="003A763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3A763E" w:rsidRPr="003A763E" w:rsidRDefault="003A763E" w:rsidP="003A763E">
      <w:pPr>
        <w:spacing w:after="0" w:line="240" w:lineRule="auto"/>
        <w:jc w:val="center"/>
        <w:rPr>
          <w:rFonts w:ascii="Times New Roman" w:eastAsia="Times New Roman" w:hAnsi="Times New Roman" w:cs="Times New Roman"/>
          <w:b/>
          <w:sz w:val="28"/>
          <w:szCs w:val="28"/>
          <w:lang w:eastAsia="lt-LT"/>
        </w:rPr>
      </w:pPr>
      <w:r w:rsidRPr="003A763E">
        <w:rPr>
          <w:rFonts w:ascii="Times New Roman" w:eastAsia="Times New Roman" w:hAnsi="Times New Roman" w:cs="Times New Roman"/>
          <w:b/>
          <w:sz w:val="28"/>
          <w:szCs w:val="28"/>
          <w:lang w:eastAsia="lt-LT"/>
        </w:rPr>
        <w:t>KLAIPĖDOS MIESTO SAVIVALDYBĖS TARYBA</w:t>
      </w:r>
    </w:p>
    <w:p w:rsidR="003A763E" w:rsidRPr="003A763E" w:rsidRDefault="003A763E" w:rsidP="003A763E">
      <w:pPr>
        <w:spacing w:after="0" w:line="240" w:lineRule="auto"/>
        <w:jc w:val="center"/>
        <w:rPr>
          <w:rFonts w:ascii="Times New Roman" w:eastAsia="Times New Roman" w:hAnsi="Times New Roman" w:cs="Times New Roman"/>
          <w:b/>
          <w:bCs/>
          <w:caps/>
          <w:sz w:val="24"/>
          <w:szCs w:val="24"/>
          <w:lang w:eastAsia="lt-LT"/>
        </w:rPr>
      </w:pPr>
    </w:p>
    <w:p w:rsidR="003A763E" w:rsidRPr="003A763E" w:rsidRDefault="003A763E" w:rsidP="003A763E">
      <w:pPr>
        <w:spacing w:after="0" w:line="240" w:lineRule="auto"/>
        <w:jc w:val="center"/>
        <w:rPr>
          <w:rFonts w:ascii="Times New Roman" w:eastAsia="Times New Roman" w:hAnsi="Times New Roman" w:cs="Times New Roman"/>
          <w:b/>
          <w:sz w:val="24"/>
          <w:szCs w:val="24"/>
          <w:lang w:eastAsia="lt-LT"/>
        </w:rPr>
      </w:pPr>
      <w:r w:rsidRPr="003A763E">
        <w:rPr>
          <w:rFonts w:ascii="Times New Roman" w:eastAsia="Times New Roman" w:hAnsi="Times New Roman" w:cs="Times New Roman"/>
          <w:b/>
          <w:sz w:val="24"/>
          <w:szCs w:val="24"/>
          <w:lang w:eastAsia="lt-LT"/>
        </w:rPr>
        <w:t>FINANSŲ IR EKONOMIKOS KOMITETAS</w:t>
      </w:r>
    </w:p>
    <w:p w:rsidR="003A763E" w:rsidRPr="003A763E" w:rsidRDefault="003A763E" w:rsidP="003A763E">
      <w:pPr>
        <w:spacing w:after="0" w:line="240" w:lineRule="auto"/>
        <w:jc w:val="center"/>
        <w:rPr>
          <w:rFonts w:ascii="Times New Roman" w:eastAsia="Times New Roman" w:hAnsi="Times New Roman" w:cs="Times New Roman"/>
          <w:b/>
          <w:sz w:val="24"/>
          <w:szCs w:val="24"/>
          <w:lang w:eastAsia="lt-LT"/>
        </w:rPr>
      </w:pPr>
      <w:r w:rsidRPr="003A763E">
        <w:rPr>
          <w:rFonts w:ascii="Times New Roman" w:eastAsia="Times New Roman" w:hAnsi="Times New Roman" w:cs="Times New Roman"/>
          <w:b/>
          <w:sz w:val="24"/>
          <w:szCs w:val="24"/>
          <w:lang w:eastAsia="lt-LT"/>
        </w:rPr>
        <w:t xml:space="preserve"> POSĖDŽIO PROTOKOLAS</w:t>
      </w:r>
    </w:p>
    <w:p w:rsidR="003A763E" w:rsidRPr="003A763E" w:rsidRDefault="003A763E" w:rsidP="003A763E">
      <w:pPr>
        <w:spacing w:after="0" w:line="240" w:lineRule="auto"/>
        <w:rPr>
          <w:rFonts w:ascii="Times New Roman" w:eastAsia="Times New Roman" w:hAnsi="Times New Roman" w:cs="Times New Roman"/>
          <w:sz w:val="24"/>
          <w:szCs w:val="24"/>
          <w:lang w:eastAsia="lt-LT"/>
        </w:rPr>
      </w:pPr>
    </w:p>
    <w:bookmarkStart w:id="1" w:name="registravimoData"/>
    <w:p w:rsidR="003A763E" w:rsidRPr="003A763E" w:rsidRDefault="003A763E" w:rsidP="003A763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A763E">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A763E">
        <w:rPr>
          <w:rFonts w:ascii="Times New Roman" w:eastAsia="Times New Roman" w:hAnsi="Times New Roman" w:cs="Times New Roman"/>
          <w:noProof/>
          <w:sz w:val="24"/>
          <w:szCs w:val="24"/>
          <w:lang w:eastAsia="lt-LT"/>
        </w:rPr>
        <w:instrText xml:space="preserve"> FORMTEXT </w:instrText>
      </w:r>
      <w:r w:rsidRPr="003A763E">
        <w:rPr>
          <w:rFonts w:ascii="Times New Roman" w:eastAsia="Times New Roman" w:hAnsi="Times New Roman" w:cs="Times New Roman"/>
          <w:sz w:val="24"/>
          <w:szCs w:val="24"/>
          <w:lang w:eastAsia="lt-LT"/>
        </w:rPr>
      </w:r>
      <w:r w:rsidRPr="003A763E">
        <w:rPr>
          <w:rFonts w:ascii="Times New Roman" w:eastAsia="Times New Roman" w:hAnsi="Times New Roman" w:cs="Times New Roman"/>
          <w:sz w:val="24"/>
          <w:szCs w:val="24"/>
          <w:lang w:eastAsia="lt-LT"/>
        </w:rPr>
        <w:fldChar w:fldCharType="separate"/>
      </w:r>
      <w:r w:rsidRPr="003A763E">
        <w:rPr>
          <w:rFonts w:ascii="Times New Roman" w:eastAsia="Times New Roman" w:hAnsi="Times New Roman" w:cs="Times New Roman"/>
          <w:noProof/>
          <w:sz w:val="24"/>
          <w:szCs w:val="24"/>
          <w:lang w:eastAsia="lt-LT"/>
        </w:rPr>
        <w:t>2021-01-12</w:t>
      </w:r>
      <w:r w:rsidRPr="003A763E">
        <w:rPr>
          <w:rFonts w:ascii="Times New Roman" w:eastAsia="Times New Roman" w:hAnsi="Times New Roman" w:cs="Times New Roman"/>
          <w:sz w:val="24"/>
          <w:szCs w:val="24"/>
          <w:lang w:eastAsia="lt-LT"/>
        </w:rPr>
        <w:fldChar w:fldCharType="end"/>
      </w:r>
      <w:bookmarkEnd w:id="1"/>
      <w:r w:rsidRPr="003A763E">
        <w:rPr>
          <w:rFonts w:ascii="Times New Roman" w:eastAsia="Times New Roman" w:hAnsi="Times New Roman" w:cs="Times New Roman"/>
          <w:noProof/>
          <w:sz w:val="24"/>
          <w:szCs w:val="24"/>
          <w:lang w:eastAsia="lt-LT"/>
        </w:rPr>
        <w:t xml:space="preserve"> </w:t>
      </w:r>
      <w:r w:rsidRPr="003A763E">
        <w:rPr>
          <w:rFonts w:ascii="Times New Roman" w:eastAsia="Times New Roman" w:hAnsi="Times New Roman" w:cs="Times New Roman"/>
          <w:sz w:val="24"/>
          <w:szCs w:val="24"/>
          <w:lang w:eastAsia="lt-LT"/>
        </w:rPr>
        <w:t xml:space="preserve">Nr. </w:t>
      </w:r>
      <w:bookmarkStart w:id="2" w:name="registravimoNr"/>
      <w:r w:rsidRPr="003A763E">
        <w:rPr>
          <w:rFonts w:ascii="Times New Roman" w:eastAsia="Times New Roman" w:hAnsi="Times New Roman" w:cs="Times New Roman"/>
          <w:sz w:val="24"/>
          <w:szCs w:val="24"/>
          <w:lang w:eastAsia="lt-LT"/>
        </w:rPr>
        <w:t>TAR-2</w:t>
      </w:r>
      <w:bookmarkEnd w:id="2"/>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p>
    <w:p w:rsidR="003A763E" w:rsidRPr="003A763E" w:rsidRDefault="003A763E" w:rsidP="003A763E">
      <w:pPr>
        <w:tabs>
          <w:tab w:val="left" w:pos="567"/>
        </w:tabs>
        <w:spacing w:after="0" w:line="240" w:lineRule="auto"/>
        <w:jc w:val="both"/>
        <w:rPr>
          <w:rFonts w:ascii="Times New Roman" w:eastAsia="Times New Roman" w:hAnsi="Times New Roman" w:cs="Times New Roman"/>
          <w:sz w:val="24"/>
          <w:szCs w:val="24"/>
          <w:lang w:eastAsia="lt-LT"/>
        </w:rPr>
      </w:pPr>
    </w:p>
    <w:p w:rsidR="003A763E" w:rsidRPr="003A763E" w:rsidRDefault="003A763E" w:rsidP="003A763E">
      <w:pPr>
        <w:tabs>
          <w:tab w:val="left" w:pos="567"/>
        </w:tabs>
        <w:spacing w:after="0" w:line="240" w:lineRule="auto"/>
        <w:jc w:val="both"/>
        <w:rPr>
          <w:rFonts w:ascii="Times New Roman" w:eastAsia="Times New Roman" w:hAnsi="Times New Roman" w:cs="Times New Roman"/>
          <w:sz w:val="24"/>
          <w:szCs w:val="24"/>
        </w:rPr>
      </w:pPr>
      <w:r w:rsidRPr="003A763E">
        <w:rPr>
          <w:rFonts w:ascii="Times New Roman" w:eastAsia="Times New Roman" w:hAnsi="Times New Roman" w:cs="Times New Roman"/>
          <w:sz w:val="24"/>
          <w:szCs w:val="24"/>
          <w:lang w:eastAsia="lt-LT"/>
        </w:rPr>
        <w:tab/>
      </w:r>
      <w:r w:rsidRPr="003A763E">
        <w:rPr>
          <w:rFonts w:ascii="Times New Roman" w:eastAsia="Times New Roman" w:hAnsi="Times New Roman" w:cs="Times New Roman"/>
          <w:sz w:val="24"/>
          <w:szCs w:val="24"/>
        </w:rPr>
        <w:t>Posėdžio data 2021-01-06. Pradžia 14.00 val. (nuotoliniu būdu)</w:t>
      </w:r>
    </w:p>
    <w:p w:rsidR="003A763E" w:rsidRPr="003A763E" w:rsidRDefault="003A763E" w:rsidP="003A763E">
      <w:pPr>
        <w:tabs>
          <w:tab w:val="left" w:pos="567"/>
        </w:tabs>
        <w:spacing w:after="0" w:line="240" w:lineRule="auto"/>
        <w:jc w:val="both"/>
        <w:rPr>
          <w:rFonts w:ascii="Times New Roman" w:eastAsia="Times New Roman" w:hAnsi="Times New Roman" w:cs="Times New Roman"/>
          <w:sz w:val="24"/>
          <w:szCs w:val="24"/>
        </w:rPr>
      </w:pPr>
      <w:r w:rsidRPr="003A763E">
        <w:rPr>
          <w:rFonts w:ascii="Times New Roman" w:eastAsia="Times New Roman" w:hAnsi="Times New Roman" w:cs="Times New Roman"/>
          <w:sz w:val="24"/>
          <w:szCs w:val="24"/>
        </w:rPr>
        <w:tab/>
        <w:t xml:space="preserve">Posėdžio pirmininkas –  </w:t>
      </w:r>
      <w:r w:rsidRPr="003A763E">
        <w:rPr>
          <w:rFonts w:ascii="Times New Roman" w:eastAsia="Calibri" w:hAnsi="Times New Roman" w:cs="Times New Roman"/>
          <w:sz w:val="24"/>
          <w:szCs w:val="24"/>
          <w:lang w:eastAsia="lt-LT"/>
        </w:rPr>
        <w:t>Aidas Kaveckis.</w:t>
      </w:r>
    </w:p>
    <w:p w:rsidR="003A763E" w:rsidRPr="003A763E" w:rsidRDefault="003A763E" w:rsidP="003A763E">
      <w:pPr>
        <w:spacing w:after="0" w:line="240" w:lineRule="auto"/>
        <w:ind w:firstLine="567"/>
        <w:jc w:val="both"/>
        <w:rPr>
          <w:rFonts w:ascii="Times New Roman" w:eastAsia="Times New Roman" w:hAnsi="Times New Roman" w:cs="Times New Roman"/>
          <w:sz w:val="24"/>
          <w:szCs w:val="24"/>
        </w:rPr>
      </w:pPr>
      <w:r w:rsidRPr="003A763E">
        <w:rPr>
          <w:rFonts w:ascii="Times New Roman" w:eastAsia="Times New Roman" w:hAnsi="Times New Roman" w:cs="Times New Roman"/>
          <w:sz w:val="24"/>
          <w:szCs w:val="24"/>
        </w:rPr>
        <w:t>Posėdžio sekretorė  – Lietutė Demidova.</w:t>
      </w:r>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p>
    <w:p w:rsidR="003A763E" w:rsidRPr="003A763E" w:rsidRDefault="003A763E" w:rsidP="003A763E">
      <w:pPr>
        <w:spacing w:after="0" w:line="240" w:lineRule="auto"/>
        <w:jc w:val="both"/>
        <w:rPr>
          <w:rFonts w:ascii="Times New Roman" w:eastAsia="Times New Roman" w:hAnsi="Times New Roman" w:cs="Times New Roman"/>
          <w:bCs/>
          <w:snapToGrid w:val="0"/>
          <w:sz w:val="24"/>
          <w:szCs w:val="24"/>
          <w:lang w:eastAsia="lt-LT"/>
        </w:rPr>
      </w:pPr>
      <w:r w:rsidRPr="003A763E">
        <w:rPr>
          <w:rFonts w:ascii="Times New Roman" w:eastAsia="Times New Roman" w:hAnsi="Times New Roman" w:cs="Times New Roman"/>
          <w:sz w:val="24"/>
          <w:szCs w:val="24"/>
          <w:lang w:eastAsia="lt-LT"/>
        </w:rPr>
        <w:t xml:space="preserve">         1. SVARSTYTA. Klaipėdos miesto savivaldybės tarybos 2017 m. lapkričio 23 d. sprendimo Nr.T2-315 „Dėl </w:t>
      </w:r>
      <w:r w:rsidRPr="003A763E">
        <w:rPr>
          <w:rFonts w:ascii="Times New Roman" w:eastAsia="Times New Roman" w:hAnsi="Times New Roman" w:cs="Times New Roman"/>
          <w:bCs/>
          <w:snapToGrid w:val="0"/>
          <w:sz w:val="24"/>
          <w:szCs w:val="24"/>
          <w:lang w:eastAsia="lt-LT"/>
        </w:rPr>
        <w:t xml:space="preserve">leidimų laidoti išdavimo, laidojimo ir Klaipėdos miesto viešųjų kapinių lankymo tvarkos aprašo ir Netvarkomų kapaviečių pripažinimo neprižiūrimomis ir kapavietės identifikavimo komisijos nuostatų patvirtinimo“ pakeitimas. </w:t>
      </w:r>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r w:rsidRPr="003A763E">
        <w:rPr>
          <w:rFonts w:ascii="Times New Roman" w:eastAsia="Times New Roman" w:hAnsi="Times New Roman" w:cs="Times New Roman"/>
          <w:bCs/>
          <w:snapToGrid w:val="0"/>
          <w:sz w:val="24"/>
          <w:szCs w:val="24"/>
          <w:lang w:eastAsia="lt-LT"/>
        </w:rPr>
        <w:t xml:space="preserve">         Pranešėja – I. Šakalienė.</w:t>
      </w:r>
      <w:r w:rsidRPr="003A763E">
        <w:rPr>
          <w:rFonts w:ascii="Times New Roman" w:eastAsia="Times New Roman" w:hAnsi="Times New Roman" w:cs="Times New Roman"/>
          <w:sz w:val="24"/>
          <w:szCs w:val="24"/>
          <w:lang w:eastAsia="lt-LT"/>
        </w:rPr>
        <w:t xml:space="preserve"> Sako, kad projekto rengimo priežastis – užtikrinti kokybišką paslaugų teikimą, siekiama apibrėžti šalių atsakomybę ir pareigas. Dėl Klaipėdos miesto savivaldybėje įvykdytos reorganizacijos, pasikeitė savivaldybės administracijos skyriaus pavadinimas. Kapinių priežiūros skyrius prijungtas prie Miesto tvarkymo skyriaus. Panaikintas Miesto ūkio departamentas.</w:t>
      </w:r>
      <w:r w:rsidRPr="003A763E">
        <w:rPr>
          <w:rFonts w:ascii="Times New Roman" w:eastAsia="Times New Roman" w:hAnsi="Times New Roman" w:cs="Times New Roman"/>
          <w:bCs/>
          <w:snapToGrid w:val="0"/>
          <w:sz w:val="24"/>
          <w:szCs w:val="24"/>
          <w:lang w:eastAsia="lt-LT"/>
        </w:rPr>
        <w:t xml:space="preserve"> </w:t>
      </w:r>
      <w:r w:rsidRPr="003A763E">
        <w:rPr>
          <w:rFonts w:ascii="Times New Roman" w:eastAsia="Times New Roman" w:hAnsi="Times New Roman" w:cs="Times New Roman"/>
          <w:sz w:val="24"/>
          <w:szCs w:val="24"/>
          <w:lang w:eastAsia="lt-LT"/>
        </w:rPr>
        <w:t xml:space="preserve">Sprendimo projektas parengtas, vadovaujantis Lietuvos Respublikos vietos savivaldos įstatymo 18 straipsnio 1 dalimi, Kapinių tvarkymo taisyklėmis, patvirtintomis Lietuvos Respublikos Vyriausybės </w:t>
      </w:r>
      <w:smartTag w:uri="urn:schemas-microsoft-com:office:smarttags" w:element="metricconverter">
        <w:smartTagPr>
          <w:attr w:name="ProductID" w:val="2008ﾠm"/>
        </w:smartTagPr>
        <w:r w:rsidRPr="003A763E">
          <w:rPr>
            <w:rFonts w:ascii="Times New Roman" w:eastAsia="Times New Roman" w:hAnsi="Times New Roman" w:cs="Times New Roman"/>
            <w:sz w:val="24"/>
            <w:szCs w:val="24"/>
            <w:lang w:eastAsia="lt-LT"/>
          </w:rPr>
          <w:t>2008 m</w:t>
        </w:r>
      </w:smartTag>
      <w:r w:rsidRPr="003A763E">
        <w:rPr>
          <w:rFonts w:ascii="Times New Roman" w:eastAsia="Times New Roman" w:hAnsi="Times New Roman" w:cs="Times New Roman"/>
          <w:sz w:val="24"/>
          <w:szCs w:val="24"/>
          <w:lang w:eastAsia="lt-LT"/>
        </w:rPr>
        <w:t>. lapkričio 19 d. nutarimu Nr. 1207 „Dėl Lietuvos Respublikos žmonių palaikų laidojimo įstatymo įgyvendinamųjų teisės aktų patvirtinimo“.</w:t>
      </w:r>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r w:rsidRPr="003A763E">
        <w:rPr>
          <w:rFonts w:ascii="Times New Roman" w:eastAsia="Times New Roman" w:hAnsi="Times New Roman" w:cs="Times New Roman"/>
          <w:sz w:val="24"/>
          <w:szCs w:val="24"/>
          <w:lang w:eastAsia="lt-LT"/>
        </w:rPr>
        <w:t xml:space="preserve">         I. Šakalienė prašo leisti ištaisyti techninę klaidą </w:t>
      </w:r>
      <w:r w:rsidRPr="003A763E">
        <w:rPr>
          <w:rFonts w:ascii="Times New Roman" w:eastAsia="Times New Roman" w:hAnsi="Times New Roman" w:cs="Times New Roman"/>
          <w:bCs/>
          <w:snapToGrid w:val="0"/>
          <w:sz w:val="24"/>
          <w:szCs w:val="24"/>
          <w:lang w:eastAsia="lt-LT"/>
        </w:rPr>
        <w:t>Leidimų laidoti išdavimo, laidojimo ir Klaipėdos miesto viešųjų kapinių lankymo tvarkos aprašo</w:t>
      </w:r>
      <w:r w:rsidRPr="003A763E">
        <w:rPr>
          <w:rFonts w:ascii="Times New Roman" w:eastAsia="Times New Roman" w:hAnsi="Times New Roman" w:cs="Times New Roman"/>
          <w:sz w:val="24"/>
          <w:szCs w:val="24"/>
          <w:lang w:eastAsia="lt-LT"/>
        </w:rPr>
        <w:t xml:space="preserve"> (toliau – Aprašas) 29 punkte ir vietoje „..30 punkte išvardyti požymiai.“  įrašyti „..28 punkte išvardyti požymiai.“</w:t>
      </w:r>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r w:rsidRPr="003A763E">
        <w:rPr>
          <w:rFonts w:ascii="Times New Roman" w:eastAsia="Times New Roman" w:hAnsi="Times New Roman" w:cs="Times New Roman"/>
          <w:sz w:val="24"/>
          <w:szCs w:val="24"/>
          <w:lang w:eastAsia="lt-LT"/>
        </w:rPr>
        <w:t xml:space="preserve">         R. Taraškevičius nesiūlo keisti </w:t>
      </w:r>
      <w:r w:rsidRPr="003A763E">
        <w:rPr>
          <w:rFonts w:ascii="Times New Roman" w:eastAsia="Times New Roman" w:hAnsi="Times New Roman" w:cs="Times New Roman"/>
          <w:bCs/>
          <w:snapToGrid w:val="0"/>
          <w:sz w:val="24"/>
          <w:szCs w:val="24"/>
          <w:lang w:eastAsia="lt-LT"/>
        </w:rPr>
        <w:t xml:space="preserve">Aprašo </w:t>
      </w:r>
      <w:r w:rsidRPr="003A763E">
        <w:rPr>
          <w:rFonts w:ascii="Times New Roman" w:eastAsia="Times New Roman" w:hAnsi="Times New Roman" w:cs="Times New Roman"/>
          <w:sz w:val="24"/>
          <w:szCs w:val="24"/>
          <w:lang w:eastAsia="lt-LT"/>
        </w:rPr>
        <w:t>6 punkto, siūlo įrašyti konkretų darbo laiką.</w:t>
      </w:r>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r w:rsidRPr="003A763E">
        <w:rPr>
          <w:rFonts w:ascii="Times New Roman" w:eastAsia="Times New Roman" w:hAnsi="Times New Roman" w:cs="Times New Roman"/>
          <w:sz w:val="24"/>
          <w:szCs w:val="24"/>
          <w:lang w:eastAsia="lt-LT"/>
        </w:rPr>
        <w:t xml:space="preserve">         A. Vaitkus siūlo Aprašo 6 punkte nurodyti konkretų leidimų išdavimo laiką (jei reikia -išskaidyti pagal vasaros laiką, savaitės dienas).</w:t>
      </w:r>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r w:rsidRPr="003A763E">
        <w:rPr>
          <w:rFonts w:ascii="Times New Roman" w:eastAsia="Times New Roman" w:hAnsi="Times New Roman" w:cs="Times New Roman"/>
          <w:sz w:val="24"/>
          <w:szCs w:val="24"/>
          <w:lang w:eastAsia="lt-LT"/>
        </w:rPr>
        <w:t xml:space="preserve">         A. Barbšys mano, kad Savivaldybės administracijos direktoriaus įsakymu nustatomas darbo laikas lankstesnis.</w:t>
      </w:r>
    </w:p>
    <w:p w:rsidR="003A763E" w:rsidRPr="003A763E" w:rsidRDefault="003A763E" w:rsidP="003A763E">
      <w:pPr>
        <w:spacing w:after="0" w:line="240" w:lineRule="auto"/>
        <w:jc w:val="both"/>
        <w:rPr>
          <w:rFonts w:ascii="Times New Roman" w:eastAsia="Times New Roman" w:hAnsi="Times New Roman" w:cs="Times New Roman"/>
          <w:bCs/>
          <w:snapToGrid w:val="0"/>
          <w:sz w:val="24"/>
          <w:szCs w:val="24"/>
          <w:lang w:eastAsia="lt-LT"/>
        </w:rPr>
      </w:pPr>
      <w:r w:rsidRPr="003A763E">
        <w:rPr>
          <w:rFonts w:ascii="Times New Roman" w:eastAsia="Times New Roman" w:hAnsi="Times New Roman" w:cs="Times New Roman"/>
          <w:bCs/>
          <w:snapToGrid w:val="0"/>
          <w:sz w:val="24"/>
          <w:szCs w:val="24"/>
          <w:lang w:eastAsia="lt-LT"/>
        </w:rPr>
        <w:t xml:space="preserve">         NUTARTA. Pritarti pateiktam sprendimo projektui su siūlymais (bendru sutarimu):</w:t>
      </w:r>
    </w:p>
    <w:p w:rsidR="003A763E" w:rsidRPr="003A763E" w:rsidRDefault="003A763E" w:rsidP="003A763E">
      <w:pPr>
        <w:spacing w:after="0" w:line="240" w:lineRule="auto"/>
        <w:jc w:val="both"/>
        <w:rPr>
          <w:rFonts w:ascii="Times New Roman" w:eastAsia="Times New Roman" w:hAnsi="Times New Roman" w:cs="Times New Roman"/>
          <w:bCs/>
          <w:snapToGrid w:val="0"/>
          <w:sz w:val="24"/>
          <w:szCs w:val="24"/>
          <w:lang w:eastAsia="lt-LT"/>
        </w:rPr>
      </w:pPr>
      <w:r w:rsidRPr="003A763E">
        <w:rPr>
          <w:rFonts w:ascii="Times New Roman" w:eastAsia="Times New Roman" w:hAnsi="Times New Roman" w:cs="Times New Roman"/>
          <w:bCs/>
          <w:snapToGrid w:val="0"/>
          <w:sz w:val="24"/>
          <w:szCs w:val="24"/>
          <w:lang w:eastAsia="lt-LT"/>
        </w:rPr>
        <w:t xml:space="preserve">         1.1. Aprašo </w:t>
      </w:r>
      <w:r w:rsidRPr="003A763E">
        <w:rPr>
          <w:rFonts w:ascii="Times New Roman" w:eastAsia="Times New Roman" w:hAnsi="Times New Roman" w:cs="Times New Roman"/>
          <w:sz w:val="24"/>
          <w:szCs w:val="24"/>
          <w:lang w:eastAsia="lt-LT"/>
        </w:rPr>
        <w:t xml:space="preserve">6 punkte </w:t>
      </w:r>
      <w:r w:rsidRPr="003A763E">
        <w:rPr>
          <w:rFonts w:ascii="Times New Roman" w:eastAsia="Times New Roman" w:hAnsi="Times New Roman" w:cs="Times New Roman"/>
          <w:bCs/>
          <w:snapToGrid w:val="0"/>
          <w:sz w:val="24"/>
          <w:szCs w:val="24"/>
          <w:lang w:eastAsia="lt-LT"/>
        </w:rPr>
        <w:t>nurodyti konkretų darbo laiką.</w:t>
      </w:r>
    </w:p>
    <w:p w:rsidR="003A763E" w:rsidRPr="003A763E" w:rsidRDefault="003A763E" w:rsidP="003A763E">
      <w:pPr>
        <w:spacing w:after="0" w:line="240" w:lineRule="auto"/>
        <w:jc w:val="both"/>
        <w:rPr>
          <w:rFonts w:ascii="Times New Roman" w:eastAsia="Times New Roman" w:hAnsi="Times New Roman" w:cs="Times New Roman"/>
          <w:sz w:val="24"/>
          <w:szCs w:val="24"/>
          <w:lang w:eastAsia="lt-LT"/>
        </w:rPr>
      </w:pPr>
      <w:r w:rsidRPr="003A763E">
        <w:rPr>
          <w:rFonts w:ascii="Times New Roman" w:eastAsia="Times New Roman" w:hAnsi="Times New Roman" w:cs="Times New Roman"/>
          <w:bCs/>
          <w:snapToGrid w:val="0"/>
          <w:sz w:val="24"/>
          <w:szCs w:val="24"/>
          <w:lang w:eastAsia="lt-LT"/>
        </w:rPr>
        <w:t xml:space="preserve">         1.2.</w:t>
      </w:r>
      <w:r w:rsidRPr="003A763E">
        <w:rPr>
          <w:rFonts w:ascii="Times New Roman" w:eastAsia="Times New Roman" w:hAnsi="Times New Roman" w:cs="Times New Roman"/>
          <w:sz w:val="24"/>
          <w:szCs w:val="24"/>
          <w:lang w:eastAsia="lt-LT"/>
        </w:rPr>
        <w:t xml:space="preserve"> Ištaisyti techninę klaidą Aprašo 29 punkte ir vietoje žodžių „..30 punkte išvardyti požymiai.“  įrašyti „..28 punkte išvardyti požymiai.“</w:t>
      </w:r>
    </w:p>
    <w:p w:rsidR="00981086" w:rsidRDefault="00981086"/>
    <w:p w:rsidR="003A763E" w:rsidRPr="003A763E" w:rsidRDefault="003A763E">
      <w:pPr>
        <w:rPr>
          <w:rFonts w:ascii="Times New Roman" w:hAnsi="Times New Roman" w:cs="Times New Roman"/>
          <w:sz w:val="24"/>
          <w:szCs w:val="24"/>
        </w:rPr>
      </w:pPr>
      <w:r w:rsidRPr="003A763E">
        <w:rPr>
          <w:rFonts w:ascii="Times New Roman" w:hAnsi="Times New Roman" w:cs="Times New Roman"/>
          <w:sz w:val="24"/>
          <w:szCs w:val="24"/>
        </w:rPr>
        <w:t>Posėdžio</w:t>
      </w:r>
      <w:r>
        <w:rPr>
          <w:rFonts w:ascii="Times New Roman" w:hAnsi="Times New Roman" w:cs="Times New Roman"/>
          <w:sz w:val="24"/>
          <w:szCs w:val="24"/>
        </w:rPr>
        <w:t xml:space="preserve"> pirmininkas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Aidas Kaveckis</w:t>
      </w:r>
    </w:p>
    <w:p w:rsidR="003A763E" w:rsidRPr="003A763E" w:rsidRDefault="003A763E">
      <w:pPr>
        <w:rPr>
          <w:rFonts w:ascii="Times New Roman" w:hAnsi="Times New Roman" w:cs="Times New Roman"/>
          <w:sz w:val="24"/>
          <w:szCs w:val="24"/>
        </w:rPr>
      </w:pPr>
      <w:r w:rsidRPr="003A763E">
        <w:rPr>
          <w:rFonts w:ascii="Times New Roman" w:hAnsi="Times New Roman" w:cs="Times New Roman"/>
          <w:sz w:val="24"/>
          <w:szCs w:val="24"/>
        </w:rPr>
        <w:t>Posėdžio sekretorė</w:t>
      </w:r>
      <w:r w:rsidRPr="003A763E">
        <w:rPr>
          <w:rFonts w:ascii="Times New Roman" w:hAnsi="Times New Roman" w:cs="Times New Roman"/>
          <w:sz w:val="24"/>
          <w:szCs w:val="24"/>
        </w:rPr>
        <w:tab/>
      </w:r>
      <w:r w:rsidRPr="003A763E">
        <w:rPr>
          <w:rFonts w:ascii="Times New Roman" w:hAnsi="Times New Roman" w:cs="Times New Roman"/>
          <w:sz w:val="24"/>
          <w:szCs w:val="24"/>
        </w:rPr>
        <w:tab/>
      </w:r>
      <w:r w:rsidRPr="003A763E">
        <w:rPr>
          <w:rFonts w:ascii="Times New Roman" w:hAnsi="Times New Roman" w:cs="Times New Roman"/>
          <w:sz w:val="24"/>
          <w:szCs w:val="24"/>
        </w:rPr>
        <w:tab/>
      </w:r>
      <w:r w:rsidRPr="003A763E">
        <w:rPr>
          <w:rFonts w:ascii="Times New Roman" w:hAnsi="Times New Roman" w:cs="Times New Roman"/>
          <w:sz w:val="24"/>
          <w:szCs w:val="24"/>
        </w:rPr>
        <w:tab/>
      </w:r>
      <w:r w:rsidRPr="003A763E">
        <w:rPr>
          <w:rFonts w:ascii="Times New Roman" w:hAnsi="Times New Roman" w:cs="Times New Roman"/>
          <w:sz w:val="24"/>
          <w:szCs w:val="24"/>
        </w:rPr>
        <w:tab/>
        <w:t>Lietutė Demidova</w:t>
      </w:r>
    </w:p>
    <w:sectPr w:rsidR="003A763E" w:rsidRPr="003A763E" w:rsidSect="003A76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3E"/>
    <w:rsid w:val="003A763E"/>
    <w:rsid w:val="003B3D1B"/>
    <w:rsid w:val="00981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CFA8E4-5A8B-4512-B17D-6F69D7E9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860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2021-01-20T08:25:00Z</dcterms:created>
  <dcterms:modified xsi:type="dcterms:W3CDTF">2021-01-20T08:25:00Z</dcterms:modified>
</cp:coreProperties>
</file>