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2BDA1" w14:textId="77777777" w:rsidR="003F1050" w:rsidRPr="009F5AA2" w:rsidRDefault="003F1050" w:rsidP="003F1050">
      <w:pPr>
        <w:pStyle w:val="Betarp"/>
        <w:jc w:val="center"/>
        <w:rPr>
          <w:rFonts w:ascii="Times New Roman" w:hAnsi="Times New Roman"/>
          <w:b/>
          <w:sz w:val="24"/>
          <w:szCs w:val="24"/>
        </w:rPr>
      </w:pPr>
      <w:bookmarkStart w:id="0" w:name="_GoBack"/>
      <w:bookmarkEnd w:id="0"/>
      <w:r w:rsidRPr="009F5AA2">
        <w:rPr>
          <w:rFonts w:ascii="Times New Roman" w:hAnsi="Times New Roman"/>
          <w:b/>
          <w:sz w:val="24"/>
          <w:szCs w:val="24"/>
        </w:rPr>
        <w:t>AIŠKINAMASIS RAŠTAS</w:t>
      </w:r>
    </w:p>
    <w:p w14:paraId="2B4629E8" w14:textId="6BBBD0DD" w:rsidR="004D6C91" w:rsidRPr="009F5AA2" w:rsidRDefault="004D6C91" w:rsidP="004D6C91">
      <w:pPr>
        <w:jc w:val="center"/>
        <w:rPr>
          <w:sz w:val="24"/>
          <w:szCs w:val="24"/>
        </w:rPr>
      </w:pPr>
      <w:r w:rsidRPr="009F5AA2">
        <w:rPr>
          <w:b/>
          <w:caps/>
          <w:sz w:val="24"/>
          <w:szCs w:val="24"/>
        </w:rPr>
        <w:t xml:space="preserve">DĖL PRITARIMO PARTNERIO TEISĖMIS DALYVAUTI TARPTAUTINĖS PROGRAMOS URBACT III PROJEKTE „DARNAUS VYSTYMOSI TIKSLŲ BANDOMASIS TINKLAS“ </w:t>
      </w:r>
    </w:p>
    <w:p w14:paraId="179328F6" w14:textId="794972FC" w:rsidR="003F1050" w:rsidRPr="00655209" w:rsidRDefault="003F1050" w:rsidP="006C77E8">
      <w:pPr>
        <w:jc w:val="center"/>
        <w:rPr>
          <w:b/>
          <w:bCs/>
          <w:sz w:val="24"/>
          <w:szCs w:val="24"/>
        </w:rPr>
      </w:pPr>
    </w:p>
    <w:p w14:paraId="03973326" w14:textId="77777777" w:rsidR="003F1050" w:rsidRPr="009F5AA2" w:rsidRDefault="003F1050" w:rsidP="003F1050">
      <w:pPr>
        <w:pStyle w:val="Betarp"/>
        <w:jc w:val="center"/>
        <w:rPr>
          <w:rFonts w:ascii="Times New Roman" w:hAnsi="Times New Roman"/>
          <w:b/>
          <w:sz w:val="24"/>
          <w:szCs w:val="24"/>
        </w:rPr>
      </w:pPr>
    </w:p>
    <w:p w14:paraId="5A91DABF" w14:textId="77777777" w:rsidR="003F1050" w:rsidRPr="009F5AA2" w:rsidRDefault="003F1050" w:rsidP="003F1050">
      <w:pPr>
        <w:ind w:firstLine="709"/>
        <w:jc w:val="both"/>
        <w:rPr>
          <w:b/>
          <w:sz w:val="24"/>
          <w:szCs w:val="24"/>
        </w:rPr>
      </w:pPr>
      <w:r w:rsidRPr="009F5AA2">
        <w:rPr>
          <w:b/>
          <w:sz w:val="24"/>
          <w:szCs w:val="24"/>
        </w:rPr>
        <w:t>1. Sprendimo projekto esmė, tikslai ir uždaviniai.</w:t>
      </w:r>
    </w:p>
    <w:p w14:paraId="5F537BFA" w14:textId="294C47CE" w:rsidR="00884AA5" w:rsidRPr="009F5AA2" w:rsidRDefault="004D6C91" w:rsidP="00760B19">
      <w:pPr>
        <w:ind w:firstLine="709"/>
        <w:jc w:val="both"/>
        <w:rPr>
          <w:sz w:val="24"/>
          <w:szCs w:val="24"/>
        </w:rPr>
      </w:pPr>
      <w:r w:rsidRPr="009F5AA2">
        <w:rPr>
          <w:sz w:val="24"/>
          <w:szCs w:val="24"/>
        </w:rPr>
        <w:t>S</w:t>
      </w:r>
      <w:r w:rsidR="003F1050" w:rsidRPr="009F5AA2">
        <w:rPr>
          <w:sz w:val="24"/>
          <w:szCs w:val="24"/>
        </w:rPr>
        <w:t>prendimo projektu siūlom</w:t>
      </w:r>
      <w:r w:rsidRPr="009F5AA2">
        <w:rPr>
          <w:sz w:val="24"/>
          <w:szCs w:val="24"/>
        </w:rPr>
        <w:t>a</w:t>
      </w:r>
      <w:r w:rsidR="003F1050" w:rsidRPr="009F5AA2">
        <w:rPr>
          <w:sz w:val="24"/>
          <w:szCs w:val="24"/>
        </w:rPr>
        <w:t xml:space="preserve"> </w:t>
      </w:r>
      <w:r w:rsidR="00EF2B29" w:rsidRPr="009F5AA2">
        <w:rPr>
          <w:sz w:val="24"/>
          <w:szCs w:val="24"/>
        </w:rPr>
        <w:t xml:space="preserve">pritarti </w:t>
      </w:r>
      <w:r w:rsidR="00C36A1D" w:rsidRPr="009F5AA2">
        <w:rPr>
          <w:sz w:val="24"/>
          <w:szCs w:val="24"/>
        </w:rPr>
        <w:t>dalyvavimui</w:t>
      </w:r>
      <w:r w:rsidRPr="009F5AA2">
        <w:rPr>
          <w:sz w:val="24"/>
          <w:szCs w:val="24"/>
        </w:rPr>
        <w:t xml:space="preserve"> partnerio teisėmis</w:t>
      </w:r>
      <w:r w:rsidR="00C36A1D" w:rsidRPr="009F5AA2">
        <w:rPr>
          <w:sz w:val="24"/>
          <w:szCs w:val="24"/>
        </w:rPr>
        <w:t xml:space="preserve"> </w:t>
      </w:r>
      <w:r w:rsidR="007C3668" w:rsidRPr="009F5AA2">
        <w:rPr>
          <w:sz w:val="24"/>
          <w:szCs w:val="24"/>
        </w:rPr>
        <w:t>Europos terit</w:t>
      </w:r>
      <w:r w:rsidR="008A6508" w:rsidRPr="009F5AA2">
        <w:rPr>
          <w:sz w:val="24"/>
          <w:szCs w:val="24"/>
        </w:rPr>
        <w:t xml:space="preserve">orinio bendradarbiavimo </w:t>
      </w:r>
      <w:r w:rsidRPr="009F5AA2">
        <w:rPr>
          <w:sz w:val="24"/>
          <w:szCs w:val="24"/>
        </w:rPr>
        <w:t xml:space="preserve">programos </w:t>
      </w:r>
      <w:r w:rsidR="008A6508" w:rsidRPr="009F5AA2">
        <w:rPr>
          <w:sz w:val="24"/>
          <w:szCs w:val="24"/>
        </w:rPr>
        <w:t>(2014–2020</w:t>
      </w:r>
      <w:r w:rsidRPr="009F5AA2">
        <w:rPr>
          <w:sz w:val="24"/>
          <w:szCs w:val="24"/>
        </w:rPr>
        <w:t xml:space="preserve"> m.</w:t>
      </w:r>
      <w:r w:rsidR="008A6508" w:rsidRPr="009F5AA2">
        <w:rPr>
          <w:sz w:val="24"/>
          <w:szCs w:val="24"/>
        </w:rPr>
        <w:t>)</w:t>
      </w:r>
      <w:r w:rsidRPr="009F5AA2">
        <w:rPr>
          <w:sz w:val="24"/>
          <w:szCs w:val="24"/>
        </w:rPr>
        <w:t xml:space="preserve"> URBACT III projekte</w:t>
      </w:r>
      <w:r w:rsidR="008A6508" w:rsidRPr="009F5AA2">
        <w:rPr>
          <w:sz w:val="24"/>
          <w:szCs w:val="24"/>
        </w:rPr>
        <w:t xml:space="preserve">, </w:t>
      </w:r>
      <w:r w:rsidRPr="009F5AA2">
        <w:rPr>
          <w:sz w:val="24"/>
          <w:szCs w:val="24"/>
        </w:rPr>
        <w:t xml:space="preserve">iš dalies </w:t>
      </w:r>
      <w:r w:rsidR="008A6508" w:rsidRPr="009F5AA2">
        <w:rPr>
          <w:sz w:val="24"/>
          <w:szCs w:val="24"/>
        </w:rPr>
        <w:t>finansuoja</w:t>
      </w:r>
      <w:r w:rsidRPr="009F5AA2">
        <w:rPr>
          <w:sz w:val="24"/>
          <w:szCs w:val="24"/>
        </w:rPr>
        <w:t xml:space="preserve">mame </w:t>
      </w:r>
      <w:r w:rsidR="007C3668" w:rsidRPr="009F5AA2">
        <w:rPr>
          <w:sz w:val="24"/>
          <w:szCs w:val="24"/>
        </w:rPr>
        <w:t xml:space="preserve"> Europos Sąjungos lėšomis</w:t>
      </w:r>
      <w:r w:rsidRPr="009F5AA2">
        <w:rPr>
          <w:sz w:val="24"/>
          <w:szCs w:val="24"/>
        </w:rPr>
        <w:t>.</w:t>
      </w:r>
      <w:r w:rsidR="003D5AAC" w:rsidRPr="009F5AA2">
        <w:rPr>
          <w:sz w:val="24"/>
          <w:szCs w:val="24"/>
        </w:rPr>
        <w:t xml:space="preserve"> </w:t>
      </w:r>
      <w:r w:rsidR="003F7416" w:rsidRPr="009F5AA2">
        <w:rPr>
          <w:sz w:val="24"/>
          <w:szCs w:val="24"/>
        </w:rPr>
        <w:t>Projekto trukmė 2021 m. kovas – 2022 m. rugsėjis.</w:t>
      </w:r>
    </w:p>
    <w:p w14:paraId="20A240FD" w14:textId="676E1296" w:rsidR="00653E95" w:rsidRPr="009F5AA2" w:rsidRDefault="004D6C91" w:rsidP="00B15DC2">
      <w:pPr>
        <w:ind w:firstLine="709"/>
        <w:jc w:val="both"/>
        <w:rPr>
          <w:sz w:val="24"/>
          <w:szCs w:val="24"/>
        </w:rPr>
      </w:pPr>
      <w:r w:rsidRPr="009F5AA2">
        <w:rPr>
          <w:sz w:val="24"/>
          <w:szCs w:val="24"/>
        </w:rPr>
        <w:t>E</w:t>
      </w:r>
      <w:r w:rsidR="003F1050" w:rsidRPr="009F5AA2">
        <w:rPr>
          <w:sz w:val="24"/>
          <w:szCs w:val="24"/>
        </w:rPr>
        <w:t>smė –</w:t>
      </w:r>
      <w:r w:rsidR="00405D3C" w:rsidRPr="009F5AA2">
        <w:rPr>
          <w:sz w:val="24"/>
          <w:szCs w:val="24"/>
        </w:rPr>
        <w:t xml:space="preserve"> pritarus </w:t>
      </w:r>
      <w:r w:rsidR="00944891" w:rsidRPr="009F5AA2">
        <w:rPr>
          <w:sz w:val="24"/>
          <w:szCs w:val="24"/>
        </w:rPr>
        <w:t>sprendimo projektui</w:t>
      </w:r>
      <w:r w:rsidRPr="009F5AA2">
        <w:rPr>
          <w:sz w:val="24"/>
          <w:szCs w:val="24"/>
        </w:rPr>
        <w:t>,</w:t>
      </w:r>
      <w:r w:rsidR="004F3F11" w:rsidRPr="009F5AA2">
        <w:rPr>
          <w:sz w:val="24"/>
          <w:szCs w:val="24"/>
        </w:rPr>
        <w:t xml:space="preserve"> </w:t>
      </w:r>
      <w:r w:rsidR="00653E95" w:rsidRPr="009F5AA2">
        <w:rPr>
          <w:sz w:val="24"/>
          <w:szCs w:val="24"/>
        </w:rPr>
        <w:t>Klaipėd</w:t>
      </w:r>
      <w:r w:rsidRPr="009F5AA2">
        <w:rPr>
          <w:sz w:val="24"/>
          <w:szCs w:val="24"/>
        </w:rPr>
        <w:t>os miestui</w:t>
      </w:r>
      <w:r w:rsidR="00653E95" w:rsidRPr="009F5AA2">
        <w:rPr>
          <w:sz w:val="24"/>
          <w:szCs w:val="24"/>
        </w:rPr>
        <w:t xml:space="preserve"> atsirastų galimybė </w:t>
      </w:r>
      <w:r w:rsidR="00310531">
        <w:rPr>
          <w:sz w:val="24"/>
          <w:szCs w:val="24"/>
        </w:rPr>
        <w:t xml:space="preserve">pritaikyti </w:t>
      </w:r>
      <w:r w:rsidR="00552223">
        <w:rPr>
          <w:sz w:val="24"/>
          <w:szCs w:val="24"/>
        </w:rPr>
        <w:t xml:space="preserve">Jungtinių tautų organizacijos (toliau – </w:t>
      </w:r>
      <w:r w:rsidR="00310531">
        <w:rPr>
          <w:sz w:val="24"/>
          <w:szCs w:val="24"/>
        </w:rPr>
        <w:t>JTO</w:t>
      </w:r>
      <w:r w:rsidR="00552223">
        <w:rPr>
          <w:sz w:val="24"/>
          <w:szCs w:val="24"/>
        </w:rPr>
        <w:t>)</w:t>
      </w:r>
      <w:r w:rsidR="00310531">
        <w:rPr>
          <w:sz w:val="24"/>
          <w:szCs w:val="24"/>
        </w:rPr>
        <w:t xml:space="preserve"> Darnaus vystymosi tikslus vietos lygiu,</w:t>
      </w:r>
      <w:r w:rsidR="00C80E53">
        <w:rPr>
          <w:sz w:val="24"/>
          <w:szCs w:val="24"/>
        </w:rPr>
        <w:t xml:space="preserve"> peržiūrėti ir suformuoti efektyvius miesto raidos stebėsenos rodiklius, įgyvendinti dal</w:t>
      </w:r>
      <w:r w:rsidR="00B15DC2" w:rsidRPr="009F5AA2">
        <w:rPr>
          <w:sz w:val="24"/>
          <w:szCs w:val="24"/>
        </w:rPr>
        <w:t xml:space="preserve">yvaujamuoju požiūriu grindžiamą </w:t>
      </w:r>
      <w:r w:rsidR="00C80E53">
        <w:rPr>
          <w:sz w:val="24"/>
          <w:szCs w:val="24"/>
        </w:rPr>
        <w:t xml:space="preserve">miesto plėtros </w:t>
      </w:r>
      <w:r w:rsidR="00B15DC2" w:rsidRPr="009F5AA2">
        <w:rPr>
          <w:sz w:val="24"/>
          <w:szCs w:val="24"/>
        </w:rPr>
        <w:t>politiką.</w:t>
      </w:r>
      <w:r w:rsidR="004912BE" w:rsidRPr="009F5AA2">
        <w:rPr>
          <w:sz w:val="24"/>
          <w:szCs w:val="24"/>
        </w:rPr>
        <w:t xml:space="preserve"> </w:t>
      </w:r>
      <w:r w:rsidR="00C80E53">
        <w:rPr>
          <w:sz w:val="24"/>
          <w:szCs w:val="24"/>
        </w:rPr>
        <w:t>Tai labiausiai aktualu Klaipėdos miestui dėl to, kad mieste veikia valstybinis jūrų uostas, stambios pramonės įmonės</w:t>
      </w:r>
      <w:r w:rsidR="00655209">
        <w:rPr>
          <w:sz w:val="24"/>
          <w:szCs w:val="24"/>
        </w:rPr>
        <w:t>.</w:t>
      </w:r>
      <w:r w:rsidR="00C80E53">
        <w:rPr>
          <w:sz w:val="24"/>
          <w:szCs w:val="24"/>
        </w:rPr>
        <w:t xml:space="preserve"> </w:t>
      </w:r>
      <w:r w:rsidR="00655209">
        <w:rPr>
          <w:sz w:val="24"/>
          <w:szCs w:val="24"/>
        </w:rPr>
        <w:t>M</w:t>
      </w:r>
      <w:r w:rsidR="00C80E53">
        <w:rPr>
          <w:sz w:val="24"/>
          <w:szCs w:val="24"/>
        </w:rPr>
        <w:t xml:space="preserve">iestas yra patvirtinęs Klaipėdos miesto ekonominės plėtros strategiją, kurioje yra numatomas verslo subjektų skaičiaus ženklus didėjimas, tačiau tuo pačiu miesto bendruomenė yra susirūpinusi aplinkosauginiais klausimais, tokiais kaip taršos iš įvairių šaltinių mažinimas, gamtinių teritorijų išsaugojimas. Miesto strateginio planavimo dokumentuose ir kasdieninėje veikloje labai svarbu suderinti šiuos du dalykus – ekonomikos augimą ir aukštą gyvenamosios aplinkos kokybę. Dalyvavimas projekte leistų suburti komandą iš politikų, Savivaldybės administracijos, </w:t>
      </w:r>
      <w:r w:rsidR="00E965EF">
        <w:rPr>
          <w:sz w:val="24"/>
          <w:szCs w:val="24"/>
        </w:rPr>
        <w:t xml:space="preserve">verslo, kitų mieste veikiančių institucijų bei nevyriausybinio sektoriaus atstovų, su išorės ekspertų pagalba inicijuoti kokybišką diskusiją tarp skirtingų sektorių bei įvertinti miesto raidą per darnaus vystymosi tikslų prizmę. Tai </w:t>
      </w:r>
      <w:r w:rsidR="00C80E53">
        <w:rPr>
          <w:sz w:val="24"/>
          <w:szCs w:val="24"/>
        </w:rPr>
        <w:t>p</w:t>
      </w:r>
      <w:r w:rsidR="00310531">
        <w:rPr>
          <w:sz w:val="24"/>
          <w:szCs w:val="24"/>
        </w:rPr>
        <w:t xml:space="preserve">adidintų miesto strateginio planavimo dokumentų kokybę, </w:t>
      </w:r>
      <w:r w:rsidR="00B07B58">
        <w:rPr>
          <w:sz w:val="24"/>
          <w:szCs w:val="24"/>
        </w:rPr>
        <w:t>leistų nustatyti miesto vystymosi rodiklius, atitinkančius darnaus vystymosi principus, sudarytų sąlygas</w:t>
      </w:r>
      <w:r w:rsidR="004912BE" w:rsidRPr="009F5AA2">
        <w:rPr>
          <w:sz w:val="24"/>
          <w:szCs w:val="24"/>
        </w:rPr>
        <w:t xml:space="preserve"> užtikrinti Klaipėdos miesto žinomumą</w:t>
      </w:r>
      <w:r w:rsidR="00C80E53">
        <w:rPr>
          <w:sz w:val="24"/>
          <w:szCs w:val="24"/>
        </w:rPr>
        <w:t xml:space="preserve"> tarptautinėje erdvėje</w:t>
      </w:r>
      <w:r w:rsidR="004912BE" w:rsidRPr="009F5AA2">
        <w:rPr>
          <w:sz w:val="24"/>
          <w:szCs w:val="24"/>
        </w:rPr>
        <w:t xml:space="preserve">, naujų </w:t>
      </w:r>
      <w:r w:rsidRPr="009F5AA2">
        <w:rPr>
          <w:sz w:val="24"/>
          <w:szCs w:val="24"/>
        </w:rPr>
        <w:t>ryšių</w:t>
      </w:r>
      <w:r w:rsidR="00B07B58">
        <w:rPr>
          <w:sz w:val="24"/>
          <w:szCs w:val="24"/>
        </w:rPr>
        <w:t xml:space="preserve"> </w:t>
      </w:r>
      <w:r w:rsidR="00C80E53">
        <w:rPr>
          <w:sz w:val="24"/>
          <w:szCs w:val="24"/>
        </w:rPr>
        <w:t xml:space="preserve">su Europos miestais </w:t>
      </w:r>
      <w:r w:rsidR="00B07B58">
        <w:rPr>
          <w:sz w:val="24"/>
          <w:szCs w:val="24"/>
        </w:rPr>
        <w:t>užmezgimą</w:t>
      </w:r>
      <w:r w:rsidR="00C80E53">
        <w:rPr>
          <w:sz w:val="24"/>
          <w:szCs w:val="24"/>
        </w:rPr>
        <w:t xml:space="preserve"> bei</w:t>
      </w:r>
      <w:r w:rsidR="004912BE" w:rsidRPr="009F5AA2">
        <w:rPr>
          <w:sz w:val="24"/>
          <w:szCs w:val="24"/>
        </w:rPr>
        <w:t xml:space="preserve"> naujų žinių galimybę bei gerosios patirties dalinimąsi tarptautiniu lygmeniu</w:t>
      </w:r>
      <w:r w:rsidR="008A6508" w:rsidRPr="009F5AA2">
        <w:rPr>
          <w:sz w:val="24"/>
          <w:szCs w:val="24"/>
        </w:rPr>
        <w:t>.</w:t>
      </w:r>
      <w:r w:rsidR="00EC6EF6" w:rsidRPr="009F5AA2">
        <w:rPr>
          <w:sz w:val="24"/>
          <w:szCs w:val="24"/>
        </w:rPr>
        <w:t xml:space="preserve"> </w:t>
      </w:r>
    </w:p>
    <w:p w14:paraId="5EF64C93" w14:textId="03E8FA4C" w:rsidR="003F1050" w:rsidRPr="009F5AA2" w:rsidRDefault="003F1050" w:rsidP="00771A3A">
      <w:pPr>
        <w:ind w:firstLine="709"/>
        <w:jc w:val="both"/>
        <w:rPr>
          <w:b/>
          <w:sz w:val="24"/>
          <w:szCs w:val="24"/>
        </w:rPr>
      </w:pPr>
      <w:r w:rsidRPr="009F5AA2">
        <w:rPr>
          <w:b/>
          <w:sz w:val="24"/>
          <w:szCs w:val="24"/>
        </w:rPr>
        <w:t>2. Projekto rengimo priežastys ir kuo remiantis parengtas sprendimo projektas.</w:t>
      </w:r>
    </w:p>
    <w:p w14:paraId="63C8FA0E" w14:textId="774D35C9" w:rsidR="00D26EBA" w:rsidRDefault="00D26EBA" w:rsidP="00552223">
      <w:pPr>
        <w:pStyle w:val="Betarp"/>
        <w:ind w:firstLine="720"/>
        <w:jc w:val="both"/>
        <w:rPr>
          <w:rFonts w:ascii="Times New Roman" w:hAnsi="Times New Roman" w:cs="Times New Roman"/>
          <w:spacing w:val="2"/>
          <w:sz w:val="24"/>
          <w:szCs w:val="24"/>
          <w:shd w:val="clear" w:color="auto" w:fill="FFFFFF"/>
        </w:rPr>
      </w:pPr>
      <w:r w:rsidRPr="00D26EBA">
        <w:rPr>
          <w:rFonts w:ascii="Times New Roman" w:hAnsi="Times New Roman" w:cs="Times New Roman"/>
          <w:spacing w:val="2"/>
          <w:sz w:val="24"/>
          <w:szCs w:val="24"/>
          <w:shd w:val="clear" w:color="auto" w:fill="FFFFFF"/>
        </w:rPr>
        <w:t>2015 m. rugsėjo 25–27 d. Niujorke (JAV) vykusiame</w:t>
      </w:r>
      <w:r w:rsidR="00552223">
        <w:rPr>
          <w:rFonts w:ascii="Times New Roman" w:hAnsi="Times New Roman" w:cs="Times New Roman"/>
          <w:spacing w:val="2"/>
          <w:sz w:val="24"/>
          <w:szCs w:val="24"/>
          <w:shd w:val="clear" w:color="auto" w:fill="FFFFFF"/>
        </w:rPr>
        <w:t xml:space="preserve"> JTO</w:t>
      </w:r>
      <w:r w:rsidRPr="00D26EBA">
        <w:rPr>
          <w:rFonts w:ascii="Times New Roman" w:hAnsi="Times New Roman" w:cs="Times New Roman"/>
          <w:spacing w:val="2"/>
          <w:sz w:val="24"/>
          <w:szCs w:val="24"/>
          <w:shd w:val="clear" w:color="auto" w:fill="FFFFFF"/>
        </w:rPr>
        <w:t xml:space="preserve"> aukšto lygio susitikime, valstybių ir vyriausybių vadovai priėmė dokumentą „</w:t>
      </w:r>
      <w:hyperlink r:id="rId8" w:history="1">
        <w:r w:rsidRPr="00D26EBA">
          <w:rPr>
            <w:rStyle w:val="Hipersaitas"/>
            <w:rFonts w:ascii="Times New Roman" w:hAnsi="Times New Roman" w:cs="Times New Roman"/>
            <w:bCs/>
            <w:color w:val="auto"/>
            <w:spacing w:val="3"/>
            <w:sz w:val="24"/>
            <w:szCs w:val="24"/>
            <w:u w:val="none"/>
            <w:shd w:val="clear" w:color="auto" w:fill="FFFFFF"/>
          </w:rPr>
          <w:t>Keiskime mūsų pasaulį: Darnaus vystymosi darbotvarkė iki 2030 metų</w:t>
        </w:r>
      </w:hyperlink>
      <w:r w:rsidRPr="00D26EBA">
        <w:rPr>
          <w:rFonts w:ascii="Times New Roman" w:hAnsi="Times New Roman" w:cs="Times New Roman"/>
          <w:spacing w:val="2"/>
          <w:sz w:val="24"/>
          <w:szCs w:val="24"/>
          <w:shd w:val="clear" w:color="auto" w:fill="FFFFFF"/>
        </w:rPr>
        <w:t>“. Dokumente yra nustatyta 17 darnaus vystymosi tikslų (</w:t>
      </w:r>
      <w:proofErr w:type="spellStart"/>
      <w:r w:rsidRPr="00D26EBA">
        <w:rPr>
          <w:rFonts w:ascii="Times New Roman" w:hAnsi="Times New Roman" w:cs="Times New Roman"/>
          <w:spacing w:val="2"/>
          <w:sz w:val="24"/>
          <w:szCs w:val="24"/>
          <w:shd w:val="clear" w:color="auto" w:fill="FFFFFF"/>
        </w:rPr>
        <w:t>goals</w:t>
      </w:r>
      <w:proofErr w:type="spellEnd"/>
      <w:r w:rsidRPr="00D26EBA">
        <w:rPr>
          <w:rFonts w:ascii="Times New Roman" w:hAnsi="Times New Roman" w:cs="Times New Roman"/>
          <w:spacing w:val="2"/>
          <w:sz w:val="24"/>
          <w:szCs w:val="24"/>
          <w:shd w:val="clear" w:color="auto" w:fill="FFFFFF"/>
        </w:rPr>
        <w:t>) ir 169 smulkesni uždaviniai (</w:t>
      </w:r>
      <w:proofErr w:type="spellStart"/>
      <w:r w:rsidRPr="00D26EBA">
        <w:rPr>
          <w:rFonts w:ascii="Times New Roman" w:hAnsi="Times New Roman" w:cs="Times New Roman"/>
          <w:spacing w:val="2"/>
          <w:sz w:val="24"/>
          <w:szCs w:val="24"/>
          <w:shd w:val="clear" w:color="auto" w:fill="FFFFFF"/>
        </w:rPr>
        <w:t>targets</w:t>
      </w:r>
      <w:proofErr w:type="spellEnd"/>
      <w:r w:rsidRPr="00D26EBA">
        <w:rPr>
          <w:rFonts w:ascii="Times New Roman" w:hAnsi="Times New Roman" w:cs="Times New Roman"/>
          <w:spacing w:val="2"/>
          <w:sz w:val="24"/>
          <w:szCs w:val="24"/>
          <w:shd w:val="clear" w:color="auto" w:fill="FFFFFF"/>
        </w:rPr>
        <w:t>), kurie apima daugelį politikos sričių ir skirti įgyvendinti iki 2030 m. </w:t>
      </w:r>
      <w:r w:rsidR="00E23C99" w:rsidRPr="00E23C99">
        <w:rPr>
          <w:rFonts w:ascii="Times New Roman" w:hAnsi="Times New Roman" w:cs="Times New Roman"/>
          <w:spacing w:val="2"/>
          <w:sz w:val="24"/>
          <w:szCs w:val="24"/>
          <w:shd w:val="clear" w:color="auto" w:fill="FFFFFF"/>
        </w:rPr>
        <w:t>Šie tikslai grindžiami trimis darnaus vystymosi aspektais (aplinkos, socialiniu ir ekonominiu), apimančiais skurdo, nelygybės, maisto saugos, sveikatos, tvaraus vartojimo ir gamybos, augimo, užimtumo, infrastruktūros, tvaraus gamtinių išteklių valdymo, kovos su klimato kaita, lyčių lygybės, taikios ir įtraukios visuomenės ir kt. sritis.</w:t>
      </w:r>
      <w:r w:rsidR="004646FC">
        <w:rPr>
          <w:rFonts w:ascii="Times New Roman" w:hAnsi="Times New Roman" w:cs="Times New Roman"/>
          <w:spacing w:val="2"/>
          <w:sz w:val="24"/>
          <w:szCs w:val="24"/>
          <w:shd w:val="clear" w:color="auto" w:fill="FFFFFF"/>
        </w:rPr>
        <w:t xml:space="preserve"> Plačiau su JTO Darnaus vystymosi tikslais galima susipažinti paspaudus šią nuorodą: </w:t>
      </w:r>
      <w:hyperlink r:id="rId9" w:history="1">
        <w:r w:rsidR="004646FC" w:rsidRPr="00AB1C9B">
          <w:rPr>
            <w:rStyle w:val="Hipersaitas"/>
            <w:rFonts w:ascii="Times New Roman" w:hAnsi="Times New Roman" w:cs="Times New Roman"/>
            <w:spacing w:val="2"/>
            <w:sz w:val="24"/>
            <w:szCs w:val="24"/>
            <w:shd w:val="clear" w:color="auto" w:fill="FFFFFF"/>
          </w:rPr>
          <w:t>https://osp.stat.gov.lt/nacionaliniai-darnaus-vystymosi-rodikliai</w:t>
        </w:r>
      </w:hyperlink>
      <w:r w:rsidR="004646FC">
        <w:rPr>
          <w:rFonts w:ascii="Times New Roman" w:hAnsi="Times New Roman" w:cs="Times New Roman"/>
          <w:spacing w:val="2"/>
          <w:sz w:val="24"/>
          <w:szCs w:val="24"/>
          <w:shd w:val="clear" w:color="auto" w:fill="FFFFFF"/>
        </w:rPr>
        <w:t>. Remiantis Darnaus vystymosi darbotvarkėje nustatytais tikslais, uždaviniais ir rodikliais yra formuojami pažangių valstybių nacionaliniai, regioniniai bei vietos lygmens darnaus vystymosi rodikliai.</w:t>
      </w:r>
    </w:p>
    <w:p w14:paraId="1C6258F1" w14:textId="3E10B48F" w:rsidR="00C80E53" w:rsidRPr="00552223" w:rsidRDefault="00C80E53" w:rsidP="00552223">
      <w:pPr>
        <w:pStyle w:val="Betarp"/>
        <w:ind w:firstLine="720"/>
        <w:jc w:val="both"/>
        <w:rPr>
          <w:rFonts w:ascii="Times New Roman" w:hAnsi="Times New Roman" w:cs="Times New Roman"/>
          <w:sz w:val="24"/>
          <w:szCs w:val="24"/>
        </w:rPr>
      </w:pPr>
      <w:r>
        <w:rPr>
          <w:rFonts w:ascii="Times New Roman" w:hAnsi="Times New Roman" w:cs="Times New Roman"/>
          <w:spacing w:val="2"/>
          <w:sz w:val="24"/>
          <w:szCs w:val="24"/>
          <w:shd w:val="clear" w:color="auto" w:fill="FFFFFF"/>
        </w:rPr>
        <w:t>Projekto „</w:t>
      </w:r>
      <w:r w:rsidR="00E20BD0">
        <w:rPr>
          <w:rFonts w:ascii="Times New Roman" w:hAnsi="Times New Roman" w:cs="Times New Roman"/>
          <w:spacing w:val="2"/>
          <w:sz w:val="24"/>
          <w:szCs w:val="24"/>
          <w:shd w:val="clear" w:color="auto" w:fill="FFFFFF"/>
        </w:rPr>
        <w:t>D</w:t>
      </w:r>
      <w:r>
        <w:rPr>
          <w:rFonts w:ascii="Times New Roman" w:hAnsi="Times New Roman" w:cs="Times New Roman"/>
          <w:spacing w:val="2"/>
          <w:sz w:val="24"/>
          <w:szCs w:val="24"/>
          <w:shd w:val="clear" w:color="auto" w:fill="FFFFFF"/>
        </w:rPr>
        <w:t xml:space="preserve">arnaus vystymosi tikslų bandomasis tinklas“ tikslas </w:t>
      </w:r>
      <w:r w:rsidR="00E965EF">
        <w:rPr>
          <w:rFonts w:ascii="Times New Roman" w:hAnsi="Times New Roman" w:cs="Times New Roman"/>
          <w:spacing w:val="2"/>
          <w:sz w:val="24"/>
          <w:szCs w:val="24"/>
          <w:shd w:val="clear" w:color="auto" w:fill="FFFFFF"/>
        </w:rPr>
        <w:t xml:space="preserve">yra supažinti Europos miestus su JTO Darnaus vystymosi tikslų įgyvendinimo vietos lygiu metodika, </w:t>
      </w:r>
      <w:r w:rsidR="000C765E">
        <w:rPr>
          <w:rFonts w:ascii="Times New Roman" w:hAnsi="Times New Roman" w:cs="Times New Roman"/>
          <w:spacing w:val="2"/>
          <w:sz w:val="24"/>
          <w:szCs w:val="24"/>
          <w:shd w:val="clear" w:color="auto" w:fill="FFFFFF"/>
        </w:rPr>
        <w:t xml:space="preserve">įsivertinti strateginio planavimo dokumentų atitiktį jiems, išmokyti dirbti su </w:t>
      </w:r>
      <w:r w:rsidR="00E965EF">
        <w:rPr>
          <w:rFonts w:ascii="Times New Roman" w:hAnsi="Times New Roman" w:cs="Times New Roman"/>
          <w:spacing w:val="2"/>
          <w:sz w:val="24"/>
          <w:szCs w:val="24"/>
          <w:shd w:val="clear" w:color="auto" w:fill="FFFFFF"/>
        </w:rPr>
        <w:t xml:space="preserve">specialiai miestams sukurtu stebėsenos įrankiu (angl. </w:t>
      </w:r>
      <w:proofErr w:type="spellStart"/>
      <w:r w:rsidR="00E965EF" w:rsidRPr="00E965EF">
        <w:rPr>
          <w:rFonts w:ascii="Times New Roman" w:hAnsi="Times New Roman" w:cs="Times New Roman"/>
          <w:spacing w:val="2"/>
          <w:sz w:val="24"/>
          <w:szCs w:val="24"/>
          <w:shd w:val="clear" w:color="auto" w:fill="FFFFFF"/>
        </w:rPr>
        <w:t>Reference</w:t>
      </w:r>
      <w:proofErr w:type="spellEnd"/>
      <w:r w:rsidR="00E965EF" w:rsidRPr="00E965EF">
        <w:rPr>
          <w:rFonts w:ascii="Times New Roman" w:hAnsi="Times New Roman" w:cs="Times New Roman"/>
          <w:spacing w:val="2"/>
          <w:sz w:val="24"/>
          <w:szCs w:val="24"/>
          <w:shd w:val="clear" w:color="auto" w:fill="FFFFFF"/>
        </w:rPr>
        <w:t xml:space="preserve"> </w:t>
      </w:r>
      <w:proofErr w:type="spellStart"/>
      <w:r w:rsidR="00E965EF" w:rsidRPr="00E965EF">
        <w:rPr>
          <w:rFonts w:ascii="Times New Roman" w:hAnsi="Times New Roman" w:cs="Times New Roman"/>
          <w:spacing w:val="2"/>
          <w:sz w:val="24"/>
          <w:szCs w:val="24"/>
          <w:shd w:val="clear" w:color="auto" w:fill="FFFFFF"/>
        </w:rPr>
        <w:t>Framework</w:t>
      </w:r>
      <w:proofErr w:type="spellEnd"/>
      <w:r w:rsidR="00E965EF" w:rsidRPr="00E965EF">
        <w:rPr>
          <w:rFonts w:ascii="Times New Roman" w:hAnsi="Times New Roman" w:cs="Times New Roman"/>
          <w:spacing w:val="2"/>
          <w:sz w:val="24"/>
          <w:szCs w:val="24"/>
          <w:shd w:val="clear" w:color="auto" w:fill="FFFFFF"/>
        </w:rPr>
        <w:t xml:space="preserve"> </w:t>
      </w:r>
      <w:proofErr w:type="spellStart"/>
      <w:r w:rsidR="00E965EF" w:rsidRPr="00E965EF">
        <w:rPr>
          <w:rFonts w:ascii="Times New Roman" w:hAnsi="Times New Roman" w:cs="Times New Roman"/>
          <w:spacing w:val="2"/>
          <w:sz w:val="24"/>
          <w:szCs w:val="24"/>
          <w:shd w:val="clear" w:color="auto" w:fill="FFFFFF"/>
        </w:rPr>
        <w:t>for</w:t>
      </w:r>
      <w:proofErr w:type="spellEnd"/>
      <w:r w:rsidR="00E965EF" w:rsidRPr="00E965EF">
        <w:rPr>
          <w:rFonts w:ascii="Times New Roman" w:hAnsi="Times New Roman" w:cs="Times New Roman"/>
          <w:spacing w:val="2"/>
          <w:sz w:val="24"/>
          <w:szCs w:val="24"/>
          <w:shd w:val="clear" w:color="auto" w:fill="FFFFFF"/>
        </w:rPr>
        <w:t xml:space="preserve"> </w:t>
      </w:r>
      <w:proofErr w:type="spellStart"/>
      <w:r w:rsidR="00E965EF" w:rsidRPr="00E965EF">
        <w:rPr>
          <w:rFonts w:ascii="Times New Roman" w:hAnsi="Times New Roman" w:cs="Times New Roman"/>
          <w:spacing w:val="2"/>
          <w:sz w:val="24"/>
          <w:szCs w:val="24"/>
          <w:shd w:val="clear" w:color="auto" w:fill="FFFFFF"/>
        </w:rPr>
        <w:t>Sustainable</w:t>
      </w:r>
      <w:proofErr w:type="spellEnd"/>
      <w:r w:rsidR="00E965EF" w:rsidRPr="00E965EF">
        <w:rPr>
          <w:rFonts w:ascii="Times New Roman" w:hAnsi="Times New Roman" w:cs="Times New Roman"/>
          <w:spacing w:val="2"/>
          <w:sz w:val="24"/>
          <w:szCs w:val="24"/>
          <w:shd w:val="clear" w:color="auto" w:fill="FFFFFF"/>
        </w:rPr>
        <w:t xml:space="preserve"> </w:t>
      </w:r>
      <w:proofErr w:type="spellStart"/>
      <w:r w:rsidR="00E965EF" w:rsidRPr="00E965EF">
        <w:rPr>
          <w:rFonts w:ascii="Times New Roman" w:hAnsi="Times New Roman" w:cs="Times New Roman"/>
          <w:spacing w:val="2"/>
          <w:sz w:val="24"/>
          <w:szCs w:val="24"/>
          <w:shd w:val="clear" w:color="auto" w:fill="FFFFFF"/>
        </w:rPr>
        <w:t>Cities</w:t>
      </w:r>
      <w:proofErr w:type="spellEnd"/>
      <w:r w:rsidR="00E965EF" w:rsidRPr="00E965EF">
        <w:rPr>
          <w:rFonts w:ascii="Times New Roman" w:hAnsi="Times New Roman" w:cs="Times New Roman"/>
          <w:spacing w:val="2"/>
          <w:sz w:val="24"/>
          <w:szCs w:val="24"/>
          <w:shd w:val="clear" w:color="auto" w:fill="FFFFFF"/>
        </w:rPr>
        <w:t xml:space="preserve"> (RFSC)</w:t>
      </w:r>
      <w:r w:rsidR="00E965EF">
        <w:rPr>
          <w:rFonts w:ascii="Times New Roman" w:hAnsi="Times New Roman" w:cs="Times New Roman"/>
          <w:spacing w:val="2"/>
          <w:sz w:val="24"/>
          <w:szCs w:val="24"/>
          <w:shd w:val="clear" w:color="auto" w:fill="FFFFFF"/>
        </w:rPr>
        <w:t xml:space="preserve"> </w:t>
      </w:r>
      <w:proofErr w:type="spellStart"/>
      <w:r w:rsidR="00E965EF">
        <w:rPr>
          <w:rFonts w:ascii="Times New Roman" w:hAnsi="Times New Roman" w:cs="Times New Roman"/>
          <w:spacing w:val="2"/>
          <w:sz w:val="24"/>
          <w:szCs w:val="24"/>
          <w:shd w:val="clear" w:color="auto" w:fill="FFFFFF"/>
        </w:rPr>
        <w:t>Tool</w:t>
      </w:r>
      <w:proofErr w:type="spellEnd"/>
      <w:r w:rsidR="00E965EF">
        <w:rPr>
          <w:rFonts w:ascii="Times New Roman" w:hAnsi="Times New Roman" w:cs="Times New Roman"/>
          <w:spacing w:val="2"/>
          <w:sz w:val="24"/>
          <w:szCs w:val="24"/>
          <w:shd w:val="clear" w:color="auto" w:fill="FFFFFF"/>
        </w:rPr>
        <w:t xml:space="preserve">), įgalinti miestus jį pritaikyti kasdieninėje veikloje. </w:t>
      </w:r>
      <w:r w:rsidR="000C765E">
        <w:rPr>
          <w:rFonts w:ascii="Times New Roman" w:hAnsi="Times New Roman" w:cs="Times New Roman"/>
          <w:spacing w:val="2"/>
          <w:sz w:val="24"/>
          <w:szCs w:val="24"/>
          <w:shd w:val="clear" w:color="auto" w:fill="FFFFFF"/>
        </w:rPr>
        <w:t xml:space="preserve">Naudojant minėtą įrankį galima strateginio planavimo, teritorijų planavimo, projektų dokumentus vertinti darnaus vystymosi aspektu. </w:t>
      </w:r>
    </w:p>
    <w:p w14:paraId="7F1CB3F9" w14:textId="5F3379C8" w:rsidR="00391840" w:rsidRPr="009F5AA2" w:rsidRDefault="00162574" w:rsidP="003F1050">
      <w:pPr>
        <w:pStyle w:val="Betarp"/>
        <w:ind w:firstLine="720"/>
        <w:jc w:val="both"/>
        <w:rPr>
          <w:rFonts w:ascii="Times New Roman" w:hAnsi="Times New Roman"/>
          <w:sz w:val="24"/>
          <w:szCs w:val="24"/>
        </w:rPr>
      </w:pPr>
      <w:r w:rsidRPr="009F5AA2">
        <w:rPr>
          <w:rFonts w:ascii="Times New Roman" w:hAnsi="Times New Roman"/>
          <w:sz w:val="24"/>
          <w:szCs w:val="24"/>
        </w:rPr>
        <w:t>Savivaldybės administracija, rekomendavus VšĮ Jungtin</w:t>
      </w:r>
      <w:r w:rsidR="0071167F" w:rsidRPr="009F5AA2">
        <w:rPr>
          <w:rFonts w:ascii="Times New Roman" w:hAnsi="Times New Roman"/>
          <w:sz w:val="24"/>
          <w:szCs w:val="24"/>
        </w:rPr>
        <w:t xml:space="preserve">iam </w:t>
      </w:r>
      <w:r w:rsidRPr="009F5AA2">
        <w:rPr>
          <w:rFonts w:ascii="Times New Roman" w:hAnsi="Times New Roman"/>
          <w:sz w:val="24"/>
          <w:szCs w:val="24"/>
        </w:rPr>
        <w:t>technini</w:t>
      </w:r>
      <w:r w:rsidR="0071167F" w:rsidRPr="009F5AA2">
        <w:rPr>
          <w:rFonts w:ascii="Times New Roman" w:hAnsi="Times New Roman"/>
          <w:sz w:val="24"/>
          <w:szCs w:val="24"/>
        </w:rPr>
        <w:t>am</w:t>
      </w:r>
      <w:r w:rsidRPr="009F5AA2">
        <w:rPr>
          <w:rFonts w:ascii="Times New Roman" w:hAnsi="Times New Roman"/>
          <w:sz w:val="24"/>
          <w:szCs w:val="24"/>
        </w:rPr>
        <w:t xml:space="preserve"> sekretoriat</w:t>
      </w:r>
      <w:r w:rsidR="0071167F" w:rsidRPr="009F5AA2">
        <w:rPr>
          <w:rFonts w:ascii="Times New Roman" w:hAnsi="Times New Roman"/>
          <w:sz w:val="24"/>
          <w:szCs w:val="24"/>
        </w:rPr>
        <w:t>ui</w:t>
      </w:r>
      <w:r w:rsidRPr="009F5AA2">
        <w:rPr>
          <w:rFonts w:ascii="Times New Roman" w:hAnsi="Times New Roman"/>
          <w:sz w:val="24"/>
          <w:szCs w:val="24"/>
        </w:rPr>
        <w:t xml:space="preserve"> </w:t>
      </w:r>
      <w:r w:rsidR="001D0F79">
        <w:rPr>
          <w:rFonts w:ascii="Times New Roman" w:hAnsi="Times New Roman" w:cs="Times New Roman"/>
          <w:sz w:val="24"/>
          <w:szCs w:val="24"/>
        </w:rPr>
        <w:t>−</w:t>
      </w:r>
      <w:r w:rsidR="001D0F79">
        <w:rPr>
          <w:rFonts w:ascii="Times New Roman" w:hAnsi="Times New Roman"/>
          <w:sz w:val="24"/>
          <w:szCs w:val="24"/>
        </w:rPr>
        <w:t xml:space="preserve"> </w:t>
      </w:r>
      <w:r w:rsidRPr="009F5AA2">
        <w:rPr>
          <w:rFonts w:ascii="Times New Roman" w:hAnsi="Times New Roman"/>
          <w:sz w:val="24"/>
          <w:szCs w:val="24"/>
        </w:rPr>
        <w:t>URBACT programos viešinimo ir konsultacijų biur</w:t>
      </w:r>
      <w:r w:rsidR="0071167F" w:rsidRPr="009F5AA2">
        <w:rPr>
          <w:rFonts w:ascii="Times New Roman" w:hAnsi="Times New Roman"/>
          <w:sz w:val="24"/>
          <w:szCs w:val="24"/>
        </w:rPr>
        <w:t>ui</w:t>
      </w:r>
      <w:r w:rsidRPr="009F5AA2">
        <w:rPr>
          <w:rFonts w:ascii="Times New Roman" w:hAnsi="Times New Roman"/>
          <w:sz w:val="24"/>
          <w:szCs w:val="24"/>
        </w:rPr>
        <w:t xml:space="preserve"> Lietuvoje</w:t>
      </w:r>
      <w:r w:rsidR="0071167F" w:rsidRPr="009F5AA2">
        <w:rPr>
          <w:rFonts w:ascii="Times New Roman" w:hAnsi="Times New Roman"/>
          <w:sz w:val="24"/>
          <w:szCs w:val="24"/>
        </w:rPr>
        <w:t>, pateikė</w:t>
      </w:r>
      <w:r w:rsidR="0088744D" w:rsidRPr="009F5AA2">
        <w:rPr>
          <w:rFonts w:ascii="Times New Roman" w:hAnsi="Times New Roman"/>
          <w:sz w:val="24"/>
          <w:szCs w:val="24"/>
        </w:rPr>
        <w:t xml:space="preserve"> paraišk</w:t>
      </w:r>
      <w:r w:rsidR="0071167F" w:rsidRPr="009F5AA2">
        <w:rPr>
          <w:rFonts w:ascii="Times New Roman" w:hAnsi="Times New Roman"/>
          <w:sz w:val="24"/>
          <w:szCs w:val="24"/>
        </w:rPr>
        <w:t>ą</w:t>
      </w:r>
      <w:r w:rsidR="0088744D" w:rsidRPr="009F5AA2">
        <w:rPr>
          <w:rFonts w:ascii="Times New Roman" w:hAnsi="Times New Roman"/>
          <w:sz w:val="24"/>
          <w:szCs w:val="24"/>
        </w:rPr>
        <w:t xml:space="preserve"> dalyvavimui </w:t>
      </w:r>
      <w:r w:rsidR="0071167F" w:rsidRPr="009F5AA2">
        <w:rPr>
          <w:rFonts w:ascii="Times New Roman" w:hAnsi="Times New Roman"/>
          <w:sz w:val="24"/>
          <w:szCs w:val="24"/>
        </w:rPr>
        <w:t>projekte</w:t>
      </w:r>
      <w:r w:rsidR="00552223">
        <w:rPr>
          <w:rFonts w:ascii="Times New Roman" w:hAnsi="Times New Roman"/>
          <w:sz w:val="24"/>
          <w:szCs w:val="24"/>
        </w:rPr>
        <w:t>, susijusiame su JTO Darnaus vystymosi tikslų įgyvendinimu vietos lygiu</w:t>
      </w:r>
      <w:r w:rsidR="0088744D" w:rsidRPr="009F5AA2">
        <w:rPr>
          <w:rFonts w:ascii="Times New Roman" w:hAnsi="Times New Roman"/>
          <w:sz w:val="24"/>
          <w:szCs w:val="24"/>
        </w:rPr>
        <w:t>.</w:t>
      </w:r>
      <w:r w:rsidR="0071167F" w:rsidRPr="009F5AA2">
        <w:rPr>
          <w:rFonts w:ascii="Times New Roman" w:hAnsi="Times New Roman"/>
          <w:sz w:val="24"/>
          <w:szCs w:val="24"/>
        </w:rPr>
        <w:t xml:space="preserve"> </w:t>
      </w:r>
      <w:r w:rsidR="000B44F8" w:rsidRPr="009F5AA2">
        <w:rPr>
          <w:rFonts w:ascii="Times New Roman" w:hAnsi="Times New Roman"/>
          <w:sz w:val="24"/>
          <w:szCs w:val="24"/>
        </w:rPr>
        <w:t xml:space="preserve">Paskelbus kvietimą, </w:t>
      </w:r>
      <w:r w:rsidR="0071167F" w:rsidRPr="009F5AA2">
        <w:rPr>
          <w:rFonts w:ascii="Times New Roman" w:hAnsi="Times New Roman"/>
          <w:sz w:val="24"/>
          <w:szCs w:val="24"/>
        </w:rPr>
        <w:t xml:space="preserve">buvo sudarytos sąlygos pateikti paraiškas vidutinio dydžio (iki 500 tūkst. gyv.) miestams </w:t>
      </w:r>
      <w:r w:rsidR="0071167F" w:rsidRPr="009F5AA2">
        <w:rPr>
          <w:rFonts w:ascii="Times New Roman" w:hAnsi="Times New Roman"/>
          <w:sz w:val="24"/>
          <w:szCs w:val="24"/>
        </w:rPr>
        <w:lastRenderedPageBreak/>
        <w:t xml:space="preserve">iš </w:t>
      </w:r>
      <w:r w:rsidR="0088744D" w:rsidRPr="009F5AA2">
        <w:rPr>
          <w:rFonts w:ascii="Times New Roman" w:hAnsi="Times New Roman"/>
          <w:sz w:val="24"/>
          <w:szCs w:val="24"/>
        </w:rPr>
        <w:t>28 Europos Sąjungos valstyb</w:t>
      </w:r>
      <w:r w:rsidR="0071167F" w:rsidRPr="009F5AA2">
        <w:rPr>
          <w:rFonts w:ascii="Times New Roman" w:hAnsi="Times New Roman"/>
          <w:sz w:val="24"/>
          <w:szCs w:val="24"/>
        </w:rPr>
        <w:t>ių</w:t>
      </w:r>
      <w:r w:rsidR="0088744D" w:rsidRPr="009F5AA2">
        <w:rPr>
          <w:rFonts w:ascii="Times New Roman" w:hAnsi="Times New Roman"/>
          <w:sz w:val="24"/>
          <w:szCs w:val="24"/>
        </w:rPr>
        <w:t xml:space="preserve"> nar</w:t>
      </w:r>
      <w:r w:rsidR="0071167F" w:rsidRPr="009F5AA2">
        <w:rPr>
          <w:rFonts w:ascii="Times New Roman" w:hAnsi="Times New Roman"/>
          <w:sz w:val="24"/>
          <w:szCs w:val="24"/>
        </w:rPr>
        <w:t>ių</w:t>
      </w:r>
      <w:r w:rsidR="0088744D" w:rsidRPr="009F5AA2">
        <w:rPr>
          <w:rFonts w:ascii="Times New Roman" w:hAnsi="Times New Roman"/>
          <w:sz w:val="24"/>
          <w:szCs w:val="24"/>
        </w:rPr>
        <w:t xml:space="preserve"> ir dvi</w:t>
      </w:r>
      <w:r w:rsidR="0071167F" w:rsidRPr="009F5AA2">
        <w:rPr>
          <w:rFonts w:ascii="Times New Roman" w:hAnsi="Times New Roman"/>
          <w:sz w:val="24"/>
          <w:szCs w:val="24"/>
        </w:rPr>
        <w:t>ejų</w:t>
      </w:r>
      <w:r w:rsidR="0088744D" w:rsidRPr="009F5AA2">
        <w:rPr>
          <w:rFonts w:ascii="Times New Roman" w:hAnsi="Times New Roman"/>
          <w:sz w:val="24"/>
          <w:szCs w:val="24"/>
        </w:rPr>
        <w:t xml:space="preserve"> šali</w:t>
      </w:r>
      <w:r w:rsidR="0071167F" w:rsidRPr="009F5AA2">
        <w:rPr>
          <w:rFonts w:ascii="Times New Roman" w:hAnsi="Times New Roman"/>
          <w:sz w:val="24"/>
          <w:szCs w:val="24"/>
        </w:rPr>
        <w:t>ų</w:t>
      </w:r>
      <w:r w:rsidR="0088744D" w:rsidRPr="009F5AA2">
        <w:rPr>
          <w:rFonts w:ascii="Times New Roman" w:hAnsi="Times New Roman"/>
          <w:sz w:val="24"/>
          <w:szCs w:val="24"/>
        </w:rPr>
        <w:t>-partner</w:t>
      </w:r>
      <w:r w:rsidR="0071167F" w:rsidRPr="009F5AA2">
        <w:rPr>
          <w:rFonts w:ascii="Times New Roman" w:hAnsi="Times New Roman"/>
          <w:sz w:val="24"/>
          <w:szCs w:val="24"/>
        </w:rPr>
        <w:t>ių</w:t>
      </w:r>
      <w:r w:rsidR="0088744D" w:rsidRPr="009F5AA2">
        <w:rPr>
          <w:rFonts w:ascii="Times New Roman" w:hAnsi="Times New Roman"/>
          <w:sz w:val="24"/>
          <w:szCs w:val="24"/>
        </w:rPr>
        <w:t xml:space="preserve"> – Norvegij</w:t>
      </w:r>
      <w:r w:rsidR="0071167F" w:rsidRPr="009F5AA2">
        <w:rPr>
          <w:rFonts w:ascii="Times New Roman" w:hAnsi="Times New Roman"/>
          <w:sz w:val="24"/>
          <w:szCs w:val="24"/>
        </w:rPr>
        <w:t>os</w:t>
      </w:r>
      <w:r w:rsidR="0088744D" w:rsidRPr="009F5AA2">
        <w:rPr>
          <w:rFonts w:ascii="Times New Roman" w:hAnsi="Times New Roman"/>
          <w:sz w:val="24"/>
          <w:szCs w:val="24"/>
        </w:rPr>
        <w:t xml:space="preserve"> ir Šveicari</w:t>
      </w:r>
      <w:r w:rsidR="0071167F" w:rsidRPr="009F5AA2">
        <w:rPr>
          <w:rFonts w:ascii="Times New Roman" w:hAnsi="Times New Roman"/>
          <w:sz w:val="24"/>
          <w:szCs w:val="24"/>
        </w:rPr>
        <w:t>jos</w:t>
      </w:r>
      <w:r w:rsidR="0088744D" w:rsidRPr="009F5AA2">
        <w:rPr>
          <w:rFonts w:ascii="Times New Roman" w:hAnsi="Times New Roman"/>
          <w:sz w:val="24"/>
          <w:szCs w:val="24"/>
        </w:rPr>
        <w:t xml:space="preserve">. </w:t>
      </w:r>
      <w:r w:rsidR="000B44F8" w:rsidRPr="009F5AA2">
        <w:rPr>
          <w:rFonts w:ascii="Times New Roman" w:hAnsi="Times New Roman"/>
          <w:sz w:val="24"/>
          <w:szCs w:val="24"/>
        </w:rPr>
        <w:t>URBACT sekretoriatui įvertinus paraiškas, projekte dalyvaus 15 atrinktų miestų, i</w:t>
      </w:r>
      <w:r w:rsidR="0088744D" w:rsidRPr="009F5AA2">
        <w:rPr>
          <w:rFonts w:ascii="Times New Roman" w:hAnsi="Times New Roman"/>
          <w:sz w:val="24"/>
          <w:szCs w:val="24"/>
        </w:rPr>
        <w:t>š Lietuvos dalyvauti atrinktas tik Klaipėdos miestas.</w:t>
      </w:r>
    </w:p>
    <w:p w14:paraId="34EA6058" w14:textId="24E87F6A" w:rsidR="003F1050" w:rsidRDefault="003F1050" w:rsidP="003F1050">
      <w:pPr>
        <w:pStyle w:val="Betarp"/>
        <w:ind w:firstLine="720"/>
        <w:jc w:val="both"/>
        <w:rPr>
          <w:rFonts w:ascii="Times New Roman" w:hAnsi="Times New Roman"/>
          <w:b/>
          <w:sz w:val="24"/>
          <w:szCs w:val="24"/>
        </w:rPr>
      </w:pPr>
      <w:r w:rsidRPr="009F5AA2">
        <w:rPr>
          <w:rFonts w:ascii="Times New Roman" w:hAnsi="Times New Roman"/>
          <w:b/>
          <w:sz w:val="24"/>
          <w:szCs w:val="24"/>
        </w:rPr>
        <w:t>3. Kokių rezultatų laukiama.</w:t>
      </w:r>
    </w:p>
    <w:p w14:paraId="066CBA30" w14:textId="43A2A2AA" w:rsidR="004646FC" w:rsidRPr="00B07B58" w:rsidRDefault="004646FC" w:rsidP="003F1050">
      <w:pPr>
        <w:pStyle w:val="Betarp"/>
        <w:ind w:firstLine="720"/>
        <w:jc w:val="both"/>
        <w:rPr>
          <w:rFonts w:ascii="Times New Roman" w:hAnsi="Times New Roman"/>
          <w:sz w:val="24"/>
          <w:szCs w:val="24"/>
        </w:rPr>
      </w:pPr>
      <w:r w:rsidRPr="00B07B58">
        <w:rPr>
          <w:rFonts w:ascii="Times New Roman" w:hAnsi="Times New Roman"/>
          <w:sz w:val="24"/>
          <w:szCs w:val="24"/>
        </w:rPr>
        <w:t>Projekte yra numatomos veiklos</w:t>
      </w:r>
      <w:r w:rsidR="00B07B58">
        <w:rPr>
          <w:rFonts w:ascii="Times New Roman" w:hAnsi="Times New Roman"/>
          <w:sz w:val="24"/>
          <w:szCs w:val="24"/>
        </w:rPr>
        <w:t>, kurias turės įgyvendinti kiekvienas miestas-partneris</w:t>
      </w:r>
      <w:r w:rsidRPr="00B07B58">
        <w:rPr>
          <w:rFonts w:ascii="Times New Roman" w:hAnsi="Times New Roman"/>
          <w:sz w:val="24"/>
          <w:szCs w:val="24"/>
        </w:rPr>
        <w:t xml:space="preserve">: </w:t>
      </w:r>
      <w:r w:rsidR="001D0F79">
        <w:rPr>
          <w:rFonts w:ascii="Times New Roman" w:hAnsi="Times New Roman"/>
          <w:sz w:val="24"/>
          <w:szCs w:val="24"/>
        </w:rPr>
        <w:br/>
        <w:t>(</w:t>
      </w:r>
      <w:r w:rsidRPr="00B07B58">
        <w:rPr>
          <w:rFonts w:ascii="Times New Roman" w:hAnsi="Times New Roman"/>
          <w:sz w:val="24"/>
          <w:szCs w:val="24"/>
        </w:rPr>
        <w:t>1)</w:t>
      </w:r>
      <w:r w:rsidR="00B07B58">
        <w:rPr>
          <w:rFonts w:ascii="Times New Roman" w:hAnsi="Times New Roman"/>
          <w:sz w:val="24"/>
          <w:szCs w:val="24"/>
        </w:rPr>
        <w:t xml:space="preserve"> ekspertinė</w:t>
      </w:r>
      <w:r w:rsidRPr="00B07B58">
        <w:rPr>
          <w:rFonts w:ascii="Times New Roman" w:hAnsi="Times New Roman"/>
          <w:sz w:val="24"/>
          <w:szCs w:val="24"/>
        </w:rPr>
        <w:t xml:space="preserve"> situacijos analizė – </w:t>
      </w:r>
      <w:r w:rsidR="00B07B58">
        <w:rPr>
          <w:rFonts w:ascii="Times New Roman" w:hAnsi="Times New Roman"/>
          <w:sz w:val="24"/>
          <w:szCs w:val="24"/>
        </w:rPr>
        <w:t>miesto strateginio planavimo dokumentų</w:t>
      </w:r>
      <w:r w:rsidRPr="00B07B58">
        <w:rPr>
          <w:rFonts w:ascii="Times New Roman" w:hAnsi="Times New Roman"/>
          <w:sz w:val="24"/>
          <w:szCs w:val="24"/>
        </w:rPr>
        <w:t xml:space="preserve"> atitikties Darnau</w:t>
      </w:r>
      <w:r w:rsidR="00B07B58" w:rsidRPr="00B07B58">
        <w:rPr>
          <w:rFonts w:ascii="Times New Roman" w:hAnsi="Times New Roman"/>
          <w:sz w:val="24"/>
          <w:szCs w:val="24"/>
        </w:rPr>
        <w:t>s vystymosi tikslams nustatymas ir</w:t>
      </w:r>
      <w:r w:rsidR="00B07B58">
        <w:rPr>
          <w:rFonts w:ascii="Times New Roman" w:hAnsi="Times New Roman"/>
          <w:sz w:val="24"/>
          <w:szCs w:val="24"/>
        </w:rPr>
        <w:t xml:space="preserve"> jų tobulinimo</w:t>
      </w:r>
      <w:r w:rsidR="00B07B58" w:rsidRPr="00B07B58">
        <w:rPr>
          <w:rFonts w:ascii="Times New Roman" w:hAnsi="Times New Roman"/>
          <w:sz w:val="24"/>
          <w:szCs w:val="24"/>
        </w:rPr>
        <w:t xml:space="preserve"> vizijos apibrėžimas; </w:t>
      </w:r>
      <w:r w:rsidR="001D0F79">
        <w:rPr>
          <w:rFonts w:ascii="Times New Roman" w:hAnsi="Times New Roman"/>
          <w:sz w:val="24"/>
          <w:szCs w:val="24"/>
        </w:rPr>
        <w:t>(</w:t>
      </w:r>
      <w:r w:rsidR="00B07B58" w:rsidRPr="00B07B58">
        <w:rPr>
          <w:rFonts w:ascii="Times New Roman" w:hAnsi="Times New Roman"/>
          <w:sz w:val="24"/>
          <w:szCs w:val="24"/>
        </w:rPr>
        <w:t xml:space="preserve">2) integruoto veiksmų plano sudarymas. Įgyvendinant </w:t>
      </w:r>
      <w:r w:rsidR="00B07B58">
        <w:rPr>
          <w:rFonts w:ascii="Times New Roman" w:hAnsi="Times New Roman"/>
          <w:sz w:val="24"/>
          <w:szCs w:val="24"/>
        </w:rPr>
        <w:t>minėtas veiklas</w:t>
      </w:r>
      <w:r w:rsidR="00B07B58" w:rsidRPr="00B07B58">
        <w:rPr>
          <w:rFonts w:ascii="Times New Roman" w:hAnsi="Times New Roman"/>
          <w:sz w:val="24"/>
          <w:szCs w:val="24"/>
        </w:rPr>
        <w:t xml:space="preserve"> yra privaloma sudaryti </w:t>
      </w:r>
      <w:r w:rsidR="00B07B58">
        <w:rPr>
          <w:rFonts w:ascii="Times New Roman" w:hAnsi="Times New Roman"/>
          <w:sz w:val="24"/>
          <w:szCs w:val="24"/>
        </w:rPr>
        <w:t xml:space="preserve">vietos grupę, susidedančią iš vietos politikų, Savivaldybės administracijos darbuotojų, kitų susijusių institucijų atstovų, visuomenės atstovų. </w:t>
      </w:r>
    </w:p>
    <w:p w14:paraId="44B9F57C" w14:textId="5104EE70" w:rsidR="00F86987" w:rsidRPr="009F5AA2" w:rsidRDefault="00F86987" w:rsidP="00F86987">
      <w:pPr>
        <w:ind w:firstLine="720"/>
        <w:jc w:val="both"/>
        <w:rPr>
          <w:sz w:val="24"/>
          <w:szCs w:val="24"/>
        </w:rPr>
      </w:pPr>
      <w:r w:rsidRPr="009F5AA2">
        <w:rPr>
          <w:sz w:val="24"/>
          <w:szCs w:val="24"/>
        </w:rPr>
        <w:t xml:space="preserve">Kiekvienas </w:t>
      </w:r>
      <w:r w:rsidR="000C765E">
        <w:rPr>
          <w:sz w:val="24"/>
          <w:szCs w:val="24"/>
        </w:rPr>
        <w:t>projekte dalyvaujantis miestas turės pasiekti</w:t>
      </w:r>
      <w:r w:rsidRPr="009F5AA2">
        <w:rPr>
          <w:sz w:val="24"/>
          <w:szCs w:val="24"/>
        </w:rPr>
        <w:t xml:space="preserve"> svarbiausius vietinius rezultatus:</w:t>
      </w:r>
    </w:p>
    <w:p w14:paraId="52759C03" w14:textId="41EC1B2F" w:rsidR="00DA41C4" w:rsidRPr="009F5AA2" w:rsidRDefault="004F030A" w:rsidP="00F86987">
      <w:pPr>
        <w:ind w:firstLine="720"/>
        <w:jc w:val="both"/>
        <w:rPr>
          <w:sz w:val="24"/>
          <w:szCs w:val="24"/>
        </w:rPr>
      </w:pPr>
      <w:r w:rsidRPr="009F5AA2">
        <w:rPr>
          <w:sz w:val="24"/>
          <w:szCs w:val="24"/>
        </w:rPr>
        <w:t xml:space="preserve">3.1. Parengta </w:t>
      </w:r>
      <w:r w:rsidR="000C765E">
        <w:rPr>
          <w:sz w:val="24"/>
          <w:szCs w:val="24"/>
        </w:rPr>
        <w:t>darnios</w:t>
      </w:r>
      <w:r w:rsidR="00771A3A" w:rsidRPr="009F5AA2">
        <w:rPr>
          <w:sz w:val="24"/>
          <w:szCs w:val="24"/>
        </w:rPr>
        <w:t xml:space="preserve"> miesto plėtros spragų</w:t>
      </w:r>
      <w:r w:rsidRPr="009F5AA2">
        <w:rPr>
          <w:sz w:val="24"/>
          <w:szCs w:val="24"/>
        </w:rPr>
        <w:t xml:space="preserve"> ir poveikio analizė; </w:t>
      </w:r>
    </w:p>
    <w:p w14:paraId="5347553A" w14:textId="6322300F" w:rsidR="00097CF5" w:rsidRPr="009F5AA2" w:rsidRDefault="004F030A" w:rsidP="00F86987">
      <w:pPr>
        <w:ind w:firstLine="720"/>
        <w:jc w:val="both"/>
        <w:rPr>
          <w:sz w:val="24"/>
          <w:szCs w:val="24"/>
        </w:rPr>
      </w:pPr>
      <w:r w:rsidRPr="009F5AA2">
        <w:rPr>
          <w:sz w:val="24"/>
          <w:szCs w:val="24"/>
        </w:rPr>
        <w:t xml:space="preserve">3.2. Parengtos </w:t>
      </w:r>
      <w:r w:rsidR="000C765E">
        <w:rPr>
          <w:sz w:val="24"/>
          <w:szCs w:val="24"/>
        </w:rPr>
        <w:t>darnios</w:t>
      </w:r>
      <w:r w:rsidR="00771A3A" w:rsidRPr="009F5AA2">
        <w:rPr>
          <w:sz w:val="24"/>
          <w:szCs w:val="24"/>
        </w:rPr>
        <w:t xml:space="preserve"> miesto plėtros</w:t>
      </w:r>
      <w:r w:rsidRPr="009F5AA2">
        <w:rPr>
          <w:sz w:val="24"/>
          <w:szCs w:val="24"/>
        </w:rPr>
        <w:t xml:space="preserve"> gairės</w:t>
      </w:r>
      <w:r w:rsidR="00771A3A" w:rsidRPr="009F5AA2">
        <w:rPr>
          <w:sz w:val="24"/>
          <w:szCs w:val="24"/>
        </w:rPr>
        <w:t>;</w:t>
      </w:r>
      <w:r w:rsidRPr="009F5AA2">
        <w:rPr>
          <w:sz w:val="24"/>
          <w:szCs w:val="24"/>
        </w:rPr>
        <w:t xml:space="preserve"> </w:t>
      </w:r>
    </w:p>
    <w:p w14:paraId="00BBB4B8" w14:textId="3BB2FF2A" w:rsidR="004F030A" w:rsidRPr="009F5AA2" w:rsidRDefault="00097CF5" w:rsidP="00F86987">
      <w:pPr>
        <w:ind w:firstLine="720"/>
        <w:jc w:val="both"/>
        <w:rPr>
          <w:sz w:val="24"/>
          <w:szCs w:val="24"/>
        </w:rPr>
      </w:pPr>
      <w:r w:rsidRPr="009F5AA2">
        <w:rPr>
          <w:sz w:val="24"/>
          <w:szCs w:val="24"/>
        </w:rPr>
        <w:t>3.3. Atlikta praktinių atvejų ir pavyzdžių (įskaitant tarptautinę praktiką) analizė.</w:t>
      </w:r>
    </w:p>
    <w:p w14:paraId="4710DD44" w14:textId="453C183A" w:rsidR="003F1050" w:rsidRPr="009F5AA2" w:rsidRDefault="003F1050" w:rsidP="00F86987">
      <w:pPr>
        <w:ind w:firstLine="720"/>
        <w:jc w:val="both"/>
        <w:rPr>
          <w:b/>
          <w:color w:val="000000" w:themeColor="text1"/>
          <w:sz w:val="24"/>
          <w:szCs w:val="24"/>
        </w:rPr>
      </w:pPr>
      <w:r w:rsidRPr="009F5AA2">
        <w:rPr>
          <w:b/>
          <w:color w:val="000000" w:themeColor="text1"/>
          <w:sz w:val="24"/>
          <w:szCs w:val="24"/>
        </w:rPr>
        <w:t xml:space="preserve">4. </w:t>
      </w:r>
      <w:r w:rsidRPr="009F5AA2">
        <w:rPr>
          <w:b/>
          <w:bCs/>
          <w:sz w:val="24"/>
          <w:szCs w:val="24"/>
        </w:rPr>
        <w:t>Sprendimo projekto rengimo metu gauti specialistų vertinimai</w:t>
      </w:r>
      <w:r w:rsidRPr="009F5AA2">
        <w:rPr>
          <w:b/>
          <w:color w:val="000000" w:themeColor="text1"/>
          <w:sz w:val="24"/>
          <w:szCs w:val="24"/>
        </w:rPr>
        <w:t>.</w:t>
      </w:r>
    </w:p>
    <w:p w14:paraId="6D054B26" w14:textId="3D421920" w:rsidR="003F1050" w:rsidRPr="009F5AA2" w:rsidRDefault="00771A3A" w:rsidP="003F1050">
      <w:pPr>
        <w:pStyle w:val="Pagrindinistekstas"/>
        <w:tabs>
          <w:tab w:val="left" w:pos="9639"/>
        </w:tabs>
        <w:spacing w:after="0"/>
        <w:ind w:firstLine="720"/>
        <w:jc w:val="both"/>
        <w:rPr>
          <w:rFonts w:eastAsia="Calibri"/>
          <w:sz w:val="24"/>
          <w:szCs w:val="24"/>
        </w:rPr>
      </w:pPr>
      <w:r w:rsidRPr="009F5AA2">
        <w:rPr>
          <w:sz w:val="24"/>
          <w:szCs w:val="24"/>
        </w:rPr>
        <w:t>P</w:t>
      </w:r>
      <w:r w:rsidR="002E18EE" w:rsidRPr="009F5AA2">
        <w:rPr>
          <w:sz w:val="24"/>
          <w:szCs w:val="24"/>
        </w:rPr>
        <w:t>astabų nėra gauta.</w:t>
      </w:r>
    </w:p>
    <w:p w14:paraId="7F20DBA6" w14:textId="68A38DF9" w:rsidR="003F1050" w:rsidRPr="009F5AA2" w:rsidRDefault="003F1050" w:rsidP="003F1050">
      <w:pPr>
        <w:ind w:firstLine="709"/>
        <w:jc w:val="both"/>
        <w:rPr>
          <w:b/>
          <w:sz w:val="24"/>
          <w:szCs w:val="24"/>
        </w:rPr>
      </w:pPr>
      <w:r w:rsidRPr="009F5AA2">
        <w:rPr>
          <w:b/>
          <w:sz w:val="24"/>
          <w:szCs w:val="24"/>
        </w:rPr>
        <w:t>5</w:t>
      </w:r>
      <w:r w:rsidRPr="009F5AA2">
        <w:rPr>
          <w:sz w:val="24"/>
          <w:szCs w:val="24"/>
        </w:rPr>
        <w:t xml:space="preserve">. </w:t>
      </w:r>
      <w:r w:rsidRPr="009F5AA2">
        <w:rPr>
          <w:b/>
          <w:sz w:val="24"/>
          <w:szCs w:val="24"/>
        </w:rPr>
        <w:t>Išlaidų sąmatos, skaičiavimai, reikalingi pagrindimai ir paaiškinimai.</w:t>
      </w:r>
    </w:p>
    <w:p w14:paraId="2FDAA3CD" w14:textId="69306AF4" w:rsidR="00F76DFA" w:rsidRPr="009F5AA2" w:rsidRDefault="003F7416" w:rsidP="003F7416">
      <w:pPr>
        <w:ind w:firstLine="709"/>
        <w:jc w:val="both"/>
        <w:rPr>
          <w:sz w:val="24"/>
          <w:szCs w:val="24"/>
          <w:lang w:eastAsia="lt-LT"/>
        </w:rPr>
      </w:pPr>
      <w:r w:rsidRPr="009F5AA2">
        <w:rPr>
          <w:sz w:val="24"/>
          <w:szCs w:val="24"/>
        </w:rPr>
        <w:t>Bendras viso projekto biudžetas</w:t>
      </w:r>
      <w:r w:rsidR="00EC2D75" w:rsidRPr="009F5AA2">
        <w:rPr>
          <w:sz w:val="24"/>
          <w:szCs w:val="24"/>
        </w:rPr>
        <w:t xml:space="preserve"> (viso projekto) 900 tūkst. </w:t>
      </w:r>
      <w:proofErr w:type="spellStart"/>
      <w:r w:rsidR="00EC2D75" w:rsidRPr="009F5AA2">
        <w:rPr>
          <w:sz w:val="24"/>
          <w:szCs w:val="24"/>
        </w:rPr>
        <w:t>Eur</w:t>
      </w:r>
      <w:proofErr w:type="spellEnd"/>
      <w:r w:rsidR="000B44F8" w:rsidRPr="009F5AA2">
        <w:rPr>
          <w:sz w:val="24"/>
          <w:szCs w:val="24"/>
          <w:lang w:eastAsia="lt-LT"/>
        </w:rPr>
        <w:t>, kiek lėšų bus numatyta kiekvienam iš projekto parterių šiuo metu nėra</w:t>
      </w:r>
      <w:r w:rsidR="000C765E">
        <w:rPr>
          <w:sz w:val="24"/>
          <w:szCs w:val="24"/>
          <w:lang w:eastAsia="lt-LT"/>
        </w:rPr>
        <w:t xml:space="preserve"> iki galo</w:t>
      </w:r>
      <w:r w:rsidR="000B44F8" w:rsidRPr="009F5AA2">
        <w:rPr>
          <w:sz w:val="24"/>
          <w:szCs w:val="24"/>
          <w:lang w:eastAsia="lt-LT"/>
        </w:rPr>
        <w:t xml:space="preserve"> aišku, ši informacija pagal programos taisykles paaiškės įvykus pirmajam projekto posėdžiui</w:t>
      </w:r>
      <w:r w:rsidR="000C765E">
        <w:rPr>
          <w:sz w:val="24"/>
          <w:szCs w:val="24"/>
          <w:lang w:eastAsia="lt-LT"/>
        </w:rPr>
        <w:t xml:space="preserve"> (angl. </w:t>
      </w:r>
      <w:proofErr w:type="spellStart"/>
      <w:r w:rsidR="000C765E">
        <w:rPr>
          <w:sz w:val="24"/>
          <w:szCs w:val="24"/>
          <w:lang w:eastAsia="lt-LT"/>
        </w:rPr>
        <w:t>kick-off</w:t>
      </w:r>
      <w:proofErr w:type="spellEnd"/>
      <w:r w:rsidR="000C765E">
        <w:rPr>
          <w:sz w:val="24"/>
          <w:szCs w:val="24"/>
          <w:lang w:eastAsia="lt-LT"/>
        </w:rPr>
        <w:t xml:space="preserve"> </w:t>
      </w:r>
      <w:proofErr w:type="spellStart"/>
      <w:r w:rsidR="000C765E">
        <w:rPr>
          <w:sz w:val="24"/>
          <w:szCs w:val="24"/>
          <w:lang w:eastAsia="lt-LT"/>
        </w:rPr>
        <w:t>meeting</w:t>
      </w:r>
      <w:proofErr w:type="spellEnd"/>
      <w:r w:rsidR="000C765E">
        <w:rPr>
          <w:sz w:val="24"/>
          <w:szCs w:val="24"/>
          <w:lang w:eastAsia="lt-LT"/>
        </w:rPr>
        <w:t>)</w:t>
      </w:r>
      <w:r w:rsidR="000B44F8" w:rsidRPr="009F5AA2">
        <w:rPr>
          <w:sz w:val="24"/>
          <w:szCs w:val="24"/>
          <w:lang w:eastAsia="lt-LT"/>
        </w:rPr>
        <w:t xml:space="preserve">. Kadangi projekte dalyvaus 15 partnerių, o pagrindiniam projekto partneriui bus skirta didesnė nei kitiems miestams suma, galima preliminariai paskaičiuoti, kad Klaipėdos miesto biudžetas (su nuosavu indėliu) gali sudaryti apie 50-60 tūkst. </w:t>
      </w:r>
      <w:proofErr w:type="spellStart"/>
      <w:r w:rsidR="000B44F8" w:rsidRPr="009F5AA2">
        <w:rPr>
          <w:sz w:val="24"/>
          <w:szCs w:val="24"/>
          <w:lang w:eastAsia="lt-LT"/>
        </w:rPr>
        <w:t>Eur</w:t>
      </w:r>
      <w:proofErr w:type="spellEnd"/>
      <w:r w:rsidR="000B44F8" w:rsidRPr="009F5AA2">
        <w:rPr>
          <w:sz w:val="24"/>
          <w:szCs w:val="24"/>
          <w:lang w:eastAsia="lt-LT"/>
        </w:rPr>
        <w:t>.</w:t>
      </w:r>
    </w:p>
    <w:p w14:paraId="6B38A33A" w14:textId="4C0F1E94" w:rsidR="00695F3C" w:rsidRPr="009F5AA2" w:rsidRDefault="00F76DFA" w:rsidP="003B495C">
      <w:pPr>
        <w:ind w:firstLine="709"/>
        <w:jc w:val="both"/>
        <w:rPr>
          <w:b/>
          <w:bCs/>
          <w:sz w:val="24"/>
          <w:szCs w:val="24"/>
        </w:rPr>
      </w:pPr>
      <w:r w:rsidRPr="009F5AA2">
        <w:rPr>
          <w:sz w:val="24"/>
          <w:szCs w:val="24"/>
          <w:lang w:eastAsia="lt-LT"/>
        </w:rPr>
        <w:t xml:space="preserve"> </w:t>
      </w:r>
      <w:r w:rsidR="003F1050" w:rsidRPr="009F5AA2">
        <w:rPr>
          <w:b/>
          <w:bCs/>
          <w:sz w:val="24"/>
          <w:szCs w:val="24"/>
        </w:rPr>
        <w:t>6. Lėšų poreikis sprendimo įgyvendinimui.</w:t>
      </w:r>
    </w:p>
    <w:p w14:paraId="0C7C2B02" w14:textId="3BA31C17" w:rsidR="00DB5CC4" w:rsidRPr="009F5AA2" w:rsidRDefault="000B44F8" w:rsidP="009F5AA2">
      <w:pPr>
        <w:ind w:firstLine="709"/>
        <w:jc w:val="both"/>
        <w:rPr>
          <w:b/>
          <w:bCs/>
          <w:sz w:val="24"/>
          <w:szCs w:val="24"/>
        </w:rPr>
      </w:pPr>
      <w:r w:rsidRPr="009F5AA2">
        <w:rPr>
          <w:bCs/>
          <w:sz w:val="24"/>
          <w:szCs w:val="24"/>
        </w:rPr>
        <w:t xml:space="preserve">Pagal programos taisykles iš </w:t>
      </w:r>
      <w:r w:rsidR="009F5AA2" w:rsidRPr="009F5AA2">
        <w:rPr>
          <w:bCs/>
          <w:sz w:val="24"/>
          <w:szCs w:val="24"/>
        </w:rPr>
        <w:t xml:space="preserve">Europos regioninės plėtros fondo (ERDF) </w:t>
      </w:r>
      <w:r w:rsidRPr="009F5AA2">
        <w:rPr>
          <w:bCs/>
          <w:sz w:val="24"/>
          <w:szCs w:val="24"/>
        </w:rPr>
        <w:t>bus finansuojama 70 proc. tinkamų lėšų</w:t>
      </w:r>
      <w:r w:rsidR="009F5AA2" w:rsidRPr="009F5AA2">
        <w:rPr>
          <w:bCs/>
          <w:sz w:val="24"/>
          <w:szCs w:val="24"/>
        </w:rPr>
        <w:t xml:space="preserve">, kitos lėšos, 30 proc. bus savivaldybės nuosavas indėlis. </w:t>
      </w:r>
    </w:p>
    <w:p w14:paraId="61663A97" w14:textId="5192EC32" w:rsidR="003F1050" w:rsidRPr="009F5AA2" w:rsidRDefault="003F1050" w:rsidP="003F1050">
      <w:pPr>
        <w:ind w:firstLine="709"/>
        <w:jc w:val="both"/>
        <w:rPr>
          <w:b/>
          <w:bCs/>
          <w:sz w:val="24"/>
          <w:szCs w:val="24"/>
        </w:rPr>
      </w:pPr>
      <w:r w:rsidRPr="009F5AA2">
        <w:rPr>
          <w:b/>
          <w:bCs/>
          <w:sz w:val="24"/>
          <w:szCs w:val="24"/>
        </w:rPr>
        <w:t>7. Galimos teigiamos ar neigiamos sprendimo priėmimo pasekmės.</w:t>
      </w:r>
    </w:p>
    <w:p w14:paraId="0FDAEE7B" w14:textId="16E5EB3A" w:rsidR="00993753" w:rsidRPr="009F5AA2" w:rsidRDefault="000316ED" w:rsidP="004800DF">
      <w:pPr>
        <w:ind w:firstLine="720"/>
        <w:jc w:val="both"/>
        <w:rPr>
          <w:sz w:val="24"/>
          <w:szCs w:val="24"/>
        </w:rPr>
      </w:pPr>
      <w:r w:rsidRPr="009F5AA2">
        <w:rPr>
          <w:sz w:val="24"/>
          <w:szCs w:val="24"/>
        </w:rPr>
        <w:t>Teigiamos pasekmės:</w:t>
      </w:r>
      <w:r w:rsidR="005F2851" w:rsidRPr="009F5AA2">
        <w:rPr>
          <w:sz w:val="24"/>
          <w:szCs w:val="24"/>
        </w:rPr>
        <w:t xml:space="preserve"> </w:t>
      </w:r>
      <w:r w:rsidR="009F5AA2" w:rsidRPr="009F5AA2">
        <w:rPr>
          <w:sz w:val="24"/>
          <w:szCs w:val="24"/>
        </w:rPr>
        <w:t xml:space="preserve">bus įgytos </w:t>
      </w:r>
      <w:r w:rsidR="00FA4025" w:rsidRPr="009F5AA2">
        <w:rPr>
          <w:sz w:val="24"/>
          <w:szCs w:val="24"/>
        </w:rPr>
        <w:t>n</w:t>
      </w:r>
      <w:r w:rsidR="009F5AA2" w:rsidRPr="009F5AA2">
        <w:rPr>
          <w:sz w:val="24"/>
          <w:szCs w:val="24"/>
        </w:rPr>
        <w:t xml:space="preserve">aujos žinios ir įgūdžiai </w:t>
      </w:r>
      <w:r w:rsidR="00993753" w:rsidRPr="009F5AA2">
        <w:rPr>
          <w:sz w:val="24"/>
          <w:szCs w:val="24"/>
        </w:rPr>
        <w:t xml:space="preserve">taikyti </w:t>
      </w:r>
      <w:r w:rsidR="009F5AA2" w:rsidRPr="009F5AA2">
        <w:rPr>
          <w:sz w:val="24"/>
          <w:szCs w:val="24"/>
        </w:rPr>
        <w:t>JTO Darnaus vystymosi tikslus vietos lygiu</w:t>
      </w:r>
      <w:r w:rsidR="00993753" w:rsidRPr="009F5AA2">
        <w:rPr>
          <w:sz w:val="24"/>
          <w:szCs w:val="24"/>
        </w:rPr>
        <w:t>,</w:t>
      </w:r>
      <w:r w:rsidR="009F5AA2" w:rsidRPr="009F5AA2">
        <w:rPr>
          <w:sz w:val="24"/>
          <w:szCs w:val="24"/>
        </w:rPr>
        <w:t xml:space="preserve"> perimta pažangių miestų geroji patirtis, suformuota praktika </w:t>
      </w:r>
      <w:r w:rsidR="00993753" w:rsidRPr="009F5AA2">
        <w:rPr>
          <w:sz w:val="24"/>
          <w:szCs w:val="24"/>
        </w:rPr>
        <w:t xml:space="preserve">planuoti ir taikyti integruotus miesto politikos sprendimus  bei </w:t>
      </w:r>
      <w:r w:rsidR="00FA4025" w:rsidRPr="009F5AA2">
        <w:rPr>
          <w:sz w:val="24"/>
          <w:szCs w:val="24"/>
        </w:rPr>
        <w:t xml:space="preserve">sustiprinti Klaipėdos miesto pozicijas ir žinomumą </w:t>
      </w:r>
      <w:r w:rsidR="009F5AA2" w:rsidRPr="009F5AA2">
        <w:rPr>
          <w:sz w:val="24"/>
          <w:szCs w:val="24"/>
        </w:rPr>
        <w:t>Europos</w:t>
      </w:r>
      <w:r w:rsidR="00FA4025" w:rsidRPr="009F5AA2">
        <w:rPr>
          <w:sz w:val="24"/>
          <w:szCs w:val="24"/>
        </w:rPr>
        <w:t xml:space="preserve"> lygiu</w:t>
      </w:r>
      <w:r w:rsidR="00993753" w:rsidRPr="009F5AA2">
        <w:rPr>
          <w:sz w:val="24"/>
          <w:szCs w:val="24"/>
        </w:rPr>
        <w:t>.</w:t>
      </w:r>
    </w:p>
    <w:p w14:paraId="759ADF0C" w14:textId="10861118" w:rsidR="00AD6630" w:rsidRPr="009F5AA2" w:rsidRDefault="00045C1F" w:rsidP="004800DF">
      <w:pPr>
        <w:ind w:firstLine="720"/>
        <w:jc w:val="both"/>
        <w:rPr>
          <w:sz w:val="24"/>
          <w:szCs w:val="24"/>
        </w:rPr>
      </w:pPr>
      <w:r w:rsidRPr="009F5AA2">
        <w:rPr>
          <w:sz w:val="24"/>
          <w:szCs w:val="24"/>
        </w:rPr>
        <w:t>Neigiam</w:t>
      </w:r>
      <w:r w:rsidR="009F5AA2" w:rsidRPr="009F5AA2">
        <w:rPr>
          <w:sz w:val="24"/>
          <w:szCs w:val="24"/>
        </w:rPr>
        <w:t>ų</w:t>
      </w:r>
      <w:r w:rsidRPr="009F5AA2">
        <w:rPr>
          <w:sz w:val="24"/>
          <w:szCs w:val="24"/>
        </w:rPr>
        <w:t xml:space="preserve"> pase</w:t>
      </w:r>
      <w:r w:rsidR="000316ED" w:rsidRPr="009F5AA2">
        <w:rPr>
          <w:sz w:val="24"/>
          <w:szCs w:val="24"/>
        </w:rPr>
        <w:t>km</w:t>
      </w:r>
      <w:r w:rsidR="009F5AA2" w:rsidRPr="009F5AA2">
        <w:rPr>
          <w:sz w:val="24"/>
          <w:szCs w:val="24"/>
        </w:rPr>
        <w:t>ių nenumatoma.</w:t>
      </w:r>
    </w:p>
    <w:p w14:paraId="6FD3C079" w14:textId="77777777" w:rsidR="00F56C1B" w:rsidRPr="009F5AA2" w:rsidRDefault="00F56C1B" w:rsidP="00393364">
      <w:pPr>
        <w:ind w:firstLine="709"/>
        <w:jc w:val="both"/>
        <w:rPr>
          <w:bCs/>
          <w:sz w:val="24"/>
          <w:szCs w:val="24"/>
        </w:rPr>
      </w:pPr>
    </w:p>
    <w:p w14:paraId="23A34BF7" w14:textId="0CB60708" w:rsidR="00785C7C" w:rsidRPr="009F5AA2" w:rsidRDefault="002C66B9" w:rsidP="00393364">
      <w:pPr>
        <w:ind w:firstLine="709"/>
        <w:jc w:val="both"/>
        <w:rPr>
          <w:bCs/>
          <w:sz w:val="24"/>
          <w:szCs w:val="24"/>
        </w:rPr>
      </w:pPr>
      <w:r w:rsidRPr="009F5AA2">
        <w:rPr>
          <w:bCs/>
          <w:sz w:val="24"/>
          <w:szCs w:val="24"/>
        </w:rPr>
        <w:t>PRIDEDAMA</w:t>
      </w:r>
      <w:r w:rsidR="00F56C1B" w:rsidRPr="009F5AA2">
        <w:rPr>
          <w:bCs/>
          <w:sz w:val="24"/>
          <w:szCs w:val="24"/>
        </w:rPr>
        <w:t xml:space="preserve">. </w:t>
      </w:r>
      <w:r w:rsidR="009F5AA2" w:rsidRPr="009F5AA2">
        <w:rPr>
          <w:bCs/>
          <w:sz w:val="24"/>
          <w:szCs w:val="24"/>
        </w:rPr>
        <w:t xml:space="preserve">Informacija apie projektą (anglų kalba), 16 lapų. </w:t>
      </w:r>
    </w:p>
    <w:p w14:paraId="55D0004F" w14:textId="6B4894D8" w:rsidR="00785C7C" w:rsidRPr="009F5AA2" w:rsidRDefault="00785C7C" w:rsidP="001702AA">
      <w:pPr>
        <w:ind w:firstLine="709"/>
        <w:jc w:val="both"/>
        <w:rPr>
          <w:bCs/>
          <w:sz w:val="24"/>
          <w:szCs w:val="24"/>
        </w:rPr>
      </w:pPr>
    </w:p>
    <w:p w14:paraId="78012859" w14:textId="0E53FBC0" w:rsidR="00785C7C" w:rsidRPr="009F5AA2" w:rsidRDefault="00785C7C" w:rsidP="00301AC6">
      <w:pPr>
        <w:tabs>
          <w:tab w:val="left" w:pos="1560"/>
        </w:tabs>
        <w:jc w:val="both"/>
        <w:rPr>
          <w:sz w:val="24"/>
          <w:szCs w:val="24"/>
        </w:rPr>
      </w:pPr>
    </w:p>
    <w:p w14:paraId="65B5D604" w14:textId="4C946988" w:rsidR="007A612A" w:rsidRPr="009F5AA2" w:rsidRDefault="007A612A" w:rsidP="00E0418F">
      <w:pPr>
        <w:tabs>
          <w:tab w:val="left" w:pos="1560"/>
        </w:tabs>
        <w:jc w:val="both"/>
        <w:rPr>
          <w:sz w:val="24"/>
          <w:szCs w:val="24"/>
        </w:rPr>
      </w:pPr>
    </w:p>
    <w:p w14:paraId="74A166C3" w14:textId="77777777" w:rsidR="00062340" w:rsidRPr="009F5AA2" w:rsidRDefault="00062340" w:rsidP="00E0418F">
      <w:pPr>
        <w:tabs>
          <w:tab w:val="left" w:pos="1560"/>
        </w:tabs>
        <w:jc w:val="both"/>
        <w:rPr>
          <w:sz w:val="24"/>
          <w:szCs w:val="24"/>
        </w:rPr>
      </w:pPr>
    </w:p>
    <w:p w14:paraId="6B922E84" w14:textId="3AE8E44E" w:rsidR="003F1050" w:rsidRDefault="001702AA" w:rsidP="00E0418F">
      <w:pPr>
        <w:tabs>
          <w:tab w:val="left" w:pos="1560"/>
        </w:tabs>
        <w:jc w:val="both"/>
        <w:rPr>
          <w:sz w:val="24"/>
          <w:szCs w:val="24"/>
        </w:rPr>
      </w:pPr>
      <w:r w:rsidRPr="009F5AA2">
        <w:rPr>
          <w:sz w:val="24"/>
          <w:szCs w:val="24"/>
        </w:rPr>
        <w:t>Strateginio planavimo</w:t>
      </w:r>
      <w:r w:rsidR="003F1050" w:rsidRPr="009F5AA2">
        <w:rPr>
          <w:sz w:val="24"/>
          <w:szCs w:val="24"/>
        </w:rPr>
        <w:t xml:space="preserve"> skyriaus </w:t>
      </w:r>
      <w:r w:rsidRPr="009F5AA2">
        <w:rPr>
          <w:sz w:val="24"/>
          <w:szCs w:val="24"/>
        </w:rPr>
        <w:t>vedėja</w:t>
      </w:r>
      <w:r w:rsidR="00625313" w:rsidRPr="009F5AA2">
        <w:rPr>
          <w:sz w:val="24"/>
          <w:szCs w:val="24"/>
        </w:rPr>
        <w:tab/>
      </w:r>
      <w:r w:rsidR="003F1050" w:rsidRPr="009F5AA2">
        <w:rPr>
          <w:sz w:val="24"/>
          <w:szCs w:val="24"/>
        </w:rPr>
        <w:tab/>
      </w:r>
      <w:r w:rsidR="00E0418F" w:rsidRPr="009F5AA2">
        <w:rPr>
          <w:sz w:val="24"/>
          <w:szCs w:val="24"/>
        </w:rPr>
        <w:tab/>
      </w:r>
      <w:r>
        <w:rPr>
          <w:sz w:val="24"/>
          <w:szCs w:val="24"/>
        </w:rPr>
        <w:t xml:space="preserve">                          Indrė Butenienė</w:t>
      </w:r>
      <w:r w:rsidR="003F1050">
        <w:rPr>
          <w:sz w:val="24"/>
          <w:szCs w:val="24"/>
        </w:rPr>
        <w:t xml:space="preserve"> </w:t>
      </w:r>
    </w:p>
    <w:sectPr w:rsidR="003F1050" w:rsidSect="001D0F79">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45BEE" w14:textId="77777777" w:rsidR="005805AB" w:rsidRDefault="005805AB" w:rsidP="001D0F79">
      <w:r>
        <w:separator/>
      </w:r>
    </w:p>
  </w:endnote>
  <w:endnote w:type="continuationSeparator" w:id="0">
    <w:p w14:paraId="40170939" w14:textId="77777777" w:rsidR="005805AB" w:rsidRDefault="005805AB" w:rsidP="001D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1C68A" w14:textId="77777777" w:rsidR="005805AB" w:rsidRDefault="005805AB" w:rsidP="001D0F79">
      <w:r>
        <w:separator/>
      </w:r>
    </w:p>
  </w:footnote>
  <w:footnote w:type="continuationSeparator" w:id="0">
    <w:p w14:paraId="6305C545" w14:textId="77777777" w:rsidR="005805AB" w:rsidRDefault="005805AB" w:rsidP="001D0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369281"/>
      <w:docPartObj>
        <w:docPartGallery w:val="Page Numbers (Top of Page)"/>
        <w:docPartUnique/>
      </w:docPartObj>
    </w:sdtPr>
    <w:sdtEndPr/>
    <w:sdtContent>
      <w:p w14:paraId="4AB37A63" w14:textId="7EFC1CB6" w:rsidR="001D0F79" w:rsidRDefault="001D0F79">
        <w:pPr>
          <w:pStyle w:val="Antrats"/>
          <w:jc w:val="center"/>
        </w:pPr>
        <w:r>
          <w:fldChar w:fldCharType="begin"/>
        </w:r>
        <w:r>
          <w:instrText>PAGE   \* MERGEFORMAT</w:instrText>
        </w:r>
        <w:r>
          <w:fldChar w:fldCharType="separate"/>
        </w:r>
        <w:r w:rsidR="00E5553E">
          <w:rPr>
            <w:noProof/>
          </w:rPr>
          <w:t>2</w:t>
        </w:r>
        <w:r>
          <w:fldChar w:fldCharType="end"/>
        </w:r>
      </w:p>
    </w:sdtContent>
  </w:sdt>
  <w:p w14:paraId="00148C96" w14:textId="77777777" w:rsidR="001D0F79" w:rsidRDefault="001D0F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238B"/>
    <w:multiLevelType w:val="multilevel"/>
    <w:tmpl w:val="1F543784"/>
    <w:lvl w:ilvl="0">
      <w:start w:val="1"/>
      <w:numFmt w:val="decimal"/>
      <w:lvlText w:val="%1."/>
      <w:lvlJc w:val="left"/>
      <w:pPr>
        <w:ind w:left="1101" w:hanging="360"/>
      </w:pPr>
      <w:rPr>
        <w:rFonts w:hint="default"/>
      </w:rPr>
    </w:lvl>
    <w:lvl w:ilvl="1">
      <w:start w:val="1"/>
      <w:numFmt w:val="decimal"/>
      <w:isLgl/>
      <w:lvlText w:val="%1.%2."/>
      <w:lvlJc w:val="left"/>
      <w:pPr>
        <w:ind w:left="1191" w:hanging="450"/>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41" w:hanging="1800"/>
      </w:pPr>
      <w:rPr>
        <w:rFonts w:hint="default"/>
      </w:rPr>
    </w:lvl>
  </w:abstractNum>
  <w:abstractNum w:abstractNumId="1" w15:restartNumberingAfterBreak="0">
    <w:nsid w:val="04EE6006"/>
    <w:multiLevelType w:val="multilevel"/>
    <w:tmpl w:val="552CCB1C"/>
    <w:lvl w:ilvl="0">
      <w:start w:val="1"/>
      <w:numFmt w:val="decimal"/>
      <w:lvlText w:val="%1."/>
      <w:lvlJc w:val="left"/>
      <w:pPr>
        <w:ind w:left="720"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 w15:restartNumberingAfterBreak="0">
    <w:nsid w:val="0EF32F73"/>
    <w:multiLevelType w:val="multilevel"/>
    <w:tmpl w:val="1F543784"/>
    <w:lvl w:ilvl="0">
      <w:start w:val="1"/>
      <w:numFmt w:val="decimal"/>
      <w:lvlText w:val="%1."/>
      <w:lvlJc w:val="left"/>
      <w:pPr>
        <w:ind w:left="1101" w:hanging="360"/>
      </w:pPr>
      <w:rPr>
        <w:rFonts w:hint="default"/>
      </w:rPr>
    </w:lvl>
    <w:lvl w:ilvl="1">
      <w:start w:val="1"/>
      <w:numFmt w:val="decimal"/>
      <w:isLgl/>
      <w:lvlText w:val="%1.%2."/>
      <w:lvlJc w:val="left"/>
      <w:pPr>
        <w:ind w:left="1191" w:hanging="450"/>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41" w:hanging="1800"/>
      </w:pPr>
      <w:rPr>
        <w:rFonts w:hint="default"/>
      </w:rPr>
    </w:lvl>
  </w:abstractNum>
  <w:abstractNum w:abstractNumId="3" w15:restartNumberingAfterBreak="0">
    <w:nsid w:val="184F39D1"/>
    <w:multiLevelType w:val="hybridMultilevel"/>
    <w:tmpl w:val="5562E702"/>
    <w:lvl w:ilvl="0" w:tplc="09507E5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24020B7B"/>
    <w:multiLevelType w:val="multilevel"/>
    <w:tmpl w:val="1F543784"/>
    <w:lvl w:ilvl="0">
      <w:start w:val="1"/>
      <w:numFmt w:val="decimal"/>
      <w:lvlText w:val="%1."/>
      <w:lvlJc w:val="left"/>
      <w:pPr>
        <w:ind w:left="1101" w:hanging="360"/>
      </w:pPr>
      <w:rPr>
        <w:rFonts w:hint="default"/>
      </w:rPr>
    </w:lvl>
    <w:lvl w:ilvl="1">
      <w:start w:val="1"/>
      <w:numFmt w:val="decimal"/>
      <w:isLgl/>
      <w:lvlText w:val="%1.%2."/>
      <w:lvlJc w:val="left"/>
      <w:pPr>
        <w:ind w:left="1191" w:hanging="450"/>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41" w:hanging="1800"/>
      </w:pPr>
      <w:rPr>
        <w:rFonts w:hint="default"/>
      </w:rPr>
    </w:lvl>
  </w:abstractNum>
  <w:abstractNum w:abstractNumId="5" w15:restartNumberingAfterBreak="0">
    <w:nsid w:val="285D260B"/>
    <w:multiLevelType w:val="hybridMultilevel"/>
    <w:tmpl w:val="33AA5142"/>
    <w:lvl w:ilvl="0" w:tplc="CE9E10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2B9102D6"/>
    <w:multiLevelType w:val="hybridMultilevel"/>
    <w:tmpl w:val="A23442F4"/>
    <w:lvl w:ilvl="0" w:tplc="8DCA14A0">
      <w:start w:val="3"/>
      <w:numFmt w:val="decimal"/>
      <w:lvlText w:val="%1."/>
      <w:lvlJc w:val="left"/>
      <w:pPr>
        <w:ind w:left="1101" w:hanging="360"/>
      </w:pPr>
      <w:rPr>
        <w:rFonts w:hint="default"/>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abstractNum w:abstractNumId="7" w15:restartNumberingAfterBreak="0">
    <w:nsid w:val="387D4B50"/>
    <w:multiLevelType w:val="hybridMultilevel"/>
    <w:tmpl w:val="1766FDA6"/>
    <w:lvl w:ilvl="0" w:tplc="0427000F">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3A6046B6"/>
    <w:multiLevelType w:val="hybridMultilevel"/>
    <w:tmpl w:val="EC9E2AC6"/>
    <w:lvl w:ilvl="0" w:tplc="59521F58">
      <w:start w:val="1"/>
      <w:numFmt w:val="decimal"/>
      <w:lvlText w:val="%1."/>
      <w:lvlJc w:val="left"/>
      <w:pPr>
        <w:ind w:left="720" w:hanging="360"/>
      </w:pPr>
      <w:rPr>
        <w:rFonts w:ascii="Times New Roman" w:eastAsia="SimSun" w:hAnsi="Times New Roman" w:cs="Times New Roman" w:hint="default"/>
        <w:b w:val="0"/>
        <w:sz w:val="24"/>
        <w:szCs w:val="24"/>
      </w:rPr>
    </w:lvl>
    <w:lvl w:ilvl="1" w:tplc="04270011">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D85306"/>
    <w:multiLevelType w:val="hybridMultilevel"/>
    <w:tmpl w:val="C0CCE878"/>
    <w:lvl w:ilvl="0" w:tplc="DC80A08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CAE7DF2"/>
    <w:multiLevelType w:val="hybridMultilevel"/>
    <w:tmpl w:val="82AEB40C"/>
    <w:lvl w:ilvl="0" w:tplc="04270017">
      <w:start w:val="1"/>
      <w:numFmt w:val="lowerLetter"/>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4D6F6691"/>
    <w:multiLevelType w:val="hybridMultilevel"/>
    <w:tmpl w:val="2B024E28"/>
    <w:lvl w:ilvl="0" w:tplc="9E2ED0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22331C1"/>
    <w:multiLevelType w:val="hybridMultilevel"/>
    <w:tmpl w:val="F6747C7C"/>
    <w:lvl w:ilvl="0" w:tplc="0D467424">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ADE0404"/>
    <w:multiLevelType w:val="multilevel"/>
    <w:tmpl w:val="70248814"/>
    <w:lvl w:ilvl="0">
      <w:start w:val="1"/>
      <w:numFmt w:val="decimal"/>
      <w:lvlText w:val="%1."/>
      <w:lvlJc w:val="left"/>
      <w:pPr>
        <w:ind w:left="360" w:hanging="360"/>
      </w:pPr>
      <w:rPr>
        <w:rFonts w:cs="Times New Roman" w:hint="default"/>
      </w:rPr>
    </w:lvl>
    <w:lvl w:ilvl="1">
      <w:start w:val="3"/>
      <w:numFmt w:val="decimal"/>
      <w:lvlText w:val="%1.%2."/>
      <w:lvlJc w:val="left"/>
      <w:pPr>
        <w:ind w:left="1101" w:hanging="360"/>
      </w:pPr>
      <w:rPr>
        <w:rFonts w:cs="Times New Roman" w:hint="default"/>
      </w:rPr>
    </w:lvl>
    <w:lvl w:ilvl="2">
      <w:start w:val="1"/>
      <w:numFmt w:val="decimal"/>
      <w:lvlText w:val="%1.%2.%3."/>
      <w:lvlJc w:val="left"/>
      <w:pPr>
        <w:ind w:left="2202" w:hanging="720"/>
      </w:pPr>
      <w:rPr>
        <w:rFonts w:cs="Times New Roman" w:hint="default"/>
      </w:rPr>
    </w:lvl>
    <w:lvl w:ilvl="3">
      <w:start w:val="1"/>
      <w:numFmt w:val="decimal"/>
      <w:lvlText w:val="%1.%2.%3.%4."/>
      <w:lvlJc w:val="left"/>
      <w:pPr>
        <w:ind w:left="2943" w:hanging="720"/>
      </w:pPr>
      <w:rPr>
        <w:rFonts w:cs="Times New Roman" w:hint="default"/>
      </w:rPr>
    </w:lvl>
    <w:lvl w:ilvl="4">
      <w:start w:val="1"/>
      <w:numFmt w:val="decimal"/>
      <w:lvlText w:val="%1.%2.%3.%4.%5."/>
      <w:lvlJc w:val="left"/>
      <w:pPr>
        <w:ind w:left="4044" w:hanging="1080"/>
      </w:pPr>
      <w:rPr>
        <w:rFonts w:cs="Times New Roman" w:hint="default"/>
      </w:rPr>
    </w:lvl>
    <w:lvl w:ilvl="5">
      <w:start w:val="1"/>
      <w:numFmt w:val="decimal"/>
      <w:lvlText w:val="%1.%2.%3.%4.%5.%6."/>
      <w:lvlJc w:val="left"/>
      <w:pPr>
        <w:ind w:left="4785" w:hanging="1080"/>
      </w:pPr>
      <w:rPr>
        <w:rFonts w:cs="Times New Roman" w:hint="default"/>
      </w:rPr>
    </w:lvl>
    <w:lvl w:ilvl="6">
      <w:start w:val="1"/>
      <w:numFmt w:val="decimal"/>
      <w:lvlText w:val="%1.%2.%3.%4.%5.%6.%7."/>
      <w:lvlJc w:val="left"/>
      <w:pPr>
        <w:ind w:left="5886" w:hanging="1440"/>
      </w:pPr>
      <w:rPr>
        <w:rFonts w:cs="Times New Roman" w:hint="default"/>
      </w:rPr>
    </w:lvl>
    <w:lvl w:ilvl="7">
      <w:start w:val="1"/>
      <w:numFmt w:val="decimal"/>
      <w:lvlText w:val="%1.%2.%3.%4.%5.%6.%7.%8."/>
      <w:lvlJc w:val="left"/>
      <w:pPr>
        <w:ind w:left="6627" w:hanging="1440"/>
      </w:pPr>
      <w:rPr>
        <w:rFonts w:cs="Times New Roman" w:hint="default"/>
      </w:rPr>
    </w:lvl>
    <w:lvl w:ilvl="8">
      <w:start w:val="1"/>
      <w:numFmt w:val="decimal"/>
      <w:lvlText w:val="%1.%2.%3.%4.%5.%6.%7.%8.%9."/>
      <w:lvlJc w:val="left"/>
      <w:pPr>
        <w:ind w:left="7728" w:hanging="1800"/>
      </w:pPr>
      <w:rPr>
        <w:rFonts w:cs="Times New Roman" w:hint="default"/>
      </w:rPr>
    </w:lvl>
  </w:abstractNum>
  <w:abstractNum w:abstractNumId="14" w15:restartNumberingAfterBreak="0">
    <w:nsid w:val="761B40A4"/>
    <w:multiLevelType w:val="hybridMultilevel"/>
    <w:tmpl w:val="61F805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11"/>
  </w:num>
  <w:num w:numId="4">
    <w:abstractNumId w:val="2"/>
  </w:num>
  <w:num w:numId="5">
    <w:abstractNumId w:val="13"/>
  </w:num>
  <w:num w:numId="6">
    <w:abstractNumId w:val="6"/>
  </w:num>
  <w:num w:numId="7">
    <w:abstractNumId w:val="8"/>
  </w:num>
  <w:num w:numId="8">
    <w:abstractNumId w:val="10"/>
  </w:num>
  <w:num w:numId="9">
    <w:abstractNumId w:val="14"/>
  </w:num>
  <w:num w:numId="10">
    <w:abstractNumId w:val="9"/>
  </w:num>
  <w:num w:numId="11">
    <w:abstractNumId w:val="7"/>
  </w:num>
  <w:num w:numId="12">
    <w:abstractNumId w:val="5"/>
  </w:num>
  <w:num w:numId="13">
    <w:abstractNumId w:val="12"/>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01"/>
    <w:rsid w:val="000032A3"/>
    <w:rsid w:val="00004753"/>
    <w:rsid w:val="00017EEF"/>
    <w:rsid w:val="000316ED"/>
    <w:rsid w:val="00032036"/>
    <w:rsid w:val="000427A1"/>
    <w:rsid w:val="00045C1F"/>
    <w:rsid w:val="000463D6"/>
    <w:rsid w:val="00046C15"/>
    <w:rsid w:val="00054D88"/>
    <w:rsid w:val="00057C80"/>
    <w:rsid w:val="00062340"/>
    <w:rsid w:val="00085CF6"/>
    <w:rsid w:val="000946F4"/>
    <w:rsid w:val="00097CF5"/>
    <w:rsid w:val="000A1197"/>
    <w:rsid w:val="000A41AF"/>
    <w:rsid w:val="000A6938"/>
    <w:rsid w:val="000B0914"/>
    <w:rsid w:val="000B1192"/>
    <w:rsid w:val="000B11C0"/>
    <w:rsid w:val="000B2999"/>
    <w:rsid w:val="000B44F8"/>
    <w:rsid w:val="000C0F3F"/>
    <w:rsid w:val="000C765E"/>
    <w:rsid w:val="000E33F1"/>
    <w:rsid w:val="000E378D"/>
    <w:rsid w:val="000E3F82"/>
    <w:rsid w:val="000E7B54"/>
    <w:rsid w:val="000F67ED"/>
    <w:rsid w:val="0010374A"/>
    <w:rsid w:val="001108ED"/>
    <w:rsid w:val="00114C17"/>
    <w:rsid w:val="00123A27"/>
    <w:rsid w:val="00123CB0"/>
    <w:rsid w:val="00127834"/>
    <w:rsid w:val="001345D0"/>
    <w:rsid w:val="00137592"/>
    <w:rsid w:val="0014416C"/>
    <w:rsid w:val="0015635C"/>
    <w:rsid w:val="00162574"/>
    <w:rsid w:val="0016560B"/>
    <w:rsid w:val="001702AA"/>
    <w:rsid w:val="001734AB"/>
    <w:rsid w:val="001767B5"/>
    <w:rsid w:val="0018533F"/>
    <w:rsid w:val="0019051F"/>
    <w:rsid w:val="0019265E"/>
    <w:rsid w:val="00193A48"/>
    <w:rsid w:val="00196713"/>
    <w:rsid w:val="00196CD1"/>
    <w:rsid w:val="001A7AED"/>
    <w:rsid w:val="001A7DA4"/>
    <w:rsid w:val="001B0BF3"/>
    <w:rsid w:val="001B1D2D"/>
    <w:rsid w:val="001B790B"/>
    <w:rsid w:val="001C0E40"/>
    <w:rsid w:val="001D0F79"/>
    <w:rsid w:val="001D5E72"/>
    <w:rsid w:val="001D7179"/>
    <w:rsid w:val="001D75EB"/>
    <w:rsid w:val="001E40E4"/>
    <w:rsid w:val="001F049A"/>
    <w:rsid w:val="001F1C4D"/>
    <w:rsid w:val="001F277F"/>
    <w:rsid w:val="001F5066"/>
    <w:rsid w:val="00203C78"/>
    <w:rsid w:val="00205DEA"/>
    <w:rsid w:val="00216764"/>
    <w:rsid w:val="00220FE0"/>
    <w:rsid w:val="00225184"/>
    <w:rsid w:val="002304DC"/>
    <w:rsid w:val="0023223B"/>
    <w:rsid w:val="00236613"/>
    <w:rsid w:val="00240B1E"/>
    <w:rsid w:val="00242FC6"/>
    <w:rsid w:val="00255CAE"/>
    <w:rsid w:val="0026195C"/>
    <w:rsid w:val="0026308A"/>
    <w:rsid w:val="002640CA"/>
    <w:rsid w:val="0026496B"/>
    <w:rsid w:val="002711BF"/>
    <w:rsid w:val="00271D10"/>
    <w:rsid w:val="002769B5"/>
    <w:rsid w:val="002771DD"/>
    <w:rsid w:val="00280D13"/>
    <w:rsid w:val="00282654"/>
    <w:rsid w:val="002840CD"/>
    <w:rsid w:val="00293940"/>
    <w:rsid w:val="00294351"/>
    <w:rsid w:val="0029449B"/>
    <w:rsid w:val="002A4B20"/>
    <w:rsid w:val="002A6591"/>
    <w:rsid w:val="002C66B9"/>
    <w:rsid w:val="002D467C"/>
    <w:rsid w:val="002E18EE"/>
    <w:rsid w:val="002E21B5"/>
    <w:rsid w:val="002E4629"/>
    <w:rsid w:val="002E4FA2"/>
    <w:rsid w:val="002F32F5"/>
    <w:rsid w:val="002F60C6"/>
    <w:rsid w:val="00301AC6"/>
    <w:rsid w:val="00305343"/>
    <w:rsid w:val="003069B6"/>
    <w:rsid w:val="00307CD7"/>
    <w:rsid w:val="00310531"/>
    <w:rsid w:val="00310709"/>
    <w:rsid w:val="00312884"/>
    <w:rsid w:val="003147A7"/>
    <w:rsid w:val="003206A5"/>
    <w:rsid w:val="003326E0"/>
    <w:rsid w:val="003348ED"/>
    <w:rsid w:val="003369CD"/>
    <w:rsid w:val="00337389"/>
    <w:rsid w:val="0034208D"/>
    <w:rsid w:val="00345B15"/>
    <w:rsid w:val="00351817"/>
    <w:rsid w:val="00354D7C"/>
    <w:rsid w:val="00355757"/>
    <w:rsid w:val="003558FD"/>
    <w:rsid w:val="00375492"/>
    <w:rsid w:val="003766D9"/>
    <w:rsid w:val="00377B3D"/>
    <w:rsid w:val="00383654"/>
    <w:rsid w:val="00386B70"/>
    <w:rsid w:val="003876BA"/>
    <w:rsid w:val="0039085E"/>
    <w:rsid w:val="00391327"/>
    <w:rsid w:val="00391840"/>
    <w:rsid w:val="00392A10"/>
    <w:rsid w:val="00393364"/>
    <w:rsid w:val="00394533"/>
    <w:rsid w:val="003A73E8"/>
    <w:rsid w:val="003B06D3"/>
    <w:rsid w:val="003B4908"/>
    <w:rsid w:val="003B495C"/>
    <w:rsid w:val="003C2A1B"/>
    <w:rsid w:val="003D2C2F"/>
    <w:rsid w:val="003D5AAC"/>
    <w:rsid w:val="003E32D4"/>
    <w:rsid w:val="003E5AED"/>
    <w:rsid w:val="003E602B"/>
    <w:rsid w:val="003F1050"/>
    <w:rsid w:val="003F2949"/>
    <w:rsid w:val="003F6969"/>
    <w:rsid w:val="003F7416"/>
    <w:rsid w:val="00405D3C"/>
    <w:rsid w:val="00410160"/>
    <w:rsid w:val="00415387"/>
    <w:rsid w:val="00417537"/>
    <w:rsid w:val="004250B1"/>
    <w:rsid w:val="00427E5F"/>
    <w:rsid w:val="00430BA3"/>
    <w:rsid w:val="00431ABE"/>
    <w:rsid w:val="00432218"/>
    <w:rsid w:val="004358C3"/>
    <w:rsid w:val="00437E37"/>
    <w:rsid w:val="00437F80"/>
    <w:rsid w:val="00444642"/>
    <w:rsid w:val="004451A6"/>
    <w:rsid w:val="00447090"/>
    <w:rsid w:val="004546EA"/>
    <w:rsid w:val="00462BCC"/>
    <w:rsid w:val="004646FC"/>
    <w:rsid w:val="004672DB"/>
    <w:rsid w:val="00471E46"/>
    <w:rsid w:val="004800DF"/>
    <w:rsid w:val="00482AF2"/>
    <w:rsid w:val="00484101"/>
    <w:rsid w:val="004845DB"/>
    <w:rsid w:val="00484931"/>
    <w:rsid w:val="00487B81"/>
    <w:rsid w:val="004912BE"/>
    <w:rsid w:val="00493FAB"/>
    <w:rsid w:val="00494E4A"/>
    <w:rsid w:val="00494E5B"/>
    <w:rsid w:val="00495089"/>
    <w:rsid w:val="00495B1F"/>
    <w:rsid w:val="00496203"/>
    <w:rsid w:val="004A0FA6"/>
    <w:rsid w:val="004A3127"/>
    <w:rsid w:val="004D6C91"/>
    <w:rsid w:val="004D6FB9"/>
    <w:rsid w:val="004E06AB"/>
    <w:rsid w:val="004E2F19"/>
    <w:rsid w:val="004E5118"/>
    <w:rsid w:val="004E51C7"/>
    <w:rsid w:val="004E56BF"/>
    <w:rsid w:val="004E5B09"/>
    <w:rsid w:val="004E61AE"/>
    <w:rsid w:val="004E6705"/>
    <w:rsid w:val="004E677B"/>
    <w:rsid w:val="004E67D8"/>
    <w:rsid w:val="004F030A"/>
    <w:rsid w:val="004F3F11"/>
    <w:rsid w:val="004F4A75"/>
    <w:rsid w:val="00504B77"/>
    <w:rsid w:val="00505409"/>
    <w:rsid w:val="00506260"/>
    <w:rsid w:val="00506EBA"/>
    <w:rsid w:val="00513A2B"/>
    <w:rsid w:val="005143A2"/>
    <w:rsid w:val="00531579"/>
    <w:rsid w:val="00532FCA"/>
    <w:rsid w:val="0054431E"/>
    <w:rsid w:val="00552223"/>
    <w:rsid w:val="005538B1"/>
    <w:rsid w:val="005548C0"/>
    <w:rsid w:val="00554A3A"/>
    <w:rsid w:val="005572EA"/>
    <w:rsid w:val="00560E51"/>
    <w:rsid w:val="00561D52"/>
    <w:rsid w:val="00565B8C"/>
    <w:rsid w:val="0057118B"/>
    <w:rsid w:val="00571456"/>
    <w:rsid w:val="00572735"/>
    <w:rsid w:val="005749B5"/>
    <w:rsid w:val="005805AB"/>
    <w:rsid w:val="005816DC"/>
    <w:rsid w:val="0058313F"/>
    <w:rsid w:val="00593B02"/>
    <w:rsid w:val="00593DA3"/>
    <w:rsid w:val="00595D69"/>
    <w:rsid w:val="005A30B9"/>
    <w:rsid w:val="005C1911"/>
    <w:rsid w:val="005C384B"/>
    <w:rsid w:val="005C5D77"/>
    <w:rsid w:val="005D6688"/>
    <w:rsid w:val="005E2A74"/>
    <w:rsid w:val="005F2851"/>
    <w:rsid w:val="005F5080"/>
    <w:rsid w:val="006070E9"/>
    <w:rsid w:val="00612223"/>
    <w:rsid w:val="00624BF7"/>
    <w:rsid w:val="00625313"/>
    <w:rsid w:val="00643B42"/>
    <w:rsid w:val="0064611A"/>
    <w:rsid w:val="00651122"/>
    <w:rsid w:val="00653E95"/>
    <w:rsid w:val="00655209"/>
    <w:rsid w:val="0066169B"/>
    <w:rsid w:val="006653D6"/>
    <w:rsid w:val="0066638F"/>
    <w:rsid w:val="00666F60"/>
    <w:rsid w:val="006706AC"/>
    <w:rsid w:val="0067106A"/>
    <w:rsid w:val="006761DD"/>
    <w:rsid w:val="00676288"/>
    <w:rsid w:val="0067669C"/>
    <w:rsid w:val="006820BE"/>
    <w:rsid w:val="00684590"/>
    <w:rsid w:val="006926BB"/>
    <w:rsid w:val="00694EAC"/>
    <w:rsid w:val="00695F3C"/>
    <w:rsid w:val="006966FD"/>
    <w:rsid w:val="006970AB"/>
    <w:rsid w:val="006A2443"/>
    <w:rsid w:val="006A30FF"/>
    <w:rsid w:val="006A4B56"/>
    <w:rsid w:val="006A5C09"/>
    <w:rsid w:val="006A5F4B"/>
    <w:rsid w:val="006A68BA"/>
    <w:rsid w:val="006C56E8"/>
    <w:rsid w:val="006C5FE0"/>
    <w:rsid w:val="006C67D3"/>
    <w:rsid w:val="006C72FB"/>
    <w:rsid w:val="006C73FB"/>
    <w:rsid w:val="006C77E8"/>
    <w:rsid w:val="006D0680"/>
    <w:rsid w:val="006D149B"/>
    <w:rsid w:val="006D2AF3"/>
    <w:rsid w:val="006D2F9C"/>
    <w:rsid w:val="006D4999"/>
    <w:rsid w:val="006D5931"/>
    <w:rsid w:val="006E5757"/>
    <w:rsid w:val="006E7B87"/>
    <w:rsid w:val="006F5740"/>
    <w:rsid w:val="006F6F60"/>
    <w:rsid w:val="00705C54"/>
    <w:rsid w:val="0071167F"/>
    <w:rsid w:val="00712373"/>
    <w:rsid w:val="00712B08"/>
    <w:rsid w:val="007130AF"/>
    <w:rsid w:val="00713C9C"/>
    <w:rsid w:val="00717050"/>
    <w:rsid w:val="00717142"/>
    <w:rsid w:val="00720C15"/>
    <w:rsid w:val="00720C58"/>
    <w:rsid w:val="007214E6"/>
    <w:rsid w:val="00725AC1"/>
    <w:rsid w:val="00734E65"/>
    <w:rsid w:val="007432AA"/>
    <w:rsid w:val="00743E25"/>
    <w:rsid w:val="007461D8"/>
    <w:rsid w:val="00747FBD"/>
    <w:rsid w:val="00752D54"/>
    <w:rsid w:val="00755E43"/>
    <w:rsid w:val="00760B19"/>
    <w:rsid w:val="0076265D"/>
    <w:rsid w:val="00771A3A"/>
    <w:rsid w:val="00782906"/>
    <w:rsid w:val="00782ADE"/>
    <w:rsid w:val="00785C7C"/>
    <w:rsid w:val="007907C1"/>
    <w:rsid w:val="007A0A8A"/>
    <w:rsid w:val="007A612A"/>
    <w:rsid w:val="007A6B0A"/>
    <w:rsid w:val="007B4B8F"/>
    <w:rsid w:val="007C3668"/>
    <w:rsid w:val="007C46DF"/>
    <w:rsid w:val="007D1F65"/>
    <w:rsid w:val="007D6C56"/>
    <w:rsid w:val="007D7F54"/>
    <w:rsid w:val="007E2E65"/>
    <w:rsid w:val="007E73DC"/>
    <w:rsid w:val="007E76BA"/>
    <w:rsid w:val="007F1AE1"/>
    <w:rsid w:val="007F26D6"/>
    <w:rsid w:val="00800D2A"/>
    <w:rsid w:val="008016DC"/>
    <w:rsid w:val="008027BA"/>
    <w:rsid w:val="0080347D"/>
    <w:rsid w:val="00803BC4"/>
    <w:rsid w:val="00804447"/>
    <w:rsid w:val="008059E6"/>
    <w:rsid w:val="008120EB"/>
    <w:rsid w:val="00812740"/>
    <w:rsid w:val="00813A4C"/>
    <w:rsid w:val="008231E3"/>
    <w:rsid w:val="008261D2"/>
    <w:rsid w:val="0083362F"/>
    <w:rsid w:val="00833E08"/>
    <w:rsid w:val="00847BEB"/>
    <w:rsid w:val="00850D5F"/>
    <w:rsid w:val="00852A53"/>
    <w:rsid w:val="00853BE6"/>
    <w:rsid w:val="00855305"/>
    <w:rsid w:val="0087373D"/>
    <w:rsid w:val="00884AA5"/>
    <w:rsid w:val="0088744D"/>
    <w:rsid w:val="00896054"/>
    <w:rsid w:val="008A12D2"/>
    <w:rsid w:val="008A31DD"/>
    <w:rsid w:val="008A6508"/>
    <w:rsid w:val="008A7AFB"/>
    <w:rsid w:val="008B0945"/>
    <w:rsid w:val="008B2231"/>
    <w:rsid w:val="008B6005"/>
    <w:rsid w:val="008B6D1E"/>
    <w:rsid w:val="008B6DD7"/>
    <w:rsid w:val="008C300F"/>
    <w:rsid w:val="008C6ADB"/>
    <w:rsid w:val="008D354C"/>
    <w:rsid w:val="008D4318"/>
    <w:rsid w:val="008F39F8"/>
    <w:rsid w:val="008F58DA"/>
    <w:rsid w:val="008F6F86"/>
    <w:rsid w:val="00900A72"/>
    <w:rsid w:val="00913D12"/>
    <w:rsid w:val="00931D6A"/>
    <w:rsid w:val="00932913"/>
    <w:rsid w:val="00933103"/>
    <w:rsid w:val="009334D9"/>
    <w:rsid w:val="0093557D"/>
    <w:rsid w:val="00936517"/>
    <w:rsid w:val="009371E7"/>
    <w:rsid w:val="00941F4C"/>
    <w:rsid w:val="00943E32"/>
    <w:rsid w:val="00944891"/>
    <w:rsid w:val="00945125"/>
    <w:rsid w:val="009525C4"/>
    <w:rsid w:val="00952CF6"/>
    <w:rsid w:val="00956D65"/>
    <w:rsid w:val="009627E1"/>
    <w:rsid w:val="00964A85"/>
    <w:rsid w:val="00965191"/>
    <w:rsid w:val="00967DD4"/>
    <w:rsid w:val="00973120"/>
    <w:rsid w:val="0097335D"/>
    <w:rsid w:val="009747A9"/>
    <w:rsid w:val="00977963"/>
    <w:rsid w:val="00983693"/>
    <w:rsid w:val="00987839"/>
    <w:rsid w:val="009908E3"/>
    <w:rsid w:val="009912EB"/>
    <w:rsid w:val="00993753"/>
    <w:rsid w:val="009940F6"/>
    <w:rsid w:val="009A2625"/>
    <w:rsid w:val="009B4F44"/>
    <w:rsid w:val="009B7709"/>
    <w:rsid w:val="009C488E"/>
    <w:rsid w:val="009C4F3C"/>
    <w:rsid w:val="009D090C"/>
    <w:rsid w:val="009D2DAB"/>
    <w:rsid w:val="009E2AD5"/>
    <w:rsid w:val="009E6DD4"/>
    <w:rsid w:val="009F02F2"/>
    <w:rsid w:val="009F5AA2"/>
    <w:rsid w:val="00A013DF"/>
    <w:rsid w:val="00A06145"/>
    <w:rsid w:val="00A16C39"/>
    <w:rsid w:val="00A176C9"/>
    <w:rsid w:val="00A20A6A"/>
    <w:rsid w:val="00A27D83"/>
    <w:rsid w:val="00A304A0"/>
    <w:rsid w:val="00A345EA"/>
    <w:rsid w:val="00A34896"/>
    <w:rsid w:val="00A36405"/>
    <w:rsid w:val="00A47B96"/>
    <w:rsid w:val="00A505B5"/>
    <w:rsid w:val="00A5179C"/>
    <w:rsid w:val="00A52EDB"/>
    <w:rsid w:val="00A54BE1"/>
    <w:rsid w:val="00A56E78"/>
    <w:rsid w:val="00A57B13"/>
    <w:rsid w:val="00A623C4"/>
    <w:rsid w:val="00A6416E"/>
    <w:rsid w:val="00A7586E"/>
    <w:rsid w:val="00A770DB"/>
    <w:rsid w:val="00A842AA"/>
    <w:rsid w:val="00A85FDC"/>
    <w:rsid w:val="00A870D2"/>
    <w:rsid w:val="00A96ECB"/>
    <w:rsid w:val="00A97CC2"/>
    <w:rsid w:val="00AA70F4"/>
    <w:rsid w:val="00AA72D1"/>
    <w:rsid w:val="00AB1FB0"/>
    <w:rsid w:val="00AB340D"/>
    <w:rsid w:val="00AB4113"/>
    <w:rsid w:val="00AC0313"/>
    <w:rsid w:val="00AC0F8A"/>
    <w:rsid w:val="00AC2ACC"/>
    <w:rsid w:val="00AC2C40"/>
    <w:rsid w:val="00AC6585"/>
    <w:rsid w:val="00AC770F"/>
    <w:rsid w:val="00AD178E"/>
    <w:rsid w:val="00AD2427"/>
    <w:rsid w:val="00AD2BCA"/>
    <w:rsid w:val="00AD33FA"/>
    <w:rsid w:val="00AD3D7F"/>
    <w:rsid w:val="00AD51BB"/>
    <w:rsid w:val="00AD6630"/>
    <w:rsid w:val="00AE3503"/>
    <w:rsid w:val="00AE3B3A"/>
    <w:rsid w:val="00AE5081"/>
    <w:rsid w:val="00AF29A0"/>
    <w:rsid w:val="00AF579A"/>
    <w:rsid w:val="00AF769C"/>
    <w:rsid w:val="00B03348"/>
    <w:rsid w:val="00B04531"/>
    <w:rsid w:val="00B07B58"/>
    <w:rsid w:val="00B1067C"/>
    <w:rsid w:val="00B10940"/>
    <w:rsid w:val="00B143E9"/>
    <w:rsid w:val="00B15BBB"/>
    <w:rsid w:val="00B15DC2"/>
    <w:rsid w:val="00B166E8"/>
    <w:rsid w:val="00B303F9"/>
    <w:rsid w:val="00B329DC"/>
    <w:rsid w:val="00B338F4"/>
    <w:rsid w:val="00B35BDE"/>
    <w:rsid w:val="00B4090D"/>
    <w:rsid w:val="00B42104"/>
    <w:rsid w:val="00B505EA"/>
    <w:rsid w:val="00B51CA0"/>
    <w:rsid w:val="00B53739"/>
    <w:rsid w:val="00B57312"/>
    <w:rsid w:val="00B60F26"/>
    <w:rsid w:val="00B6246C"/>
    <w:rsid w:val="00B63939"/>
    <w:rsid w:val="00B768F2"/>
    <w:rsid w:val="00B87129"/>
    <w:rsid w:val="00B878FE"/>
    <w:rsid w:val="00B93436"/>
    <w:rsid w:val="00B95D11"/>
    <w:rsid w:val="00BB216B"/>
    <w:rsid w:val="00BB358B"/>
    <w:rsid w:val="00BB3A86"/>
    <w:rsid w:val="00BB7B70"/>
    <w:rsid w:val="00BC208F"/>
    <w:rsid w:val="00BC2280"/>
    <w:rsid w:val="00BC2826"/>
    <w:rsid w:val="00BC7FF2"/>
    <w:rsid w:val="00BD76C6"/>
    <w:rsid w:val="00BE23F2"/>
    <w:rsid w:val="00BE4DCB"/>
    <w:rsid w:val="00BF38D8"/>
    <w:rsid w:val="00BF73D1"/>
    <w:rsid w:val="00C02E5A"/>
    <w:rsid w:val="00C14CF9"/>
    <w:rsid w:val="00C16D10"/>
    <w:rsid w:val="00C16D79"/>
    <w:rsid w:val="00C17A95"/>
    <w:rsid w:val="00C267F7"/>
    <w:rsid w:val="00C309CC"/>
    <w:rsid w:val="00C34DEE"/>
    <w:rsid w:val="00C36A1D"/>
    <w:rsid w:val="00C36B63"/>
    <w:rsid w:val="00C419BD"/>
    <w:rsid w:val="00C43156"/>
    <w:rsid w:val="00C44FFD"/>
    <w:rsid w:val="00C461CE"/>
    <w:rsid w:val="00C47416"/>
    <w:rsid w:val="00C560FB"/>
    <w:rsid w:val="00C61D5F"/>
    <w:rsid w:val="00C62000"/>
    <w:rsid w:val="00C62C39"/>
    <w:rsid w:val="00C66566"/>
    <w:rsid w:val="00C67D05"/>
    <w:rsid w:val="00C75268"/>
    <w:rsid w:val="00C80E53"/>
    <w:rsid w:val="00C8171D"/>
    <w:rsid w:val="00C85B9A"/>
    <w:rsid w:val="00C87E83"/>
    <w:rsid w:val="00C920EF"/>
    <w:rsid w:val="00C9575C"/>
    <w:rsid w:val="00CB2388"/>
    <w:rsid w:val="00CC2869"/>
    <w:rsid w:val="00CC6EFC"/>
    <w:rsid w:val="00CD2082"/>
    <w:rsid w:val="00CD3706"/>
    <w:rsid w:val="00CD403A"/>
    <w:rsid w:val="00CE02F0"/>
    <w:rsid w:val="00CE6269"/>
    <w:rsid w:val="00CE6CD8"/>
    <w:rsid w:val="00CF3439"/>
    <w:rsid w:val="00CF6F51"/>
    <w:rsid w:val="00D100E4"/>
    <w:rsid w:val="00D149E3"/>
    <w:rsid w:val="00D21129"/>
    <w:rsid w:val="00D2174E"/>
    <w:rsid w:val="00D21D0C"/>
    <w:rsid w:val="00D24957"/>
    <w:rsid w:val="00D24DF4"/>
    <w:rsid w:val="00D26EBA"/>
    <w:rsid w:val="00D325C1"/>
    <w:rsid w:val="00D3365B"/>
    <w:rsid w:val="00D349CA"/>
    <w:rsid w:val="00D42354"/>
    <w:rsid w:val="00D57963"/>
    <w:rsid w:val="00D716F3"/>
    <w:rsid w:val="00D72390"/>
    <w:rsid w:val="00D83569"/>
    <w:rsid w:val="00D85B81"/>
    <w:rsid w:val="00D869A7"/>
    <w:rsid w:val="00D86C8F"/>
    <w:rsid w:val="00D9187A"/>
    <w:rsid w:val="00D93505"/>
    <w:rsid w:val="00DA41C4"/>
    <w:rsid w:val="00DA6185"/>
    <w:rsid w:val="00DB5A37"/>
    <w:rsid w:val="00DB5CC4"/>
    <w:rsid w:val="00DB7BF8"/>
    <w:rsid w:val="00DC2D2D"/>
    <w:rsid w:val="00DC2E44"/>
    <w:rsid w:val="00DC4A87"/>
    <w:rsid w:val="00DC6458"/>
    <w:rsid w:val="00DE359D"/>
    <w:rsid w:val="00E01AA5"/>
    <w:rsid w:val="00E0418F"/>
    <w:rsid w:val="00E20BD0"/>
    <w:rsid w:val="00E23C99"/>
    <w:rsid w:val="00E3109B"/>
    <w:rsid w:val="00E32860"/>
    <w:rsid w:val="00E33ACA"/>
    <w:rsid w:val="00E33F84"/>
    <w:rsid w:val="00E34A47"/>
    <w:rsid w:val="00E3504A"/>
    <w:rsid w:val="00E4056A"/>
    <w:rsid w:val="00E432F9"/>
    <w:rsid w:val="00E509BC"/>
    <w:rsid w:val="00E52D7D"/>
    <w:rsid w:val="00E53581"/>
    <w:rsid w:val="00E5553E"/>
    <w:rsid w:val="00E56A02"/>
    <w:rsid w:val="00E5709B"/>
    <w:rsid w:val="00E61781"/>
    <w:rsid w:val="00E64F3A"/>
    <w:rsid w:val="00E65165"/>
    <w:rsid w:val="00E6730C"/>
    <w:rsid w:val="00E82D43"/>
    <w:rsid w:val="00E83C98"/>
    <w:rsid w:val="00E8475D"/>
    <w:rsid w:val="00E87EE7"/>
    <w:rsid w:val="00E90DCA"/>
    <w:rsid w:val="00E965EF"/>
    <w:rsid w:val="00E96C2B"/>
    <w:rsid w:val="00E96E77"/>
    <w:rsid w:val="00E97799"/>
    <w:rsid w:val="00EA3380"/>
    <w:rsid w:val="00EB300C"/>
    <w:rsid w:val="00EB4FFC"/>
    <w:rsid w:val="00EB6020"/>
    <w:rsid w:val="00EC2D75"/>
    <w:rsid w:val="00EC3A15"/>
    <w:rsid w:val="00EC6C65"/>
    <w:rsid w:val="00EC6EF6"/>
    <w:rsid w:val="00EE3E93"/>
    <w:rsid w:val="00EE438E"/>
    <w:rsid w:val="00EE485D"/>
    <w:rsid w:val="00EE4A4D"/>
    <w:rsid w:val="00EE5D3B"/>
    <w:rsid w:val="00EF2B29"/>
    <w:rsid w:val="00EF41D4"/>
    <w:rsid w:val="00F02C9D"/>
    <w:rsid w:val="00F03564"/>
    <w:rsid w:val="00F102F8"/>
    <w:rsid w:val="00F12867"/>
    <w:rsid w:val="00F1401A"/>
    <w:rsid w:val="00F1589D"/>
    <w:rsid w:val="00F22193"/>
    <w:rsid w:val="00F23675"/>
    <w:rsid w:val="00F2600C"/>
    <w:rsid w:val="00F26289"/>
    <w:rsid w:val="00F310CA"/>
    <w:rsid w:val="00F35D5E"/>
    <w:rsid w:val="00F3688E"/>
    <w:rsid w:val="00F418D9"/>
    <w:rsid w:val="00F47BFA"/>
    <w:rsid w:val="00F56C1B"/>
    <w:rsid w:val="00F602BB"/>
    <w:rsid w:val="00F648D1"/>
    <w:rsid w:val="00F73085"/>
    <w:rsid w:val="00F74149"/>
    <w:rsid w:val="00F76DFA"/>
    <w:rsid w:val="00F843C4"/>
    <w:rsid w:val="00F86987"/>
    <w:rsid w:val="00F94ECD"/>
    <w:rsid w:val="00FA3845"/>
    <w:rsid w:val="00FA4025"/>
    <w:rsid w:val="00FA51ED"/>
    <w:rsid w:val="00FA5CF6"/>
    <w:rsid w:val="00FA6273"/>
    <w:rsid w:val="00FA72C3"/>
    <w:rsid w:val="00FB1B45"/>
    <w:rsid w:val="00FB5BB5"/>
    <w:rsid w:val="00FC0A99"/>
    <w:rsid w:val="00FC6D73"/>
    <w:rsid w:val="00FD0E6C"/>
    <w:rsid w:val="00FD5493"/>
    <w:rsid w:val="00FD7223"/>
    <w:rsid w:val="00FD7969"/>
    <w:rsid w:val="00FE232E"/>
    <w:rsid w:val="00FE3ED5"/>
    <w:rsid w:val="00FE5370"/>
    <w:rsid w:val="00FE6B01"/>
    <w:rsid w:val="00FF1F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2A63D"/>
  <w15:docId w15:val="{27D2B8D8-C582-40E0-8062-83BEE38B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6B01"/>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216764"/>
    <w:rPr>
      <w:rFonts w:ascii="Tahoma" w:hAnsi="Tahoma" w:cs="Tahoma"/>
      <w:sz w:val="16"/>
      <w:szCs w:val="16"/>
    </w:rPr>
  </w:style>
  <w:style w:type="paragraph" w:styleId="prastasiniatinklio">
    <w:name w:val="Normal (Web)"/>
    <w:basedOn w:val="prastasis"/>
    <w:rsid w:val="00410160"/>
    <w:pPr>
      <w:spacing w:before="100" w:beforeAutospacing="1" w:after="100" w:afterAutospacing="1"/>
    </w:pPr>
    <w:rPr>
      <w:sz w:val="24"/>
      <w:szCs w:val="24"/>
      <w:lang w:eastAsia="lt-LT"/>
    </w:rPr>
  </w:style>
  <w:style w:type="paragraph" w:styleId="Betarp">
    <w:name w:val="No Spacing"/>
    <w:uiPriority w:val="1"/>
    <w:qFormat/>
    <w:rsid w:val="00F26289"/>
    <w:rPr>
      <w:rFonts w:asciiTheme="minorHAnsi" w:eastAsiaTheme="minorHAnsi" w:hAnsiTheme="minorHAnsi" w:cstheme="minorBidi"/>
      <w:sz w:val="22"/>
      <w:szCs w:val="22"/>
      <w:lang w:eastAsia="en-US"/>
    </w:rPr>
  </w:style>
  <w:style w:type="paragraph" w:styleId="Sraopastraipa">
    <w:name w:val="List Paragraph"/>
    <w:basedOn w:val="prastasis"/>
    <w:uiPriority w:val="34"/>
    <w:qFormat/>
    <w:rsid w:val="001108ED"/>
    <w:pPr>
      <w:ind w:left="720"/>
      <w:contextualSpacing/>
    </w:pPr>
  </w:style>
  <w:style w:type="paragraph" w:styleId="Pagrindiniotekstotrauka2">
    <w:name w:val="Body Text Indent 2"/>
    <w:basedOn w:val="prastasis"/>
    <w:link w:val="Pagrindiniotekstotrauka2Diagrama"/>
    <w:uiPriority w:val="99"/>
    <w:rsid w:val="00964A85"/>
    <w:pPr>
      <w:spacing w:after="120" w:line="480" w:lineRule="auto"/>
      <w:ind w:left="283"/>
    </w:pPr>
    <w:rPr>
      <w:sz w:val="24"/>
      <w:szCs w:val="24"/>
    </w:rPr>
  </w:style>
  <w:style w:type="character" w:customStyle="1" w:styleId="Pagrindiniotekstotrauka2Diagrama">
    <w:name w:val="Pagrindinio teksto įtrauka 2 Diagrama"/>
    <w:basedOn w:val="Numatytasispastraiposriftas"/>
    <w:link w:val="Pagrindiniotekstotrauka2"/>
    <w:uiPriority w:val="99"/>
    <w:rsid w:val="00964A85"/>
    <w:rPr>
      <w:sz w:val="24"/>
      <w:szCs w:val="24"/>
      <w:lang w:eastAsia="en-US"/>
    </w:rPr>
  </w:style>
  <w:style w:type="paragraph" w:styleId="Pagrindinistekstas">
    <w:name w:val="Body Text"/>
    <w:basedOn w:val="prastasis"/>
    <w:link w:val="PagrindinistekstasDiagrama"/>
    <w:unhideWhenUsed/>
    <w:rsid w:val="00A20A6A"/>
    <w:pPr>
      <w:spacing w:after="120"/>
    </w:pPr>
  </w:style>
  <w:style w:type="character" w:customStyle="1" w:styleId="PagrindinistekstasDiagrama">
    <w:name w:val="Pagrindinis tekstas Diagrama"/>
    <w:basedOn w:val="Numatytasispastraiposriftas"/>
    <w:link w:val="Pagrindinistekstas"/>
    <w:rsid w:val="00A20A6A"/>
    <w:rPr>
      <w:lang w:eastAsia="en-US"/>
    </w:rPr>
  </w:style>
  <w:style w:type="paragraph" w:customStyle="1" w:styleId="text">
    <w:name w:val="text"/>
    <w:basedOn w:val="prastasis"/>
    <w:rsid w:val="001345D0"/>
    <w:pPr>
      <w:spacing w:after="120" w:line="160" w:lineRule="atLeast"/>
      <w:jc w:val="both"/>
    </w:pPr>
    <w:rPr>
      <w:rFonts w:ascii="Verdana" w:hAnsi="Verdana"/>
      <w:color w:val="000000"/>
      <w:sz w:val="11"/>
      <w:szCs w:val="11"/>
      <w:lang w:eastAsia="lt-LT"/>
    </w:rPr>
  </w:style>
  <w:style w:type="paragraph" w:customStyle="1" w:styleId="Pagrindinistekstas2">
    <w:name w:val="Pagrindinis tekstas2"/>
    <w:rsid w:val="00430BA3"/>
    <w:pPr>
      <w:autoSpaceDE w:val="0"/>
      <w:autoSpaceDN w:val="0"/>
      <w:adjustRightInd w:val="0"/>
      <w:ind w:firstLine="312"/>
      <w:jc w:val="both"/>
    </w:pPr>
    <w:rPr>
      <w:rFonts w:ascii="TimesLT" w:hAnsi="TimesLT"/>
      <w:lang w:val="en-US" w:eastAsia="en-US"/>
    </w:rPr>
  </w:style>
  <w:style w:type="character" w:styleId="Grietas">
    <w:name w:val="Strong"/>
    <w:basedOn w:val="Numatytasispastraiposriftas"/>
    <w:uiPriority w:val="22"/>
    <w:qFormat/>
    <w:rsid w:val="00BC7FF2"/>
    <w:rPr>
      <w:b/>
      <w:bCs/>
    </w:rPr>
  </w:style>
  <w:style w:type="character" w:styleId="Hipersaitas">
    <w:name w:val="Hyperlink"/>
    <w:basedOn w:val="Numatytasispastraiposriftas"/>
    <w:uiPriority w:val="99"/>
    <w:unhideWhenUsed/>
    <w:rsid w:val="00D26EBA"/>
    <w:rPr>
      <w:color w:val="0000FF"/>
      <w:u w:val="single"/>
    </w:rPr>
  </w:style>
  <w:style w:type="paragraph" w:styleId="Antrats">
    <w:name w:val="header"/>
    <w:basedOn w:val="prastasis"/>
    <w:link w:val="AntratsDiagrama"/>
    <w:uiPriority w:val="99"/>
    <w:unhideWhenUsed/>
    <w:rsid w:val="001D0F79"/>
    <w:pPr>
      <w:tabs>
        <w:tab w:val="center" w:pos="4819"/>
        <w:tab w:val="right" w:pos="9638"/>
      </w:tabs>
    </w:pPr>
  </w:style>
  <w:style w:type="character" w:customStyle="1" w:styleId="AntratsDiagrama">
    <w:name w:val="Antraštės Diagrama"/>
    <w:basedOn w:val="Numatytasispastraiposriftas"/>
    <w:link w:val="Antrats"/>
    <w:uiPriority w:val="99"/>
    <w:rsid w:val="001D0F79"/>
    <w:rPr>
      <w:lang w:eastAsia="en-US"/>
    </w:rPr>
  </w:style>
  <w:style w:type="paragraph" w:styleId="Porat">
    <w:name w:val="footer"/>
    <w:basedOn w:val="prastasis"/>
    <w:link w:val="PoratDiagrama"/>
    <w:unhideWhenUsed/>
    <w:rsid w:val="001D0F79"/>
    <w:pPr>
      <w:tabs>
        <w:tab w:val="center" w:pos="4819"/>
        <w:tab w:val="right" w:pos="9638"/>
      </w:tabs>
    </w:pPr>
  </w:style>
  <w:style w:type="character" w:customStyle="1" w:styleId="PoratDiagrama">
    <w:name w:val="Poraštė Diagrama"/>
    <w:basedOn w:val="Numatytasispastraiposriftas"/>
    <w:link w:val="Porat"/>
    <w:rsid w:val="001D0F7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056070">
      <w:bodyDiv w:val="1"/>
      <w:marLeft w:val="0"/>
      <w:marRight w:val="0"/>
      <w:marTop w:val="0"/>
      <w:marBottom w:val="0"/>
      <w:divBdr>
        <w:top w:val="none" w:sz="0" w:space="0" w:color="auto"/>
        <w:left w:val="none" w:sz="0" w:space="0" w:color="auto"/>
        <w:bottom w:val="none" w:sz="0" w:space="0" w:color="auto"/>
        <w:right w:val="none" w:sz="0" w:space="0" w:color="auto"/>
      </w:divBdr>
    </w:div>
    <w:div w:id="873345486">
      <w:bodyDiv w:val="1"/>
      <w:marLeft w:val="0"/>
      <w:marRight w:val="0"/>
      <w:marTop w:val="0"/>
      <w:marBottom w:val="0"/>
      <w:divBdr>
        <w:top w:val="none" w:sz="0" w:space="0" w:color="auto"/>
        <w:left w:val="none" w:sz="0" w:space="0" w:color="auto"/>
        <w:bottom w:val="none" w:sz="0" w:space="0" w:color="auto"/>
        <w:right w:val="none" w:sz="0" w:space="0" w:color="auto"/>
      </w:divBdr>
    </w:div>
    <w:div w:id="1010134771">
      <w:bodyDiv w:val="1"/>
      <w:marLeft w:val="0"/>
      <w:marRight w:val="0"/>
      <w:marTop w:val="0"/>
      <w:marBottom w:val="0"/>
      <w:divBdr>
        <w:top w:val="none" w:sz="0" w:space="0" w:color="auto"/>
        <w:left w:val="none" w:sz="0" w:space="0" w:color="auto"/>
        <w:bottom w:val="none" w:sz="0" w:space="0" w:color="auto"/>
        <w:right w:val="none" w:sz="0" w:space="0" w:color="auto"/>
      </w:divBdr>
    </w:div>
    <w:div w:id="1661154792">
      <w:bodyDiv w:val="1"/>
      <w:marLeft w:val="0"/>
      <w:marRight w:val="0"/>
      <w:marTop w:val="0"/>
      <w:marBottom w:val="0"/>
      <w:divBdr>
        <w:top w:val="none" w:sz="0" w:space="0" w:color="auto"/>
        <w:left w:val="none" w:sz="0" w:space="0" w:color="auto"/>
        <w:bottom w:val="none" w:sz="0" w:space="0" w:color="auto"/>
        <w:right w:val="none" w:sz="0" w:space="0" w:color="auto"/>
      </w:divBdr>
    </w:div>
    <w:div w:id="1790322148">
      <w:bodyDiv w:val="1"/>
      <w:marLeft w:val="0"/>
      <w:marRight w:val="0"/>
      <w:marTop w:val="0"/>
      <w:marBottom w:val="0"/>
      <w:divBdr>
        <w:top w:val="none" w:sz="0" w:space="0" w:color="auto"/>
        <w:left w:val="none" w:sz="0" w:space="0" w:color="auto"/>
        <w:bottom w:val="none" w:sz="0" w:space="0" w:color="auto"/>
        <w:right w:val="none" w:sz="0" w:space="0" w:color="auto"/>
      </w:divBdr>
    </w:div>
    <w:div w:id="1904560569">
      <w:bodyDiv w:val="1"/>
      <w:marLeft w:val="0"/>
      <w:marRight w:val="0"/>
      <w:marTop w:val="0"/>
      <w:marBottom w:val="0"/>
      <w:divBdr>
        <w:top w:val="none" w:sz="0" w:space="0" w:color="auto"/>
        <w:left w:val="none" w:sz="0" w:space="0" w:color="auto"/>
        <w:bottom w:val="none" w:sz="0" w:space="0" w:color="auto"/>
        <w:right w:val="none" w:sz="0" w:space="0" w:color="auto"/>
      </w:divBdr>
    </w:div>
    <w:div w:id="2048948479">
      <w:bodyDiv w:val="1"/>
      <w:marLeft w:val="0"/>
      <w:marRight w:val="0"/>
      <w:marTop w:val="0"/>
      <w:marBottom w:val="0"/>
      <w:divBdr>
        <w:top w:val="none" w:sz="0" w:space="0" w:color="auto"/>
        <w:left w:val="none" w:sz="0" w:space="0" w:color="auto"/>
        <w:bottom w:val="none" w:sz="0" w:space="0" w:color="auto"/>
        <w:right w:val="none" w:sz="0" w:space="0" w:color="auto"/>
      </w:divBdr>
    </w:div>
    <w:div w:id="205206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lrv.lt/uploads/am/documents/files/ES_ir_tarptautinis_bendradarbiavimas/Darnaus%20vystymosi%20tikslai/agenda%202030.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nacionaliniai-darnaus-vystymosi-rodikli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B508-8A60-4F93-8C8E-B6A9FE81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4301</Words>
  <Characters>2453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valdyba</Company>
  <LinksUpToDate>false</LinksUpToDate>
  <CharactersWithSpaces>6741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r.mockus</dc:creator>
  <cp:lastModifiedBy>Virginija Palaimiene</cp:lastModifiedBy>
  <cp:revision>2</cp:revision>
  <cp:lastPrinted>2020-07-10T11:25:00Z</cp:lastPrinted>
  <dcterms:created xsi:type="dcterms:W3CDTF">2021-02-10T13:34:00Z</dcterms:created>
  <dcterms:modified xsi:type="dcterms:W3CDTF">2021-02-10T13:34:00Z</dcterms:modified>
</cp:coreProperties>
</file>