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rsidR="00446AC7" w:rsidRDefault="00446AC7" w:rsidP="003077A5">
      <w:pPr>
        <w:keepNext/>
        <w:jc w:val="center"/>
        <w:outlineLvl w:val="1"/>
        <w:rPr>
          <w:b/>
        </w:rPr>
      </w:pPr>
    </w:p>
    <w:p w:rsidR="00446AC7" w:rsidRPr="00CB7939" w:rsidRDefault="00446AC7" w:rsidP="003077A5">
      <w:pPr>
        <w:keepNext/>
        <w:jc w:val="center"/>
        <w:outlineLvl w:val="1"/>
        <w:rPr>
          <w:b/>
        </w:rPr>
      </w:pPr>
      <w:r w:rsidRPr="00CB7939">
        <w:rPr>
          <w:b/>
        </w:rPr>
        <w:t>SPRENDIMAS</w:t>
      </w:r>
    </w:p>
    <w:p w:rsidR="00B36ED0" w:rsidRPr="00107FC3" w:rsidRDefault="00446AC7" w:rsidP="00107FC3">
      <w:pPr>
        <w:pStyle w:val="Antrats"/>
        <w:jc w:val="center"/>
        <w:rPr>
          <w:b/>
          <w:szCs w:val="20"/>
        </w:rPr>
      </w:pPr>
      <w:r w:rsidRPr="001D3C7E">
        <w:rPr>
          <w:b/>
          <w:caps/>
        </w:rPr>
        <w:t xml:space="preserve">DĖL </w:t>
      </w:r>
      <w:r w:rsidR="00B36ED0" w:rsidRPr="000B13CE">
        <w:rPr>
          <w:b/>
          <w:bCs/>
          <w:caps/>
          <w:color w:val="000000"/>
        </w:rPr>
        <w:t>KLAIPĖDOS MIESTO SAVIVALDYBĖS TARYBOS 20</w:t>
      </w:r>
      <w:r w:rsidR="00B36ED0">
        <w:rPr>
          <w:b/>
          <w:bCs/>
          <w:caps/>
          <w:color w:val="000000"/>
        </w:rPr>
        <w:t>1</w:t>
      </w:r>
      <w:r w:rsidR="002D534E">
        <w:rPr>
          <w:b/>
          <w:bCs/>
          <w:caps/>
          <w:color w:val="000000"/>
        </w:rPr>
        <w:t>5</w:t>
      </w:r>
      <w:r w:rsidR="00B36ED0" w:rsidRPr="000B13CE">
        <w:rPr>
          <w:b/>
          <w:bCs/>
          <w:caps/>
          <w:color w:val="000000"/>
        </w:rPr>
        <w:t xml:space="preserve"> M. </w:t>
      </w:r>
      <w:r w:rsidR="002D534E">
        <w:rPr>
          <w:b/>
          <w:bCs/>
          <w:caps/>
          <w:color w:val="000000"/>
        </w:rPr>
        <w:t>VASARIO</w:t>
      </w:r>
      <w:r w:rsidR="00B36ED0" w:rsidRPr="000B13CE">
        <w:rPr>
          <w:b/>
          <w:bCs/>
          <w:caps/>
          <w:color w:val="000000"/>
        </w:rPr>
        <w:t xml:space="preserve"> </w:t>
      </w:r>
      <w:r w:rsidR="002D534E">
        <w:rPr>
          <w:b/>
          <w:bCs/>
          <w:caps/>
          <w:color w:val="000000"/>
        </w:rPr>
        <w:t>19</w:t>
      </w:r>
      <w:r w:rsidR="00B36ED0" w:rsidRPr="000B13CE">
        <w:rPr>
          <w:b/>
          <w:bCs/>
          <w:caps/>
          <w:color w:val="000000"/>
        </w:rPr>
        <w:t xml:space="preserve"> D. SPRENDIMO</w:t>
      </w:r>
      <w:r w:rsidR="00B36ED0">
        <w:rPr>
          <w:b/>
          <w:bCs/>
          <w:caps/>
          <w:color w:val="000000"/>
        </w:rPr>
        <w:t xml:space="preserve"> </w:t>
      </w:r>
      <w:r w:rsidR="00B36ED0">
        <w:rPr>
          <w:rStyle w:val="Hipersaitas"/>
          <w:b/>
          <w:bCs/>
          <w:caps/>
          <w:color w:val="auto"/>
          <w:u w:val="none"/>
        </w:rPr>
        <w:t>NR. t2-</w:t>
      </w:r>
      <w:r w:rsidR="00107FC3">
        <w:rPr>
          <w:rStyle w:val="Hipersaitas"/>
          <w:b/>
          <w:bCs/>
          <w:caps/>
          <w:color w:val="auto"/>
          <w:u w:val="none"/>
        </w:rPr>
        <w:t>18</w:t>
      </w:r>
      <w:r w:rsidR="00B36ED0">
        <w:rPr>
          <w:b/>
          <w:bCs/>
          <w:caps/>
          <w:color w:val="000000"/>
        </w:rPr>
        <w:t xml:space="preserve"> </w:t>
      </w:r>
      <w:r w:rsidR="00B36ED0" w:rsidRPr="000B13CE">
        <w:rPr>
          <w:b/>
          <w:bCs/>
          <w:caps/>
          <w:color w:val="000000"/>
        </w:rPr>
        <w:t xml:space="preserve">„DĖL </w:t>
      </w:r>
      <w:r w:rsidR="00107FC3" w:rsidRPr="00EA11A6">
        <w:rPr>
          <w:b/>
          <w:szCs w:val="20"/>
        </w:rPr>
        <w:t xml:space="preserve">DIENOS SOCIALINĖS GLOBOS INSTITUCIJOJE </w:t>
      </w:r>
      <w:r w:rsidR="00107FC3">
        <w:rPr>
          <w:b/>
          <w:szCs w:val="20"/>
        </w:rPr>
        <w:t xml:space="preserve">SKYRIMO, TEIKIMO IR MOKĖJIMO </w:t>
      </w:r>
      <w:r w:rsidR="00107FC3" w:rsidRPr="00EA11A6">
        <w:rPr>
          <w:b/>
          <w:szCs w:val="20"/>
        </w:rPr>
        <w:t xml:space="preserve">UŽ PASLAUGĄ </w:t>
      </w:r>
      <w:r w:rsidR="00B36ED0">
        <w:rPr>
          <w:b/>
          <w:bCs/>
          <w:caps/>
          <w:color w:val="000000"/>
        </w:rPr>
        <w:t>TVARKOS APRAŠO PATVIRTINIMO</w:t>
      </w:r>
      <w:r w:rsidR="00B36ED0" w:rsidRPr="000B13CE">
        <w:rPr>
          <w:b/>
          <w:bCs/>
          <w:caps/>
          <w:color w:val="000000"/>
        </w:rPr>
        <w:t>“ PAKEITIMO</w:t>
      </w:r>
    </w:p>
    <w:p w:rsidR="00446AC7" w:rsidRDefault="00446AC7" w:rsidP="003077A5">
      <w:pPr>
        <w:jc w:val="center"/>
      </w:pPr>
    </w:p>
    <w:bookmarkStart w:id="1" w:name="registravimoDataIlga"/>
    <w:p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vasario 18 d.</w:t>
      </w:r>
      <w:r>
        <w:rPr>
          <w:noProof/>
        </w:rPr>
        <w:fldChar w:fldCharType="end"/>
      </w:r>
      <w:bookmarkEnd w:id="1"/>
      <w:r>
        <w:rPr>
          <w:noProof/>
        </w:rPr>
        <w:t xml:space="preserve"> </w:t>
      </w:r>
      <w:r w:rsidRPr="003C09F9">
        <w:t>Nr.</w:t>
      </w:r>
      <w:r>
        <w:t xml:space="preserve"> </w:t>
      </w:r>
      <w:bookmarkStart w:id="2" w:name="registravimoNr"/>
      <w:r w:rsidR="00E32339">
        <w:t>T1-67</w:t>
      </w:r>
      <w:bookmarkEnd w:id="2"/>
    </w:p>
    <w:p w:rsidR="00AC62F1" w:rsidRDefault="00AC62F1" w:rsidP="00AC62F1">
      <w:pPr>
        <w:tabs>
          <w:tab w:val="left" w:pos="5070"/>
          <w:tab w:val="left" w:pos="5366"/>
          <w:tab w:val="left" w:pos="6771"/>
          <w:tab w:val="left" w:pos="7363"/>
        </w:tabs>
        <w:jc w:val="center"/>
      </w:pPr>
      <w:r w:rsidRPr="001456CE">
        <w:t>Klaipėda</w:t>
      </w:r>
    </w:p>
    <w:p w:rsidR="00446AC7" w:rsidRPr="00062FFE" w:rsidRDefault="00446AC7" w:rsidP="003077A5">
      <w:pPr>
        <w:jc w:val="center"/>
      </w:pPr>
    </w:p>
    <w:p w:rsidR="00446AC7" w:rsidRDefault="00446AC7" w:rsidP="003077A5">
      <w:pPr>
        <w:jc w:val="center"/>
      </w:pPr>
    </w:p>
    <w:p w:rsidR="00446AC7" w:rsidRDefault="00446AC7" w:rsidP="00387C2B">
      <w:pPr>
        <w:tabs>
          <w:tab w:val="left" w:pos="912"/>
        </w:tabs>
        <w:ind w:firstLine="720"/>
        <w:jc w:val="both"/>
      </w:pPr>
      <w:r w:rsidRPr="001D3C7E">
        <w:t>Vadovaudamasi</w:t>
      </w:r>
      <w:r w:rsidR="003A15D4">
        <w:t xml:space="preserve"> </w:t>
      </w:r>
      <w:r w:rsidR="00852D06" w:rsidRPr="001D291D">
        <w:rPr>
          <w:color w:val="000000"/>
        </w:rPr>
        <w:t xml:space="preserve">Lietuvos Respublikos vietos savivaldos </w:t>
      </w:r>
      <w:r w:rsidR="00852D06">
        <w:rPr>
          <w:color w:val="000000"/>
        </w:rPr>
        <w:t>įstatymo 18 straipsnio 1 dalimi</w:t>
      </w:r>
      <w:r w:rsidR="00B4777B">
        <w:rPr>
          <w:color w:val="000000"/>
        </w:rPr>
        <w:t xml:space="preserve"> ir</w:t>
      </w:r>
      <w:r w:rsidR="00852D06">
        <w:rPr>
          <w:color w:val="000000"/>
        </w:rPr>
        <w:t xml:space="preserve"> </w:t>
      </w:r>
      <w:r w:rsidR="00852D06" w:rsidRPr="009E5324">
        <w:rPr>
          <w:color w:val="000000"/>
        </w:rPr>
        <w:t>Lietuvos Respublikos socialinių paslaugų įstatymo</w:t>
      </w:r>
      <w:r w:rsidR="00852D06">
        <w:rPr>
          <w:color w:val="000000"/>
        </w:rPr>
        <w:t xml:space="preserve"> 17</w:t>
      </w:r>
      <w:r w:rsidR="00852D06" w:rsidRPr="009E5324">
        <w:rPr>
          <w:color w:val="000000"/>
        </w:rPr>
        <w:t xml:space="preserve"> straipsni</w:t>
      </w:r>
      <w:r w:rsidR="00852D06">
        <w:rPr>
          <w:color w:val="000000"/>
        </w:rPr>
        <w:t>u,</w:t>
      </w:r>
      <w:r w:rsidR="00852D06" w:rsidRPr="001D3C7E">
        <w:t xml:space="preserve"> </w:t>
      </w:r>
      <w:r w:rsidRPr="001D3C7E">
        <w:t xml:space="preserve">Klaipėdos miesto savivaldybės taryba </w:t>
      </w:r>
      <w:r w:rsidRPr="001D3C7E">
        <w:rPr>
          <w:spacing w:val="60"/>
        </w:rPr>
        <w:t>nusprendži</w:t>
      </w:r>
      <w:r w:rsidRPr="001D3C7E">
        <w:t>a:</w:t>
      </w:r>
    </w:p>
    <w:p w:rsidR="005911C8" w:rsidRDefault="005911C8" w:rsidP="00387C2B">
      <w:pPr>
        <w:ind w:firstLine="720"/>
        <w:jc w:val="both"/>
      </w:pPr>
      <w:r>
        <w:t>1.</w:t>
      </w:r>
      <w:r w:rsidR="00C25240">
        <w:rPr>
          <w:color w:val="000000"/>
          <w:shd w:val="clear" w:color="auto" w:fill="FFFFFF"/>
        </w:rPr>
        <w:t> </w:t>
      </w:r>
      <w:r>
        <w:rPr>
          <w:color w:val="000000"/>
          <w:shd w:val="clear" w:color="auto" w:fill="FFFFFF"/>
        </w:rPr>
        <w:t>Pakeisti Dienos socialinės globos institucijoje skyrimo, teikimo ir mokėjimo už paslaugą tvarkos aprašą, patvirtintą Klaipėdos miesto savivaldybės tarybos 20</w:t>
      </w:r>
      <w:r w:rsidRPr="00D7586C">
        <w:rPr>
          <w:color w:val="000000"/>
          <w:shd w:val="clear" w:color="auto" w:fill="FFFFFF"/>
        </w:rPr>
        <w:t>15</w:t>
      </w:r>
      <w:r>
        <w:rPr>
          <w:color w:val="000000"/>
          <w:shd w:val="clear" w:color="auto" w:fill="FFFFFF"/>
        </w:rPr>
        <w:t xml:space="preserve"> m. vasario 19 d. sprendimu </w:t>
      </w:r>
      <w:r>
        <w:rPr>
          <w:rStyle w:val="Hipersaitas"/>
          <w:color w:val="auto"/>
          <w:u w:val="none"/>
          <w:shd w:val="clear" w:color="auto" w:fill="FFFFFF"/>
        </w:rPr>
        <w:t>Nr. T2-18</w:t>
      </w:r>
      <w:r>
        <w:rPr>
          <w:color w:val="000000"/>
          <w:shd w:val="clear" w:color="auto" w:fill="FFFFFF"/>
        </w:rPr>
        <w:t xml:space="preserve"> „Dėl Dienos socialinės globos institucijoje skyrimo, teikimo ir mokėjimo už paslaugą tvarkos aprašo patvirtinimo“:</w:t>
      </w:r>
    </w:p>
    <w:p w:rsidR="005911C8" w:rsidRDefault="005911C8" w:rsidP="00387C2B">
      <w:pPr>
        <w:ind w:firstLine="720"/>
        <w:jc w:val="both"/>
      </w:pPr>
      <w:r>
        <w:t>1.1. pakeisti 1 punktą ir jį išdėstyti taip:</w:t>
      </w:r>
    </w:p>
    <w:p w:rsidR="005911C8" w:rsidRPr="00457DBD" w:rsidRDefault="005911C8" w:rsidP="00387C2B">
      <w:pPr>
        <w:ind w:firstLine="720"/>
        <w:jc w:val="both"/>
        <w:rPr>
          <w:lang w:eastAsia="lt-LT"/>
        </w:rPr>
      </w:pPr>
      <w:r>
        <w:t>„</w:t>
      </w:r>
      <w:r w:rsidRPr="00EA11A6">
        <w:rPr>
          <w:lang w:eastAsia="lt-LT"/>
        </w:rPr>
        <w:t xml:space="preserve">1. Dienos socialinės globos institucijoje skyrimo, teikimo ir mokėjimo už paslaugą tvarkos aprašas (toliau – </w:t>
      </w:r>
      <w:r>
        <w:rPr>
          <w:lang w:eastAsia="lt-LT"/>
        </w:rPr>
        <w:t>T</w:t>
      </w:r>
      <w:r w:rsidRPr="00EA11A6">
        <w:rPr>
          <w:lang w:eastAsia="lt-LT"/>
        </w:rPr>
        <w:t xml:space="preserve">varkos aprašas) reglamentuoja </w:t>
      </w:r>
      <w:r w:rsidRPr="00C4115D">
        <w:rPr>
          <w:lang w:eastAsia="lt-LT"/>
        </w:rPr>
        <w:t>senyvo amžiaus</w:t>
      </w:r>
      <w:r w:rsidRPr="004A569E">
        <w:rPr>
          <w:lang w:eastAsia="lt-LT"/>
        </w:rPr>
        <w:t>,</w:t>
      </w:r>
      <w:r w:rsidRPr="00EA11A6">
        <w:rPr>
          <w:lang w:eastAsia="lt-LT"/>
        </w:rPr>
        <w:t xml:space="preserve"> suaugusiems asmenims </w:t>
      </w:r>
      <w:r w:rsidRPr="004A569E">
        <w:rPr>
          <w:lang w:eastAsia="lt-LT"/>
        </w:rPr>
        <w:t xml:space="preserve">ir vaikams </w:t>
      </w:r>
      <w:r w:rsidRPr="00EA11A6">
        <w:rPr>
          <w:lang w:eastAsia="lt-LT"/>
        </w:rPr>
        <w:t>su negalia dienos socialinės globos</w:t>
      </w:r>
      <w:r>
        <w:rPr>
          <w:lang w:eastAsia="lt-LT"/>
        </w:rPr>
        <w:t xml:space="preserve"> </w:t>
      </w:r>
      <w:r w:rsidRPr="004A569E">
        <w:rPr>
          <w:lang w:eastAsia="lt-LT"/>
        </w:rPr>
        <w:t>paslaugos</w:t>
      </w:r>
      <w:r w:rsidRPr="00EA11A6">
        <w:rPr>
          <w:lang w:eastAsia="lt-LT"/>
        </w:rPr>
        <w:t xml:space="preserve"> BĮ neįgaliųjų centre „Klaipėdos lakštutė“</w:t>
      </w:r>
      <w:r w:rsidRPr="004A569E">
        <w:rPr>
          <w:lang w:eastAsia="lt-LT"/>
        </w:rPr>
        <w:t>,</w:t>
      </w:r>
      <w:r w:rsidRPr="00EA11A6">
        <w:rPr>
          <w:lang w:eastAsia="lt-LT"/>
        </w:rPr>
        <w:t xml:space="preserve"> BĮ Klaipėdos socialinių paslaugų centre „Danė</w:t>
      </w:r>
      <w:r w:rsidRPr="004A569E">
        <w:rPr>
          <w:lang w:eastAsia="lt-LT"/>
        </w:rPr>
        <w:t>“</w:t>
      </w:r>
      <w:r w:rsidR="00B4777B">
        <w:rPr>
          <w:lang w:eastAsia="lt-LT"/>
        </w:rPr>
        <w:t xml:space="preserve"> ir</w:t>
      </w:r>
      <w:r w:rsidRPr="004A569E">
        <w:rPr>
          <w:lang w:eastAsia="lt-LT"/>
        </w:rPr>
        <w:t xml:space="preserve"> BĮ Klaipėdos sutrikusio vystymosi kūdikių namuose </w:t>
      </w:r>
      <w:r w:rsidRPr="00EA11A6">
        <w:rPr>
          <w:lang w:eastAsia="lt-LT"/>
        </w:rPr>
        <w:t>skyrimo procedūrą, teikimo organizavimą ir mokėjimo už šią socialinę paslaugą tvarką.</w:t>
      </w:r>
      <w:r>
        <w:rPr>
          <w:lang w:eastAsia="lt-LT"/>
        </w:rPr>
        <w:t>“;</w:t>
      </w:r>
    </w:p>
    <w:p w:rsidR="005911C8" w:rsidRDefault="005911C8" w:rsidP="00387C2B">
      <w:pPr>
        <w:ind w:firstLine="720"/>
        <w:jc w:val="both"/>
        <w:rPr>
          <w:lang w:eastAsia="lt-LT"/>
        </w:rPr>
      </w:pPr>
      <w:r>
        <w:rPr>
          <w:lang w:eastAsia="lt-LT"/>
        </w:rPr>
        <w:t xml:space="preserve">1.2. </w:t>
      </w:r>
      <w:r>
        <w:t>pripažinti netekusiu galios 2 punktą</w:t>
      </w:r>
      <w:r w:rsidR="007D651A">
        <w:t>;</w:t>
      </w:r>
    </w:p>
    <w:p w:rsidR="005911C8" w:rsidRDefault="005911C8" w:rsidP="00387C2B">
      <w:pPr>
        <w:ind w:firstLine="720"/>
        <w:jc w:val="both"/>
        <w:rPr>
          <w:lang w:eastAsia="lt-LT"/>
        </w:rPr>
      </w:pPr>
      <w:r>
        <w:rPr>
          <w:lang w:eastAsia="lt-LT"/>
        </w:rPr>
        <w:t>1.3. papildyti 3.3 papunkčiu:</w:t>
      </w:r>
    </w:p>
    <w:p w:rsidR="005911C8" w:rsidRPr="00371430" w:rsidRDefault="005911C8" w:rsidP="00387C2B">
      <w:pPr>
        <w:ind w:firstLine="720"/>
        <w:jc w:val="both"/>
        <w:rPr>
          <w:lang w:eastAsia="lt-LT"/>
        </w:rPr>
      </w:pPr>
      <w:r w:rsidRPr="00371430">
        <w:rPr>
          <w:lang w:eastAsia="lt-LT"/>
        </w:rPr>
        <w:t>„</w:t>
      </w:r>
      <w:r w:rsidRPr="00D7586C">
        <w:rPr>
          <w:lang w:eastAsia="lt-LT"/>
        </w:rPr>
        <w:t xml:space="preserve">3.3. </w:t>
      </w:r>
      <w:r w:rsidRPr="00371430">
        <w:rPr>
          <w:lang w:eastAsia="lt-LT"/>
        </w:rPr>
        <w:t xml:space="preserve">BĮ Klaipėdos sutrikusio vystymosi kūdikių namuose (toliau – Centras) – </w:t>
      </w:r>
      <w:r w:rsidRPr="00D7586C">
        <w:rPr>
          <w:lang w:eastAsia="lt-LT"/>
        </w:rPr>
        <w:t xml:space="preserve">vaikams (iki 18 </w:t>
      </w:r>
      <w:r w:rsidRPr="00371430">
        <w:rPr>
          <w:lang w:eastAsia="lt-LT"/>
        </w:rPr>
        <w:t>metų) su sunkia negalia, kuriems nustatytas visiškas nesavarankiškumas.</w:t>
      </w:r>
      <w:r w:rsidRPr="00371430">
        <w:t xml:space="preserve">“; </w:t>
      </w:r>
    </w:p>
    <w:p w:rsidR="005911C8" w:rsidRPr="005215DA" w:rsidRDefault="005911C8" w:rsidP="00387C2B">
      <w:pPr>
        <w:ind w:firstLine="720"/>
        <w:jc w:val="both"/>
        <w:rPr>
          <w:lang w:eastAsia="lt-LT"/>
        </w:rPr>
      </w:pPr>
      <w:r>
        <w:rPr>
          <w:lang w:eastAsia="lt-LT"/>
        </w:rPr>
        <w:t xml:space="preserve">1.4. pakeisti </w:t>
      </w:r>
      <w:r>
        <w:t>4.7</w:t>
      </w:r>
      <w:r>
        <w:rPr>
          <w:lang w:eastAsia="lt-LT"/>
        </w:rPr>
        <w:t xml:space="preserve"> papunktį ir jį išdėstyti taip:</w:t>
      </w:r>
    </w:p>
    <w:p w:rsidR="005911C8" w:rsidRPr="00DA5386" w:rsidRDefault="005911C8" w:rsidP="00387C2B">
      <w:pPr>
        <w:ind w:firstLine="720"/>
        <w:jc w:val="both"/>
        <w:rPr>
          <w:lang w:eastAsia="lt-LT"/>
        </w:rPr>
      </w:pPr>
      <w:r>
        <w:t>„</w:t>
      </w:r>
      <w:r w:rsidRPr="00EA11A6">
        <w:rPr>
          <w:lang w:eastAsia="lt-LT"/>
        </w:rPr>
        <w:t xml:space="preserve">4.7. </w:t>
      </w:r>
      <w:r>
        <w:rPr>
          <w:lang w:eastAsia="lt-LT"/>
        </w:rPr>
        <w:t>darbingumo</w:t>
      </w:r>
      <w:r w:rsidRPr="00371430">
        <w:rPr>
          <w:lang w:eastAsia="lt-LT"/>
        </w:rPr>
        <w:t xml:space="preserve"> ar neįgalumo </w:t>
      </w:r>
      <w:r>
        <w:rPr>
          <w:lang w:eastAsia="lt-LT"/>
        </w:rPr>
        <w:t xml:space="preserve">lygio pažymą (jei nustatytas darbingumo </w:t>
      </w:r>
      <w:r w:rsidRPr="00371430">
        <w:rPr>
          <w:lang w:eastAsia="lt-LT"/>
        </w:rPr>
        <w:t xml:space="preserve">ar neįgalumo </w:t>
      </w:r>
      <w:r>
        <w:rPr>
          <w:lang w:eastAsia="lt-LT"/>
        </w:rPr>
        <w:t>lygis</w:t>
      </w:r>
      <w:r>
        <w:t>, kai nėra duomenų registre</w:t>
      </w:r>
      <w:r>
        <w:rPr>
          <w:lang w:eastAsia="lt-LT"/>
        </w:rPr>
        <w:t>);</w:t>
      </w:r>
      <w:r>
        <w:t>“;</w:t>
      </w:r>
    </w:p>
    <w:p w:rsidR="005911C8" w:rsidRPr="005215DA" w:rsidRDefault="005911C8" w:rsidP="00387C2B">
      <w:pPr>
        <w:ind w:firstLine="720"/>
        <w:jc w:val="both"/>
        <w:rPr>
          <w:lang w:eastAsia="lt-LT"/>
        </w:rPr>
      </w:pPr>
      <w:r>
        <w:rPr>
          <w:lang w:eastAsia="lt-LT"/>
        </w:rPr>
        <w:t xml:space="preserve">1.5. pakeisti 6 punktą ir jį išdėstyti taip: </w:t>
      </w:r>
    </w:p>
    <w:p w:rsidR="005911C8" w:rsidRPr="0097653A" w:rsidRDefault="005911C8" w:rsidP="00387C2B">
      <w:pPr>
        <w:ind w:firstLine="720"/>
        <w:jc w:val="both"/>
        <w:rPr>
          <w:lang w:eastAsia="lt-LT"/>
        </w:rPr>
      </w:pPr>
      <w:r w:rsidRPr="00646344">
        <w:rPr>
          <w:lang w:eastAsia="lt-LT"/>
        </w:rPr>
        <w:t>„</w:t>
      </w:r>
      <w:r w:rsidRPr="00EA11A6">
        <w:rPr>
          <w:lang w:eastAsia="lt-LT"/>
        </w:rPr>
        <w:t>6. Jei Centro socialinis darbuotojas, nustatęs asmens socialinių paslaugų poreikį, padaro išvadą, kad bendrųjų socialinių paslaugų ar socialinės priežiūros asmeniui nepakanka, per</w:t>
      </w:r>
      <w:r w:rsidRPr="00EA11A6">
        <w:t xml:space="preserve"> </w:t>
      </w:r>
      <w:r w:rsidRPr="009B37BE">
        <w:t xml:space="preserve">teisės aktuose </w:t>
      </w:r>
      <w:r w:rsidRPr="00EA11A6">
        <w:t>nustatytą terminą</w:t>
      </w:r>
      <w:r w:rsidRPr="00EA11A6">
        <w:rPr>
          <w:lang w:eastAsia="lt-LT"/>
        </w:rPr>
        <w:t xml:space="preserve"> nuo asmens prašymo gavimo dienos atlieka asmens socialinės globos poreikio vertinimą, užpildydamas </w:t>
      </w:r>
      <w:r w:rsidRPr="005B3970">
        <w:t>Senyvo amžiaus asmens bei suaugusio asmens su negalia ar Vaiko su negalia socialinės globos poreikio</w:t>
      </w:r>
      <w:r w:rsidRPr="00CA4C9F">
        <w:t xml:space="preserve"> </w:t>
      </w:r>
      <w:r w:rsidRPr="00EA11A6">
        <w:rPr>
          <w:lang w:eastAsia="lt-LT"/>
        </w:rPr>
        <w:t xml:space="preserve">vertinimo formą </w:t>
      </w:r>
      <w:bookmarkStart w:id="3" w:name="_Hlk63166293"/>
      <w:r w:rsidRPr="00EA11A6">
        <w:rPr>
          <w:lang w:eastAsia="lt-LT"/>
        </w:rPr>
        <w:t xml:space="preserve">(patvirtinta Lietuvos Respublikos socialinės apsaugos ir darbo ministro), </w:t>
      </w:r>
      <w:bookmarkEnd w:id="3"/>
      <w:r w:rsidRPr="00EA11A6">
        <w:rPr>
          <w:lang w:eastAsia="lt-LT"/>
        </w:rPr>
        <w:t xml:space="preserve">įvertindamas asmens </w:t>
      </w:r>
      <w:r w:rsidRPr="004A39A5">
        <w:rPr>
          <w:lang w:eastAsia="lt-LT"/>
        </w:rPr>
        <w:t>ne</w:t>
      </w:r>
      <w:r w:rsidRPr="00EA11A6">
        <w:rPr>
          <w:lang w:eastAsia="lt-LT"/>
        </w:rPr>
        <w:t xml:space="preserve">savarankiškumą nustato jo </w:t>
      </w:r>
      <w:r w:rsidRPr="004A39A5">
        <w:rPr>
          <w:lang w:eastAsia="lt-LT"/>
        </w:rPr>
        <w:t>ne</w:t>
      </w:r>
      <w:r w:rsidRPr="00EA11A6">
        <w:rPr>
          <w:lang w:eastAsia="lt-LT"/>
        </w:rPr>
        <w:t>savarankiškumo lygį, parašo išvadą dėl asmeniui siūlomų socialinių paslaugų ir formas registruoja.</w:t>
      </w:r>
      <w:r>
        <w:t>“;</w:t>
      </w:r>
    </w:p>
    <w:p w:rsidR="005911C8" w:rsidRPr="005215DA" w:rsidRDefault="005911C8" w:rsidP="00387C2B">
      <w:pPr>
        <w:ind w:firstLine="720"/>
        <w:jc w:val="both"/>
        <w:rPr>
          <w:lang w:eastAsia="lt-LT"/>
        </w:rPr>
      </w:pPr>
      <w:r>
        <w:rPr>
          <w:lang w:eastAsia="lt-LT"/>
        </w:rPr>
        <w:t>1.6. pakeisti 10 punktą ir jį išdėstyti taip:</w:t>
      </w:r>
      <w:r w:rsidRPr="005215DA">
        <w:rPr>
          <w:lang w:eastAsia="lt-LT"/>
        </w:rPr>
        <w:t xml:space="preserve"> </w:t>
      </w:r>
    </w:p>
    <w:p w:rsidR="005911C8" w:rsidRDefault="005911C8" w:rsidP="00387C2B">
      <w:pPr>
        <w:ind w:firstLine="720"/>
        <w:jc w:val="both"/>
        <w:rPr>
          <w:lang w:eastAsia="lt-LT"/>
        </w:rPr>
      </w:pPr>
      <w:r w:rsidRPr="0092365A">
        <w:rPr>
          <w:lang w:eastAsia="lt-LT"/>
        </w:rPr>
        <w:t>„</w:t>
      </w:r>
      <w:r w:rsidRPr="00EA11A6">
        <w:rPr>
          <w:lang w:eastAsia="lt-LT"/>
        </w:rPr>
        <w:t xml:space="preserve">10. </w:t>
      </w:r>
      <w:r w:rsidRPr="00EA11A6">
        <w:t xml:space="preserve">SPS </w:t>
      </w:r>
      <w:r w:rsidRPr="00EA11A6">
        <w:rPr>
          <w:color w:val="000000"/>
        </w:rPr>
        <w:t>specialistas patikrina asmens byloje esančius dokumentus, užpildo s</w:t>
      </w:r>
      <w:r w:rsidRPr="00EA11A6">
        <w:t>prendimo dėl socialinių paslaugų asmeniui (šeimai) skyrimo formą</w:t>
      </w:r>
      <w:r w:rsidRPr="00EA11A6">
        <w:rPr>
          <w:color w:val="000000"/>
        </w:rPr>
        <w:t xml:space="preserve"> </w:t>
      </w:r>
      <w:r w:rsidRPr="00EA11A6">
        <w:t>(patvirtint</w:t>
      </w:r>
      <w:r w:rsidRPr="00C603D8">
        <w:t>a</w:t>
      </w:r>
      <w:r w:rsidRPr="00EA11A6">
        <w:t xml:space="preserve"> Lietuvos Respublikos socialinės apsaugos ir darbo ministro, toliau – Sprendimas) </w:t>
      </w:r>
      <w:r w:rsidRPr="00EA11A6">
        <w:rPr>
          <w:color w:val="000000"/>
        </w:rPr>
        <w:t>ir perduoda</w:t>
      </w:r>
      <w:r w:rsidRPr="00EA11A6">
        <w:t xml:space="preserve"> Savivaldybės administracijos direktoriui ar jo įgaliotam asmeniui, kuris per teisės aktuose nustatytą terminą priima sprendimą </w:t>
      </w:r>
      <w:r w:rsidRPr="00EA11A6">
        <w:rPr>
          <w:lang w:eastAsia="lt-LT"/>
        </w:rPr>
        <w:t xml:space="preserve">dėl dienos socialinės globos </w:t>
      </w:r>
      <w:r w:rsidRPr="00EA11A6">
        <w:t xml:space="preserve">asmeniui skyrimo. Sprendimą užregistruoja SPS </w:t>
      </w:r>
      <w:r w:rsidRPr="00EA11A6">
        <w:rPr>
          <w:color w:val="000000"/>
        </w:rPr>
        <w:t>specialistas</w:t>
      </w:r>
      <w:r w:rsidRPr="00EA11A6">
        <w:t xml:space="preserve">, </w:t>
      </w:r>
      <w:r w:rsidRPr="00C1623F">
        <w:t xml:space="preserve">išsiunčia </w:t>
      </w:r>
      <w:r w:rsidRPr="00EA11A6">
        <w:t>Centru</w:t>
      </w:r>
      <w:r>
        <w:t>i</w:t>
      </w:r>
      <w:r w:rsidRPr="00EA11A6">
        <w:t>, kopiją išsiunčia asmeniui.</w:t>
      </w:r>
      <w:r w:rsidRPr="00EA11A6">
        <w:rPr>
          <w:b/>
        </w:rPr>
        <w:t xml:space="preserve"> </w:t>
      </w:r>
      <w:r w:rsidRPr="00EA11A6">
        <w:t>P</w:t>
      </w:r>
      <w:r w:rsidRPr="00EA11A6">
        <w:rPr>
          <w:lang w:eastAsia="lt-LT"/>
        </w:rPr>
        <w:t>aslaugos gavėjo byla kaupiama Centre.</w:t>
      </w:r>
      <w:r>
        <w:t>“;</w:t>
      </w:r>
    </w:p>
    <w:p w:rsidR="005911C8" w:rsidRDefault="005911C8" w:rsidP="00387C2B">
      <w:pPr>
        <w:ind w:firstLine="720"/>
        <w:jc w:val="both"/>
        <w:rPr>
          <w:lang w:eastAsia="lt-LT"/>
        </w:rPr>
      </w:pPr>
      <w:r>
        <w:rPr>
          <w:lang w:eastAsia="lt-LT"/>
        </w:rPr>
        <w:t xml:space="preserve">1.7. pakeisti 16 punktą ir jį išdėstyti taip: </w:t>
      </w:r>
    </w:p>
    <w:p w:rsidR="005911C8" w:rsidRPr="00726B0E" w:rsidRDefault="005911C8" w:rsidP="00387C2B">
      <w:pPr>
        <w:ind w:firstLine="720"/>
        <w:jc w:val="both"/>
        <w:rPr>
          <w:lang w:eastAsia="lt-LT"/>
        </w:rPr>
      </w:pPr>
      <w:r>
        <w:t>„</w:t>
      </w:r>
      <w:r w:rsidRPr="00EA11A6">
        <w:rPr>
          <w:lang w:eastAsia="lt-LT"/>
        </w:rPr>
        <w:t>16.</w:t>
      </w:r>
      <w:r>
        <w:rPr>
          <w:lang w:eastAsia="lt-LT"/>
        </w:rPr>
        <w:t xml:space="preserve"> </w:t>
      </w:r>
      <w:r w:rsidRPr="006B14C6">
        <w:t xml:space="preserve">Paslaugų gavėjui (teisėtam atstovui) pateikus raštišką prašymą ar Centro socialiniam darbuotojui surašius aktą, dienos socialinė globa institucijoje gali būti sustabdoma. Sprendimą paslaugą sustabdyti priima Centro direktorius, įformindamas jį rezoliucija. Paslauga sustabdoma ne </w:t>
      </w:r>
      <w:r w:rsidRPr="006B14C6">
        <w:lastRenderedPageBreak/>
        <w:t xml:space="preserve">ilgiau negu </w:t>
      </w:r>
      <w:r w:rsidRPr="00D7586C">
        <w:t>120 kalendorinių dien</w:t>
      </w:r>
      <w:r w:rsidRPr="006B14C6">
        <w:t xml:space="preserve">ų, išskyrus atvejus, kai paslaugos teikimas stabdomas </w:t>
      </w:r>
      <w:r w:rsidRPr="006B14C6">
        <w:rPr>
          <w:color w:val="000000"/>
        </w:rPr>
        <w:t>dėl teismo sprendimo skirti asmeniui priverstinį gydymą, o pasibaigus rezoliucijoje dėl sustabdymo nurodytam laikotarpiui, paslauga pradedama teikti ne vėliau nei kitą darbo dieną nuo nurodyto laikotarpio pabaigos ir teikiama tomis pačiomis sąlygomis be atskiro sprendimo priėmimo.</w:t>
      </w:r>
      <w:r>
        <w:rPr>
          <w:lang w:eastAsia="lt-LT"/>
        </w:rPr>
        <w:t xml:space="preserve"> Nesuderinusiam </w:t>
      </w:r>
      <w:r w:rsidRPr="006B14C6">
        <w:rPr>
          <w:lang w:eastAsia="lt-LT"/>
        </w:rPr>
        <w:t xml:space="preserve">paslaugos sustabdymo </w:t>
      </w:r>
      <w:r>
        <w:rPr>
          <w:lang w:eastAsia="lt-LT"/>
        </w:rPr>
        <w:t>ir nelankančiam Centro ilgiau nei 1 savaitę asmeniui dienos socialinės globos teikimas nutraukiamas šio Tvarkos aprašo 38 punkte numatyta tvarka.</w:t>
      </w:r>
      <w:r>
        <w:t>“;</w:t>
      </w:r>
    </w:p>
    <w:p w:rsidR="005911C8" w:rsidRDefault="005911C8" w:rsidP="00387C2B">
      <w:pPr>
        <w:ind w:firstLine="720"/>
        <w:jc w:val="both"/>
        <w:rPr>
          <w:lang w:eastAsia="lt-LT"/>
        </w:rPr>
      </w:pPr>
      <w:r>
        <w:rPr>
          <w:lang w:eastAsia="lt-LT"/>
        </w:rPr>
        <w:t xml:space="preserve">1.8. pakeisti 17 punktą ir jį išdėstyti taip: </w:t>
      </w:r>
    </w:p>
    <w:p w:rsidR="005911C8" w:rsidRDefault="005911C8" w:rsidP="00387C2B">
      <w:pPr>
        <w:ind w:firstLine="720"/>
        <w:jc w:val="both"/>
        <w:rPr>
          <w:lang w:eastAsia="lt-LT"/>
        </w:rPr>
      </w:pPr>
      <w:r>
        <w:t>„</w:t>
      </w:r>
      <w:r w:rsidRPr="00EA11A6">
        <w:rPr>
          <w:lang w:eastAsia="lt-LT"/>
        </w:rPr>
        <w:t>17. Asmens, kuriam teikiama dienos socialinė globa,</w:t>
      </w:r>
      <w:r w:rsidRPr="00992371">
        <w:rPr>
          <w:lang w:eastAsia="lt-LT"/>
        </w:rPr>
        <w:t xml:space="preserve"> </w:t>
      </w:r>
      <w:r w:rsidRPr="00F75659">
        <w:t>paslaugos teikimo sustabdymo</w:t>
      </w:r>
      <w:r>
        <w:t xml:space="preserve"> </w:t>
      </w:r>
      <w:r w:rsidRPr="00EA11A6">
        <w:rPr>
          <w:lang w:eastAsia="lt-LT"/>
        </w:rPr>
        <w:t>metu paslaugą gali gauti kitas asmuo, įrašytas į eilę asmenų, laukiančių paslaugos teikimo. Tai sprendžia Centro direktorius, gavęs informaciją apie aplinkybes, dėl kurių paslaugą laikinai galima teikti kitam asmeniui.</w:t>
      </w:r>
      <w:r>
        <w:t>“;</w:t>
      </w:r>
    </w:p>
    <w:p w:rsidR="005911C8" w:rsidRDefault="005911C8" w:rsidP="00387C2B">
      <w:pPr>
        <w:ind w:firstLine="720"/>
        <w:jc w:val="both"/>
        <w:rPr>
          <w:lang w:eastAsia="lt-LT"/>
        </w:rPr>
      </w:pPr>
      <w:r>
        <w:t xml:space="preserve">1.9. </w:t>
      </w:r>
      <w:r>
        <w:rPr>
          <w:lang w:eastAsia="lt-LT"/>
        </w:rPr>
        <w:t xml:space="preserve">pakeisti 20 punktą ir jį išdėstyti taip: </w:t>
      </w:r>
    </w:p>
    <w:p w:rsidR="005911C8" w:rsidRPr="00EA1093" w:rsidRDefault="005911C8" w:rsidP="00387C2B">
      <w:pPr>
        <w:ind w:firstLine="720"/>
        <w:jc w:val="both"/>
        <w:rPr>
          <w:lang w:eastAsia="lt-LT"/>
        </w:rPr>
      </w:pPr>
      <w:r>
        <w:t>„</w:t>
      </w:r>
      <w:r w:rsidRPr="00EA11A6">
        <w:rPr>
          <w:lang w:eastAsia="lt-LT"/>
        </w:rPr>
        <w:t>20. Centras</w:t>
      </w:r>
      <w:r>
        <w:rPr>
          <w:lang w:eastAsia="lt-LT"/>
        </w:rPr>
        <w:t xml:space="preserve"> </w:t>
      </w:r>
      <w:r w:rsidRPr="00EA11A6">
        <w:rPr>
          <w:lang w:eastAsia="lt-LT"/>
        </w:rPr>
        <w:t xml:space="preserve">dienos socialinės globos teikimui sudaro asmens individualų socialinės globos planą (plano forma tvirtinama Centro direktoriaus įsakymu), kuriame pateikia detalią informaciją apie asmenį, jo šeimą, informaciją iš šeimos gydytojo apie asmens sveikatos būklę, kokiomis priemonėmis bus siekiama socialinės globos tikslų ir uždavinių įgyvendinimo, detalizuojamos paslaugos, kurios asmeniui bus teikiamos ar organizuojamos, rašomos žymos apie periodiškai vykdomą plano peržiūrą. Sudarant, peržiūrint ir tikslinant planą, yra užtikrinamas paties asmens </w:t>
      </w:r>
      <w:r w:rsidRPr="00553AB5">
        <w:rPr>
          <w:lang w:eastAsia="lt-LT"/>
        </w:rPr>
        <w:t>(jo teisėtų atstovų)</w:t>
      </w:r>
      <w:r>
        <w:rPr>
          <w:lang w:eastAsia="lt-LT"/>
        </w:rPr>
        <w:t xml:space="preserve"> </w:t>
      </w:r>
      <w:r w:rsidRPr="00EA11A6">
        <w:rPr>
          <w:lang w:eastAsia="lt-LT"/>
        </w:rPr>
        <w:t>dalyvavimas</w:t>
      </w:r>
      <w:r>
        <w:rPr>
          <w:lang w:eastAsia="lt-LT"/>
        </w:rPr>
        <w:t>.</w:t>
      </w:r>
      <w:r>
        <w:t>“</w:t>
      </w:r>
    </w:p>
    <w:p w:rsidR="00EB4B96" w:rsidRPr="008203D0" w:rsidRDefault="005911C8" w:rsidP="00387C2B">
      <w:pPr>
        <w:ind w:firstLine="720"/>
        <w:jc w:val="both"/>
      </w:pPr>
      <w:r>
        <w:t>2.</w:t>
      </w:r>
      <w:r w:rsidR="00C25240">
        <w:t> </w:t>
      </w:r>
      <w:r>
        <w:t>Skelbti šį sprendimą Teisės aktų registre ir Klaipėdos miesto savivaldybės interneto svetainėje.</w:t>
      </w:r>
    </w:p>
    <w:p w:rsidR="00EB4B96" w:rsidRDefault="00EB4B96" w:rsidP="003077A5">
      <w:pPr>
        <w:jc w:val="both"/>
      </w:pPr>
    </w:p>
    <w:p w:rsidR="00EB4B96" w:rsidRDefault="00EB4B96"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BB15A1">
            <w:r w:rsidRPr="00D50F7E">
              <w:t xml:space="preserve">Savivaldybės meras </w:t>
            </w:r>
          </w:p>
        </w:tc>
        <w:tc>
          <w:tcPr>
            <w:tcW w:w="3225" w:type="dxa"/>
            <w:shd w:val="clear" w:color="auto" w:fill="auto"/>
          </w:tcPr>
          <w:p w:rsidR="00BB15A1" w:rsidRDefault="00BB15A1" w:rsidP="00181E3E">
            <w:pPr>
              <w:jc w:val="right"/>
            </w:pPr>
          </w:p>
        </w:tc>
      </w:tr>
    </w:tbl>
    <w:p w:rsidR="00446AC7" w:rsidRDefault="00446AC7" w:rsidP="003077A5">
      <w:pPr>
        <w:jc w:val="both"/>
      </w:pPr>
    </w:p>
    <w:p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rsidTr="00165FB0">
        <w:tc>
          <w:tcPr>
            <w:tcW w:w="6629" w:type="dxa"/>
            <w:shd w:val="clear" w:color="auto" w:fill="auto"/>
          </w:tcPr>
          <w:p w:rsidR="00BB15A1" w:rsidRDefault="00BB15A1" w:rsidP="00DA08A0">
            <w:r>
              <w:t>Teikėja</w:t>
            </w:r>
            <w:r w:rsidR="008F2B7D">
              <w:t>s</w:t>
            </w:r>
            <w:r w:rsidRPr="00D50F7E">
              <w:t xml:space="preserve"> – </w:t>
            </w:r>
            <w:r w:rsidR="00222ED0">
              <w:t>Savivaldybės administracijos direktorius</w:t>
            </w:r>
          </w:p>
        </w:tc>
        <w:tc>
          <w:tcPr>
            <w:tcW w:w="3225" w:type="dxa"/>
            <w:shd w:val="clear" w:color="auto" w:fill="auto"/>
          </w:tcPr>
          <w:p w:rsidR="00BB15A1" w:rsidRDefault="00222ED0" w:rsidP="00181E3E">
            <w:pPr>
              <w:jc w:val="right"/>
            </w:pPr>
            <w:r>
              <w:t>Gintaras Neniškis</w:t>
            </w:r>
          </w:p>
        </w:tc>
      </w:tr>
    </w:tbl>
    <w:p w:rsidR="00BB15A1" w:rsidRDefault="00BB15A1"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tabs>
          <w:tab w:val="left" w:pos="7560"/>
        </w:tabs>
        <w:jc w:val="both"/>
      </w:pPr>
    </w:p>
    <w:p w:rsidR="00446AC7" w:rsidRDefault="00446AC7"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EB4B96" w:rsidRDefault="00EB4B96" w:rsidP="003077A5">
      <w:pPr>
        <w:jc w:val="both"/>
      </w:pPr>
    </w:p>
    <w:p w:rsidR="00C82B36" w:rsidRDefault="00C82B36" w:rsidP="003077A5">
      <w:pPr>
        <w:jc w:val="both"/>
      </w:pPr>
    </w:p>
    <w:p w:rsidR="00C25240" w:rsidRDefault="00C25240" w:rsidP="003077A5">
      <w:pPr>
        <w:jc w:val="both"/>
      </w:pPr>
    </w:p>
    <w:p w:rsidR="009C05B5" w:rsidRDefault="009C05B5" w:rsidP="003077A5">
      <w:pPr>
        <w:jc w:val="both"/>
      </w:pPr>
    </w:p>
    <w:p w:rsidR="00D25238" w:rsidRPr="00300F61" w:rsidRDefault="00D25238" w:rsidP="00D25238">
      <w:r w:rsidRPr="00300F61">
        <w:t>Parengė</w:t>
      </w:r>
    </w:p>
    <w:p w:rsidR="00D25238" w:rsidRPr="00300F61" w:rsidRDefault="00D25238" w:rsidP="00D25238">
      <w:r>
        <w:t xml:space="preserve">Socialinės paramos skyriaus </w:t>
      </w:r>
      <w:r w:rsidRPr="00300F61">
        <w:t>Socialinių paslaugų poskyrio vyr</w:t>
      </w:r>
      <w:r w:rsidR="00C25240">
        <w:t>iausioji</w:t>
      </w:r>
      <w:r w:rsidRPr="00300F61">
        <w:t xml:space="preserve"> specialistė</w:t>
      </w:r>
    </w:p>
    <w:p w:rsidR="00D25238" w:rsidRPr="00300F61" w:rsidRDefault="00D25238" w:rsidP="00D25238">
      <w:pPr>
        <w:rPr>
          <w:lang w:val="es-VE"/>
        </w:rPr>
      </w:pPr>
    </w:p>
    <w:p w:rsidR="00D25238" w:rsidRDefault="00D25238" w:rsidP="00D25238">
      <w:pPr>
        <w:jc w:val="both"/>
      </w:pPr>
      <w:r>
        <w:t>Rugilė Urbanavičiūtė, tel. 39 63 09</w:t>
      </w:r>
    </w:p>
    <w:p w:rsidR="00DD6F1A" w:rsidRDefault="00D25238" w:rsidP="00D25238">
      <w:pPr>
        <w:jc w:val="both"/>
      </w:pPr>
      <w:r>
        <w:t>2021-02-</w:t>
      </w:r>
      <w:r w:rsidR="00387C2B">
        <w:t>11</w:t>
      </w: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0D84" w:rsidRDefault="00FD0D84">
      <w:r>
        <w:separator/>
      </w:r>
    </w:p>
  </w:endnote>
  <w:endnote w:type="continuationSeparator" w:id="0">
    <w:p w:rsidR="00FD0D84" w:rsidRDefault="00FD0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0D84" w:rsidRDefault="00FD0D84">
      <w:r>
        <w:separator/>
      </w:r>
    </w:p>
  </w:footnote>
  <w:footnote w:type="continuationSeparator" w:id="0">
    <w:p w:rsidR="00FD0D84" w:rsidRDefault="00FD0D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F382F">
      <w:rPr>
        <w:rStyle w:val="Puslapionumeris"/>
        <w:noProof/>
      </w:rPr>
      <w:t>2</w:t>
    </w:r>
    <w:r>
      <w:rPr>
        <w:rStyle w:val="Puslapionumeris"/>
      </w:rPr>
      <w:fldChar w:fldCharType="end"/>
    </w:r>
  </w:p>
  <w:p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2E9F" w:rsidRPr="00C72E9F" w:rsidRDefault="00C72E9F" w:rsidP="00C72E9F">
    <w:pPr>
      <w:pStyle w:val="Antrats"/>
      <w:jc w:val="right"/>
      <w:rPr>
        <w:b/>
      </w:rPr>
    </w:pPr>
    <w:r w:rsidRPr="00C72E9F">
      <w:rPr>
        <w:b/>
      </w:rPr>
      <w:t>Projektas</w:t>
    </w:r>
  </w:p>
  <w:p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07FC3"/>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299"/>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2ED0"/>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34E"/>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1430"/>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C2B"/>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39A5"/>
    <w:rsid w:val="004A5073"/>
    <w:rsid w:val="004A531A"/>
    <w:rsid w:val="004A569E"/>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3AB5"/>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1C8"/>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3970"/>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4C6"/>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51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6574"/>
    <w:rsid w:val="00846AA5"/>
    <w:rsid w:val="00846C82"/>
    <w:rsid w:val="008523F9"/>
    <w:rsid w:val="00852D06"/>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07E6"/>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5B5"/>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6ED0"/>
    <w:rsid w:val="00B37450"/>
    <w:rsid w:val="00B37C20"/>
    <w:rsid w:val="00B41833"/>
    <w:rsid w:val="00B43107"/>
    <w:rsid w:val="00B4343E"/>
    <w:rsid w:val="00B45076"/>
    <w:rsid w:val="00B46358"/>
    <w:rsid w:val="00B463BE"/>
    <w:rsid w:val="00B46B4C"/>
    <w:rsid w:val="00B4777B"/>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0C9"/>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6F80"/>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623F"/>
    <w:rsid w:val="00C1753F"/>
    <w:rsid w:val="00C17808"/>
    <w:rsid w:val="00C17B97"/>
    <w:rsid w:val="00C20007"/>
    <w:rsid w:val="00C203BF"/>
    <w:rsid w:val="00C21715"/>
    <w:rsid w:val="00C227EE"/>
    <w:rsid w:val="00C23DFA"/>
    <w:rsid w:val="00C23FE3"/>
    <w:rsid w:val="00C241CD"/>
    <w:rsid w:val="00C24C5F"/>
    <w:rsid w:val="00C251D2"/>
    <w:rsid w:val="00C25240"/>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4C9F"/>
    <w:rsid w:val="00CA55FA"/>
    <w:rsid w:val="00CA575B"/>
    <w:rsid w:val="00CA5808"/>
    <w:rsid w:val="00CA5D19"/>
    <w:rsid w:val="00CA74E3"/>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5238"/>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86C"/>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5E8"/>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97EA4"/>
    <w:rsid w:val="00EA075D"/>
    <w:rsid w:val="00EA113E"/>
    <w:rsid w:val="00EA1787"/>
    <w:rsid w:val="00EA1D52"/>
    <w:rsid w:val="00EA2733"/>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30E0"/>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6430"/>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1406"/>
    <w:rsid w:val="00F73BDB"/>
    <w:rsid w:val="00F7487C"/>
    <w:rsid w:val="00F7503C"/>
    <w:rsid w:val="00F75659"/>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2B6"/>
    <w:rsid w:val="00FC4E87"/>
    <w:rsid w:val="00FC59FF"/>
    <w:rsid w:val="00FC6FDF"/>
    <w:rsid w:val="00FD0D84"/>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382F"/>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5BE43A5E-10E6-46FD-99E9-83C4A5C5B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semiHidden/>
    <w:unhideWhenUsed/>
    <w:rsid w:val="00B36ED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3364</Words>
  <Characters>1919</Characters>
  <Application>Microsoft Office Word</Application>
  <DocSecurity>0</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2021-02-18T14:43:00Z</dcterms:created>
  <dcterms:modified xsi:type="dcterms:W3CDTF">2021-02-18T14:43:00Z</dcterms:modified>
</cp:coreProperties>
</file>