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0D098E6B" w14:textId="77777777" w:rsidTr="005445B4">
        <w:tc>
          <w:tcPr>
            <w:tcW w:w="4819" w:type="dxa"/>
          </w:tcPr>
          <w:p w14:paraId="2ADA1FFA" w14:textId="77777777" w:rsidR="00B05032" w:rsidRDefault="0006079E" w:rsidP="00121982">
            <w:pPr>
              <w:tabs>
                <w:tab w:val="left" w:pos="5070"/>
                <w:tab w:val="left" w:pos="5366"/>
                <w:tab w:val="left" w:pos="6771"/>
                <w:tab w:val="left" w:pos="7363"/>
              </w:tabs>
              <w:jc w:val="both"/>
            </w:pPr>
            <w:r>
              <w:t>PATVIRTINTA</w:t>
            </w:r>
          </w:p>
        </w:tc>
      </w:tr>
      <w:tr w:rsidR="0006079E" w14:paraId="75334D37" w14:textId="77777777" w:rsidTr="005445B4">
        <w:tc>
          <w:tcPr>
            <w:tcW w:w="4819" w:type="dxa"/>
          </w:tcPr>
          <w:p w14:paraId="42A9551F" w14:textId="77777777" w:rsidR="0006079E" w:rsidRDefault="0006079E" w:rsidP="0006079E">
            <w:r>
              <w:t>Klaipėdos miesto savivaldybės</w:t>
            </w:r>
            <w:r w:rsidR="00CA60B2">
              <w:t xml:space="preserve"> administracijos</w:t>
            </w:r>
          </w:p>
        </w:tc>
      </w:tr>
      <w:tr w:rsidR="0006079E" w14:paraId="7133F6FD" w14:textId="77777777" w:rsidTr="005445B4">
        <w:tc>
          <w:tcPr>
            <w:tcW w:w="4819" w:type="dxa"/>
          </w:tcPr>
          <w:p w14:paraId="4C2637B5" w14:textId="73405B54" w:rsidR="0006079E" w:rsidRDefault="00CA60B2" w:rsidP="006862D4">
            <w:r>
              <w:t>direktoriaus</w:t>
            </w:r>
            <w:r w:rsidR="0006079E">
              <w:t xml:space="preserve"> </w:t>
            </w:r>
            <w:r w:rsidR="003A778B">
              <w:t xml:space="preserve">2020 m. sausio 15 d. </w:t>
            </w:r>
          </w:p>
        </w:tc>
      </w:tr>
      <w:tr w:rsidR="0006079E" w14:paraId="51690CDE" w14:textId="77777777" w:rsidTr="005445B4">
        <w:tc>
          <w:tcPr>
            <w:tcW w:w="4819" w:type="dxa"/>
          </w:tcPr>
          <w:p w14:paraId="719738C0" w14:textId="5FCBA0A5" w:rsidR="0006079E" w:rsidRDefault="00CA60B2" w:rsidP="00970DCA">
            <w:pPr>
              <w:tabs>
                <w:tab w:val="left" w:pos="5070"/>
                <w:tab w:val="left" w:pos="5366"/>
                <w:tab w:val="left" w:pos="6771"/>
                <w:tab w:val="left" w:pos="7363"/>
              </w:tabs>
            </w:pPr>
            <w:r>
              <w:t>įsakym</w:t>
            </w:r>
            <w:r w:rsidR="00121982">
              <w:t>u</w:t>
            </w:r>
            <w:r w:rsidR="006862D4">
              <w:t xml:space="preserve"> Nr.</w:t>
            </w:r>
            <w:r w:rsidR="003A778B">
              <w:t xml:space="preserve"> AD1-81</w:t>
            </w:r>
          </w:p>
        </w:tc>
      </w:tr>
    </w:tbl>
    <w:p w14:paraId="461F88E0" w14:textId="77777777" w:rsidR="0006079E" w:rsidRDefault="0006079E" w:rsidP="0006079E">
      <w:pPr>
        <w:jc w:val="center"/>
      </w:pPr>
    </w:p>
    <w:p w14:paraId="42D2C640" w14:textId="77777777" w:rsidR="00DC193A" w:rsidRPr="0081172C" w:rsidRDefault="00DC193A" w:rsidP="0081172C">
      <w:pPr>
        <w:tabs>
          <w:tab w:val="left" w:pos="5073"/>
        </w:tabs>
        <w:jc w:val="center"/>
        <w:rPr>
          <w:b/>
          <w:caps/>
        </w:rPr>
      </w:pPr>
      <w:r w:rsidRPr="008040CB">
        <w:rPr>
          <w:b/>
        </w:rPr>
        <w:t>KLAIPĖDOS MIESTO SAVIVALDYBĖS ADMINISTRACIJOS ŠVIETIMO SKYRIAUS NUOSTATAI</w:t>
      </w:r>
    </w:p>
    <w:p w14:paraId="2B0C6D07" w14:textId="77777777" w:rsidR="00DC193A" w:rsidRPr="008040CB" w:rsidRDefault="00DC193A" w:rsidP="00DC193A">
      <w:pPr>
        <w:tabs>
          <w:tab w:val="left" w:pos="5073"/>
        </w:tabs>
        <w:jc w:val="both"/>
      </w:pPr>
    </w:p>
    <w:p w14:paraId="16BF6EFA" w14:textId="77777777" w:rsidR="00DC193A" w:rsidRDefault="00DC193A" w:rsidP="00DC193A">
      <w:pPr>
        <w:pStyle w:val="Antrat1"/>
        <w:ind w:left="0"/>
        <w:rPr>
          <w:caps/>
        </w:rPr>
      </w:pPr>
      <w:r>
        <w:rPr>
          <w:caps/>
        </w:rPr>
        <w:t>I skyrius</w:t>
      </w:r>
    </w:p>
    <w:p w14:paraId="49112098" w14:textId="77777777" w:rsidR="00DC193A" w:rsidRPr="008040CB" w:rsidRDefault="00DC193A" w:rsidP="00DC193A">
      <w:pPr>
        <w:pStyle w:val="Antrat1"/>
        <w:ind w:left="0"/>
        <w:rPr>
          <w:caps/>
        </w:rPr>
      </w:pPr>
      <w:r w:rsidRPr="008040CB">
        <w:rPr>
          <w:caps/>
        </w:rPr>
        <w:t>Bendrosios nuostatos</w:t>
      </w:r>
    </w:p>
    <w:p w14:paraId="311C54C4" w14:textId="77777777" w:rsidR="00DC193A" w:rsidRPr="008040CB" w:rsidRDefault="00DC193A" w:rsidP="00DC193A">
      <w:pPr>
        <w:tabs>
          <w:tab w:val="left" w:pos="570"/>
        </w:tabs>
        <w:jc w:val="both"/>
      </w:pPr>
    </w:p>
    <w:p w14:paraId="26ECAC1C" w14:textId="77777777" w:rsidR="00DC193A" w:rsidRPr="008040CB" w:rsidRDefault="00DC193A" w:rsidP="00DC193A">
      <w:pPr>
        <w:pStyle w:val="Pagrindiniotekstotrauka"/>
        <w:jc w:val="both"/>
      </w:pPr>
      <w:r w:rsidRPr="008040CB">
        <w:t xml:space="preserve">1. Klaipėdos miesto savivaldybės administracijos (toliau – administracija) Švietimo skyrius (toliau – skyrius) yra administracijos struktūrinis padalinys, </w:t>
      </w:r>
      <w:r w:rsidR="00985BBF" w:rsidRPr="008040CB">
        <w:t>t</w:t>
      </w:r>
      <w:r w:rsidR="00985BBF">
        <w:t>iesiogiai pavaldus administracijos direktoriaus pavaduotojui</w:t>
      </w:r>
      <w:r w:rsidRPr="008040CB">
        <w:t>.</w:t>
      </w:r>
    </w:p>
    <w:p w14:paraId="60937DE5" w14:textId="77777777" w:rsidR="00DC193A" w:rsidRPr="008040CB" w:rsidRDefault="00DC193A" w:rsidP="00DC193A">
      <w:pPr>
        <w:ind w:firstLine="720"/>
        <w:jc w:val="both"/>
      </w:pPr>
      <w:r w:rsidRPr="008040CB">
        <w:t xml:space="preserve">2. </w:t>
      </w:r>
      <w:r w:rsidRPr="008040CB">
        <w:rPr>
          <w:caps/>
        </w:rPr>
        <w:t>s</w:t>
      </w:r>
      <w:r w:rsidRPr="008040CB">
        <w:t xml:space="preserve">kyrius savo veikloje vadovaujasi Lietuvos Respublikos Konstitucija, Lietuvos Respublikos vietos savivaldos ir kitais įstatymais, Lietuvos Respublikos Vyriausybės (toliau – Vyriausybė) nutarimais, </w:t>
      </w:r>
      <w:r w:rsidR="00465794" w:rsidRPr="0068496E">
        <w:t>Švietim</w:t>
      </w:r>
      <w:r w:rsidR="00465794">
        <w:t>o, mokslo ir sporto ministro</w:t>
      </w:r>
      <w:r w:rsidR="00465794" w:rsidRPr="0068496E">
        <w:t xml:space="preserve"> </w:t>
      </w:r>
      <w:r w:rsidRPr="008040CB">
        <w:t>įsakymais,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direktorius) įsakymais, administracijos bei šiais nuostatais, kitais teisės aktais.</w:t>
      </w:r>
    </w:p>
    <w:p w14:paraId="15519E39" w14:textId="77777777" w:rsidR="00DC193A" w:rsidRPr="008040CB" w:rsidRDefault="00DC193A" w:rsidP="00DC193A">
      <w:pPr>
        <w:ind w:firstLine="720"/>
        <w:jc w:val="both"/>
      </w:pPr>
      <w:r w:rsidRPr="008040CB">
        <w:t xml:space="preserve">3. </w:t>
      </w:r>
      <w:r w:rsidRPr="008040CB">
        <w:rPr>
          <w:caps/>
        </w:rPr>
        <w:t>s</w:t>
      </w:r>
      <w:r w:rsidRPr="008040CB">
        <w:t>kyriaus veiklą, įgyvendinant valstybės švietimo politiką,</w:t>
      </w:r>
      <w:r>
        <w:t xml:space="preserve"> koordinuoja Švietimo, mokslo ir sporto</w:t>
      </w:r>
      <w:r w:rsidRPr="008040CB">
        <w:t xml:space="preserve"> ministerija.</w:t>
      </w:r>
    </w:p>
    <w:p w14:paraId="772FB6FD" w14:textId="77777777" w:rsidR="00DC193A" w:rsidRPr="008040CB" w:rsidRDefault="00985BBF" w:rsidP="00DC193A">
      <w:pPr>
        <w:ind w:firstLine="720"/>
        <w:jc w:val="both"/>
      </w:pPr>
      <w:r>
        <w:t>4</w:t>
      </w:r>
      <w:r w:rsidR="00DC193A" w:rsidRPr="008040CB">
        <w:t>. Skyrius neturi juridinio asmens statuso ir negali būti juridinių asmenų steigėju. Administracijos direktoriaus nustatyta tvarka skyrius gali turėti antspaudą ir blanką su Klaipėdos miesto savivaldybės herbu ir skyriaus pavadinimu.</w:t>
      </w:r>
    </w:p>
    <w:p w14:paraId="7C8BF048" w14:textId="77777777" w:rsidR="00DC193A" w:rsidRPr="008040CB" w:rsidRDefault="00DC193A" w:rsidP="00DC193A">
      <w:pPr>
        <w:ind w:firstLine="720"/>
        <w:jc w:val="both"/>
      </w:pPr>
    </w:p>
    <w:p w14:paraId="1F8DFB69" w14:textId="77777777" w:rsidR="00DC193A" w:rsidRDefault="00DC193A" w:rsidP="00DC193A">
      <w:pPr>
        <w:pStyle w:val="Antrat2"/>
        <w:rPr>
          <w:caps/>
        </w:rPr>
      </w:pPr>
      <w:r>
        <w:rPr>
          <w:caps/>
        </w:rPr>
        <w:t>II skyrius</w:t>
      </w:r>
    </w:p>
    <w:p w14:paraId="24F2AB5C" w14:textId="77777777" w:rsidR="00DC193A" w:rsidRPr="008040CB" w:rsidRDefault="00DC193A" w:rsidP="00DC193A">
      <w:pPr>
        <w:pStyle w:val="Antrat2"/>
        <w:rPr>
          <w:caps/>
        </w:rPr>
      </w:pPr>
      <w:r w:rsidRPr="008040CB">
        <w:rPr>
          <w:caps/>
        </w:rPr>
        <w:t xml:space="preserve"> Skyriaus uždaviniai ir funkcijos</w:t>
      </w:r>
    </w:p>
    <w:p w14:paraId="0CA4B574" w14:textId="77777777" w:rsidR="00DC193A" w:rsidRPr="008040CB" w:rsidRDefault="00DC193A" w:rsidP="00DC193A">
      <w:pPr>
        <w:jc w:val="both"/>
      </w:pPr>
    </w:p>
    <w:p w14:paraId="25D1CC21" w14:textId="77777777" w:rsidR="00DC193A" w:rsidRPr="008040CB" w:rsidRDefault="00985BBF" w:rsidP="00EF2621">
      <w:pPr>
        <w:ind w:firstLine="720"/>
        <w:jc w:val="both"/>
      </w:pPr>
      <w:r>
        <w:t>5</w:t>
      </w:r>
      <w:r w:rsidR="00DC193A" w:rsidRPr="008040CB">
        <w:t>. Svarbiausi skyriaus uždaviniai:</w:t>
      </w:r>
    </w:p>
    <w:p w14:paraId="7C90CF2C" w14:textId="77777777" w:rsidR="00DC193A" w:rsidRPr="008040CB" w:rsidRDefault="00985BBF" w:rsidP="00EF2621">
      <w:pPr>
        <w:ind w:firstLine="720"/>
        <w:jc w:val="both"/>
        <w:rPr>
          <w:strike/>
        </w:rPr>
      </w:pPr>
      <w:r>
        <w:t>5</w:t>
      </w:r>
      <w:r w:rsidR="00DC193A" w:rsidRPr="008040CB">
        <w:t>.1. užtikrinti valstybės ir savivaldybės švietimo politikos įgyvendinimą, Lietuvos Respublikos įstatymų, Vy</w:t>
      </w:r>
      <w:r w:rsidR="00EF2621">
        <w:t>riausybės nutarimų, Š</w:t>
      </w:r>
      <w:r w:rsidR="00DC193A">
        <w:t xml:space="preserve">vietimo, </w:t>
      </w:r>
      <w:r w:rsidR="00DC193A" w:rsidRPr="008040CB">
        <w:t>mokslo</w:t>
      </w:r>
      <w:r w:rsidR="00DC193A">
        <w:t xml:space="preserve"> ir sporto</w:t>
      </w:r>
      <w:r w:rsidR="00DC193A" w:rsidRPr="008040CB">
        <w:t xml:space="preserve"> ministro įsakymų, savivaldybės institucijų sprendimų ir kitų teisės aktų, reglamentuojančių švietimą, vykdymą;</w:t>
      </w:r>
    </w:p>
    <w:p w14:paraId="5A68CC3C" w14:textId="77777777" w:rsidR="00DC193A" w:rsidRPr="008040CB" w:rsidRDefault="00985BBF" w:rsidP="00EF2621">
      <w:pPr>
        <w:ind w:firstLine="720"/>
        <w:jc w:val="both"/>
        <w:rPr>
          <w:strike/>
        </w:rPr>
      </w:pPr>
      <w:r>
        <w:t>5</w:t>
      </w:r>
      <w:r w:rsidR="00DC193A" w:rsidRPr="008040CB">
        <w:t>.2. organizuoti, stebėti ir tobulinti vaikų, jaunimo ir suaugusiųjų bendrąjį ugdymą, mokinių, turinčių specialiųjų ugdymosi poreikių, ugdymą, ikimokyklinį ir priešmokyklinį ugdymą, kitą neformalųjį vaikų švietimą, švietimo pagalbos teikimą, vaikų ir jaunimo užimtumą, vaiko minimalios priežiūros priemonių vykdymą.</w:t>
      </w:r>
    </w:p>
    <w:p w14:paraId="01700061" w14:textId="77777777" w:rsidR="00DC193A" w:rsidRPr="008040CB" w:rsidRDefault="00985BBF" w:rsidP="00EF2621">
      <w:pPr>
        <w:ind w:firstLine="720"/>
        <w:jc w:val="both"/>
        <w:rPr>
          <w:strike/>
        </w:rPr>
      </w:pPr>
      <w:r>
        <w:t>6</w:t>
      </w:r>
      <w:r w:rsidR="00DC193A" w:rsidRPr="008040CB">
        <w:t>. Skyrius, įgyvendindamas jam pavestus uždavinius, atlieka šias funkcijas:</w:t>
      </w:r>
    </w:p>
    <w:p w14:paraId="40CB2FE7" w14:textId="77777777" w:rsidR="00985BBF" w:rsidRDefault="00985BBF" w:rsidP="00EF2621">
      <w:pPr>
        <w:overflowPunct w:val="0"/>
        <w:autoSpaceDE w:val="0"/>
        <w:autoSpaceDN w:val="0"/>
        <w:adjustRightInd w:val="0"/>
        <w:ind w:firstLine="720"/>
        <w:jc w:val="both"/>
      </w:pPr>
      <w:r>
        <w:t xml:space="preserve">6.1. </w:t>
      </w:r>
      <w:r w:rsidR="00A41C17">
        <w:t>dalyvauja rengiant 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4DF98045" w14:textId="77777777" w:rsidR="00985BBF" w:rsidRDefault="00985BBF" w:rsidP="00EF2621">
      <w:pPr>
        <w:overflowPunct w:val="0"/>
        <w:autoSpaceDE w:val="0"/>
        <w:autoSpaceDN w:val="0"/>
        <w:adjustRightInd w:val="0"/>
        <w:ind w:firstLine="720"/>
        <w:jc w:val="both"/>
      </w:pPr>
      <w:r>
        <w:t xml:space="preserve">6.2.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77BAA3B7" w14:textId="77777777" w:rsidR="00985BBF" w:rsidRDefault="00985BBF" w:rsidP="00EF2621">
      <w:pPr>
        <w:overflowPunct w:val="0"/>
        <w:autoSpaceDE w:val="0"/>
        <w:autoSpaceDN w:val="0"/>
        <w:adjustRightInd w:val="0"/>
        <w:ind w:firstLine="720"/>
        <w:jc w:val="both"/>
      </w:pPr>
      <w:r>
        <w:lastRenderedPageBreak/>
        <w:t xml:space="preserve">6.3. </w:t>
      </w:r>
      <w:r w:rsidRPr="005708FF">
        <w:t>analizuoja skyriaus kuruojamos srities investicinių ir neinvesticinių projektų poreikį, rengia ir teikia investicinių projektų inicijavimo paraiškas ir įgyvendina kuruojamos srities neinvesticinius projektus</w:t>
      </w:r>
      <w:r>
        <w:t>;</w:t>
      </w:r>
    </w:p>
    <w:p w14:paraId="4E279CB7" w14:textId="77777777" w:rsidR="00985BBF" w:rsidRDefault="00985BBF" w:rsidP="00EF2621">
      <w:pPr>
        <w:overflowPunct w:val="0"/>
        <w:autoSpaceDE w:val="0"/>
        <w:autoSpaceDN w:val="0"/>
        <w:adjustRightInd w:val="0"/>
        <w:ind w:firstLine="720"/>
        <w:jc w:val="both"/>
      </w:pPr>
      <w:r>
        <w:t xml:space="preserve">6.4.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60B3EE6C" w14:textId="77777777" w:rsidR="00985BBF" w:rsidRDefault="00985BBF" w:rsidP="00985BBF">
      <w:pPr>
        <w:overflowPunct w:val="0"/>
        <w:autoSpaceDE w:val="0"/>
        <w:autoSpaceDN w:val="0"/>
        <w:adjustRightInd w:val="0"/>
        <w:ind w:firstLine="567"/>
        <w:jc w:val="both"/>
      </w:pPr>
      <w:r>
        <w:t xml:space="preserve">6.5. </w:t>
      </w:r>
      <w:r w:rsidRPr="00215601">
        <w:t>pagal kompetenciją dalyvauja darbo grupių ir komisijų veikloje;</w:t>
      </w:r>
    </w:p>
    <w:p w14:paraId="71CE8C2F" w14:textId="77777777" w:rsidR="00985BBF" w:rsidRDefault="00985BBF" w:rsidP="00985BBF">
      <w:pPr>
        <w:overflowPunct w:val="0"/>
        <w:autoSpaceDE w:val="0"/>
        <w:autoSpaceDN w:val="0"/>
        <w:adjustRightInd w:val="0"/>
        <w:ind w:firstLine="567"/>
        <w:jc w:val="both"/>
      </w:pPr>
      <w:r>
        <w:t xml:space="preserve">6.6. </w:t>
      </w:r>
      <w:r w:rsidRPr="005708FF">
        <w:t>rengia savivaldybės tarybos sprendimų, mero potvarkių, administracijos direktoriaus įsakymų bei kitų dokumentų (aprašų, taisyklių) projektus pagal skyriaus kompetenciją</w:t>
      </w:r>
      <w:r>
        <w:t xml:space="preserve">; </w:t>
      </w:r>
    </w:p>
    <w:p w14:paraId="1BE4D6F2" w14:textId="77777777" w:rsidR="00985BBF" w:rsidRDefault="00985BBF" w:rsidP="00985BBF">
      <w:pPr>
        <w:tabs>
          <w:tab w:val="left" w:pos="567"/>
        </w:tabs>
        <w:overflowPunct w:val="0"/>
        <w:autoSpaceDE w:val="0"/>
        <w:autoSpaceDN w:val="0"/>
        <w:adjustRightInd w:val="0"/>
        <w:ind w:firstLine="567"/>
        <w:jc w:val="both"/>
      </w:pPr>
      <w:r>
        <w:t xml:space="preserve">6.7. </w:t>
      </w:r>
      <w:r w:rsidRPr="005708FF">
        <w:t>pagal kompetenciją renka, tvarko, analizuoja ir pagal įgaliojimus teikia informaciją, statistiką ir kitus duomenis</w:t>
      </w:r>
      <w:r>
        <w:t>;</w:t>
      </w:r>
    </w:p>
    <w:p w14:paraId="3516BCBC" w14:textId="77777777" w:rsidR="00985BBF" w:rsidRDefault="00985BBF" w:rsidP="00985BBF">
      <w:pPr>
        <w:tabs>
          <w:tab w:val="left" w:pos="567"/>
        </w:tabs>
        <w:overflowPunct w:val="0"/>
        <w:autoSpaceDE w:val="0"/>
        <w:autoSpaceDN w:val="0"/>
        <w:adjustRightInd w:val="0"/>
        <w:ind w:firstLine="567"/>
        <w:jc w:val="both"/>
      </w:pPr>
      <w:r>
        <w:t xml:space="preserve">6.8.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44534253" w14:textId="77777777" w:rsidR="00985BBF" w:rsidRPr="00B62D20" w:rsidRDefault="00985BBF" w:rsidP="00D81544">
      <w:pPr>
        <w:tabs>
          <w:tab w:val="left" w:pos="567"/>
        </w:tabs>
        <w:overflowPunct w:val="0"/>
        <w:autoSpaceDE w:val="0"/>
        <w:autoSpaceDN w:val="0"/>
        <w:adjustRightInd w:val="0"/>
        <w:ind w:firstLine="567"/>
        <w:jc w:val="both"/>
      </w:pPr>
      <w:r>
        <w:t xml:space="preserve">6.9.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492455AD" w14:textId="77777777" w:rsidR="00985BBF" w:rsidRDefault="00D81544" w:rsidP="00985BBF">
      <w:pPr>
        <w:tabs>
          <w:tab w:val="left" w:pos="567"/>
        </w:tabs>
        <w:overflowPunct w:val="0"/>
        <w:autoSpaceDE w:val="0"/>
        <w:autoSpaceDN w:val="0"/>
        <w:adjustRightInd w:val="0"/>
        <w:ind w:firstLine="567"/>
        <w:jc w:val="both"/>
      </w:pPr>
      <w:r>
        <w:t>6.10</w:t>
      </w:r>
      <w:r w:rsidR="00985BBF">
        <w:t xml:space="preserve">. </w:t>
      </w:r>
      <w:r w:rsidR="00985BBF" w:rsidRPr="005708FF">
        <w:t>nustatyta tvarka tvarko dokumentus ir įrašus informacinėje dokumentų valdymo ir kitose sistemose</w:t>
      </w:r>
      <w:r w:rsidR="00985BBF">
        <w:t>;</w:t>
      </w:r>
    </w:p>
    <w:p w14:paraId="11F79A6D" w14:textId="77777777" w:rsidR="00985BBF" w:rsidRDefault="00D81544" w:rsidP="00985BBF">
      <w:pPr>
        <w:tabs>
          <w:tab w:val="left" w:pos="567"/>
        </w:tabs>
        <w:overflowPunct w:val="0"/>
        <w:autoSpaceDE w:val="0"/>
        <w:autoSpaceDN w:val="0"/>
        <w:adjustRightInd w:val="0"/>
        <w:ind w:firstLine="567"/>
        <w:jc w:val="both"/>
      </w:pPr>
      <w:r>
        <w:t>6.11</w:t>
      </w:r>
      <w:r w:rsidR="00985BBF">
        <w:t xml:space="preserve">. </w:t>
      </w:r>
      <w:r w:rsidR="00985BBF" w:rsidRPr="005708FF">
        <w:t>teikia vyriausiesiems patarėjams informaciją ir pagalbą, reikalingą projektų įgyvendinimui</w:t>
      </w:r>
      <w:r w:rsidR="00985BBF">
        <w:t>;</w:t>
      </w:r>
    </w:p>
    <w:p w14:paraId="62EC1380" w14:textId="77777777" w:rsidR="0068496E" w:rsidRDefault="00985BBF" w:rsidP="00251B32">
      <w:pPr>
        <w:ind w:firstLine="720"/>
        <w:jc w:val="both"/>
      </w:pPr>
      <w:r>
        <w:t>6</w:t>
      </w:r>
      <w:r w:rsidR="0068496E">
        <w:t>.1</w:t>
      </w:r>
      <w:r w:rsidR="00D81544">
        <w:t>2</w:t>
      </w:r>
      <w:r w:rsidR="0068496E">
        <w:t>.</w:t>
      </w:r>
      <w:r w:rsidR="0068496E" w:rsidRPr="0068496E">
        <w:t xml:space="preserve"> analizuoja švietimo būklę, pasitelkęs Atvirą informavimo, konsultavimo, orientavimo sistemą (toliau – AIKOS) teikia mokiniams ir jų tėvams (globėjams, rūpintojams) informaciją apie savivaldybės teritorijoje veikiančias švietimo įstaigas, vykdomas švietimo programas, taikomas mokymosi formas. Teikia visuomenei ir Švietimo, mokslo ir sporto ministerijai patvirtintą informaciją apie švietimo būklę savivaldybėje, taip pat, naudodamasis Švietimo valdymo informacinės sistemos (toliau – ŠVIS) </w:t>
      </w:r>
      <w:r w:rsidR="00A41C17">
        <w:t>informacija, rengia pranešimus S</w:t>
      </w:r>
      <w:r w:rsidR="0068496E" w:rsidRPr="0068496E">
        <w:t>avivaldybės institucijoms;</w:t>
      </w:r>
    </w:p>
    <w:p w14:paraId="15B4EF6B" w14:textId="77777777" w:rsidR="0068496E" w:rsidRDefault="00D81544" w:rsidP="00251B32">
      <w:pPr>
        <w:ind w:firstLine="720"/>
        <w:jc w:val="both"/>
      </w:pPr>
      <w:r>
        <w:t>6.13</w:t>
      </w:r>
      <w:r w:rsidR="0068496E">
        <w:t xml:space="preserve">. </w:t>
      </w:r>
      <w:r w:rsidR="00A41C17">
        <w:t>rengia S</w:t>
      </w:r>
      <w:r w:rsidR="0068496E" w:rsidRPr="0068496E">
        <w:t>avivaldybės ilgalaikius švietimo plėtros tikslų ir priemonių projektus, dalyvauja rengiant savivaldybės biudžeto projekto švietimo dalį, švietimo plėtotei skirtas savivaldybės investicines programas, savivaldybės tarybai patvirtinus, organizuoja jų įgyvendinimą;</w:t>
      </w:r>
    </w:p>
    <w:p w14:paraId="59518E26" w14:textId="77777777" w:rsidR="0068496E" w:rsidRDefault="00985BBF" w:rsidP="00251B32">
      <w:pPr>
        <w:ind w:firstLine="720"/>
        <w:jc w:val="both"/>
      </w:pPr>
      <w:r>
        <w:t>6</w:t>
      </w:r>
      <w:r w:rsidR="0068496E">
        <w:t>.1</w:t>
      </w:r>
      <w:r w:rsidR="00D81544">
        <w:t>4</w:t>
      </w:r>
      <w:r w:rsidR="0068496E">
        <w:t xml:space="preserve">. </w:t>
      </w:r>
      <w:r w:rsidR="00A41C17">
        <w:t>teikia S</w:t>
      </w:r>
      <w:r w:rsidR="0068496E" w:rsidRPr="0068496E">
        <w:t>avivaldybės institucijoms siūlymus dėl sąlygų vykdyti privalomąjį ir visuotinį švietimą sudarymo, mokyklų tinklo formavimo, dalyvauja rengiant savivaldybės Mokyklų tinklo pertvarkos bendrojo plano projektą, savivaldybės tarybai patvirtinus, organizuoja jo įgyvendinimą;</w:t>
      </w:r>
    </w:p>
    <w:p w14:paraId="28C71D13" w14:textId="77777777" w:rsidR="0068496E" w:rsidRDefault="00985BBF" w:rsidP="00251B32">
      <w:pPr>
        <w:ind w:firstLine="720"/>
        <w:jc w:val="both"/>
      </w:pPr>
      <w:r>
        <w:t>6</w:t>
      </w:r>
      <w:r w:rsidR="0068496E">
        <w:t>.1</w:t>
      </w:r>
      <w:r w:rsidR="00D81544">
        <w:t>5</w:t>
      </w:r>
      <w:r w:rsidR="0068496E">
        <w:t xml:space="preserve">. </w:t>
      </w:r>
      <w:r w:rsidR="0068496E" w:rsidRPr="0068496E">
        <w:t>tvarko švietimo informacines sistemas, prižiūri, kaip vykdomas mokyklų duomenų teikimas; konsultuoja mokyklas, derina jų bendrus poreikius diegiant mokyklų informacines sistemas;</w:t>
      </w:r>
    </w:p>
    <w:p w14:paraId="79B33080" w14:textId="77777777" w:rsidR="0068496E" w:rsidRDefault="00985BBF" w:rsidP="00251B32">
      <w:pPr>
        <w:ind w:firstLine="720"/>
        <w:jc w:val="both"/>
      </w:pPr>
      <w:r>
        <w:t>6</w:t>
      </w:r>
      <w:r w:rsidR="0068496E">
        <w:t>.1</w:t>
      </w:r>
      <w:r w:rsidR="00D81544">
        <w:t>6</w:t>
      </w:r>
      <w:r w:rsidR="0068496E">
        <w:t xml:space="preserve">. </w:t>
      </w:r>
      <w:r w:rsidR="0068496E" w:rsidRPr="0068496E">
        <w:t>organizuoja ir tvarko savivaldybės teritorijoje gyvenančių vaikų apskaitą; nustato mokyklų nelankančius vaikus ir jų ugdymo poreikius, kartu su mokyklomis vykdo tikslines šių vaikų įtraukimo į švietimo veiklą programas, užtikrindamas, kad visi savivaldybės teritorijoje gyvenantys vaikai iki 16 metų mokytųsi pagal pradinio ir pagrindinio ugdymo programas;</w:t>
      </w:r>
    </w:p>
    <w:p w14:paraId="6A588D18" w14:textId="77777777" w:rsidR="0068496E" w:rsidRDefault="00985BBF" w:rsidP="00251B32">
      <w:pPr>
        <w:ind w:firstLine="720"/>
        <w:jc w:val="both"/>
      </w:pPr>
      <w:r>
        <w:t>6</w:t>
      </w:r>
      <w:r w:rsidR="0068496E">
        <w:t>.1</w:t>
      </w:r>
      <w:r w:rsidR="00D81544">
        <w:t>7</w:t>
      </w:r>
      <w:r w:rsidR="0068496E">
        <w:t xml:space="preserve">. </w:t>
      </w:r>
      <w:r w:rsidR="00A41C17">
        <w:t>koordinuoja Klaipėdos miesto s</w:t>
      </w:r>
      <w:r w:rsidR="0068496E" w:rsidRPr="0068496E">
        <w:t>avivaldybės švietimo įstaigų</w:t>
      </w:r>
      <w:r w:rsidR="00C076CF">
        <w:t xml:space="preserve"> (priedas)</w:t>
      </w:r>
      <w:r w:rsidR="0068496E" w:rsidRPr="0068496E">
        <w:t xml:space="preserve"> veiklą, konsultuoja jų vadovus, mokytojus, švietimo pagalbos specialistus, mokyklų </w:t>
      </w:r>
      <w:r w:rsidR="0068496E" w:rsidRPr="0068496E">
        <w:lastRenderedPageBreak/>
        <w:t>bendruomenes ugdymo turinio įgyvendinimo, ugdymo proceso organizavimo ir švietimo pagalbos teikimo klausimais; informuoja ir konsultuoja savivaldybės teritorijoje esančių nevalstybinių mokyklų vadovus ir mokytojus, mokyklų bendruomenes ugdymo turinio įgyvendinimo ir ugdymo proceso organizavimo klausimais;</w:t>
      </w:r>
    </w:p>
    <w:p w14:paraId="6229AF74" w14:textId="77777777" w:rsidR="0068496E" w:rsidRDefault="00985BBF" w:rsidP="00251B32">
      <w:pPr>
        <w:ind w:firstLine="720"/>
        <w:jc w:val="both"/>
      </w:pPr>
      <w:r>
        <w:t>6</w:t>
      </w:r>
      <w:r w:rsidR="0068496E">
        <w:t>.1</w:t>
      </w:r>
      <w:r w:rsidR="00D81544">
        <w:t>8</w:t>
      </w:r>
      <w:r w:rsidR="0068496E">
        <w:t xml:space="preserve">. </w:t>
      </w:r>
      <w:r w:rsidR="002E541F" w:rsidRPr="002E541F">
        <w:t>organizuoja ir koordinuoja švietimo pagalbos (švietimo informacinės, psichologinės, socialinės pedagoginės, specialiosios pedagoginės, specialiosios pagalbos, p</w:t>
      </w:r>
      <w:r w:rsidR="00F82DEF">
        <w:t>rofesinio orientavimo) teikimą;</w:t>
      </w:r>
    </w:p>
    <w:p w14:paraId="743CD7E5" w14:textId="77777777" w:rsidR="002E541F" w:rsidRDefault="00985BBF" w:rsidP="00251B32">
      <w:pPr>
        <w:ind w:firstLine="720"/>
        <w:jc w:val="both"/>
      </w:pPr>
      <w:r>
        <w:t>6</w:t>
      </w:r>
      <w:r w:rsidR="002E541F">
        <w:t>.</w:t>
      </w:r>
      <w:r w:rsidR="00D81544">
        <w:t>19</w:t>
      </w:r>
      <w:r w:rsidR="002E541F">
        <w:t xml:space="preserve">. </w:t>
      </w:r>
      <w:r w:rsidR="002E541F" w:rsidRPr="002E541F">
        <w:t>organizuoja savivaldybės teritorijoje esančių mokyklų mokinių mokymosi pasiekimų patikrinimus (brandos egzaminus, kitus egzaminus, įskaitas ir kitus mokymosi pasiekimų tikrinimo būdus) pagal švietimo,</w:t>
      </w:r>
      <w:r w:rsidR="00F82DEF">
        <w:t xml:space="preserve"> </w:t>
      </w:r>
      <w:r w:rsidR="002E541F" w:rsidRPr="002E541F">
        <w:t>mokslo ir sporto ministro patvirtintas mokymosi pasiekimų patikrinimų programas ir mokymosi pasiekimų patikrinimų organizavimo ir vykdymo tvarkos aprašus, mokinių pasiekimų tyrimus;</w:t>
      </w:r>
    </w:p>
    <w:p w14:paraId="5D335577" w14:textId="77777777" w:rsidR="002E541F" w:rsidRDefault="00985BBF" w:rsidP="00251B32">
      <w:pPr>
        <w:ind w:firstLine="720"/>
        <w:jc w:val="both"/>
      </w:pPr>
      <w:r>
        <w:t>6</w:t>
      </w:r>
      <w:r w:rsidR="002E541F">
        <w:t>.2</w:t>
      </w:r>
      <w:r w:rsidR="00D81544">
        <w:t>0</w:t>
      </w:r>
      <w:r w:rsidR="002E541F">
        <w:t xml:space="preserve">. </w:t>
      </w:r>
      <w:r w:rsidR="002E541F" w:rsidRPr="002E541F">
        <w:t>organizuoja savivaldybės mokyklų mokytojų ir švietimo pagalbos specialistų atestaciją;</w:t>
      </w:r>
    </w:p>
    <w:p w14:paraId="15629804" w14:textId="77777777" w:rsidR="00251B32" w:rsidRDefault="00985BBF" w:rsidP="00251B32">
      <w:pPr>
        <w:ind w:firstLine="720"/>
        <w:jc w:val="both"/>
      </w:pPr>
      <w:r>
        <w:t>6</w:t>
      </w:r>
      <w:r w:rsidR="002E541F">
        <w:t>.2</w:t>
      </w:r>
      <w:r w:rsidR="00D81544">
        <w:t>1</w:t>
      </w:r>
      <w:r w:rsidR="002E541F">
        <w:t xml:space="preserve">. </w:t>
      </w:r>
      <w:r w:rsidR="008A1D55" w:rsidRPr="008A1D55">
        <w:t>atlieka savivaldybės mokyklų veiklos priežiūrą, inicijuoja jų periodišką išorinį vertinimą, vykdo prevencines priemones, taiko pažangą skatinančias poveikio priemones, užtikrina veiklos įsivertinimo vykdymą savivaldybės mokyklose;</w:t>
      </w:r>
    </w:p>
    <w:p w14:paraId="026E8682" w14:textId="77777777" w:rsidR="008A1D55" w:rsidRDefault="00985BBF" w:rsidP="00251B32">
      <w:pPr>
        <w:ind w:firstLine="720"/>
        <w:jc w:val="both"/>
      </w:pPr>
      <w:r>
        <w:t>6</w:t>
      </w:r>
      <w:r w:rsidR="008A1D55">
        <w:t>.2</w:t>
      </w:r>
      <w:r w:rsidR="00D81544">
        <w:t>2</w:t>
      </w:r>
      <w:r w:rsidR="008A1D55">
        <w:t xml:space="preserve">. </w:t>
      </w:r>
      <w:r w:rsidR="00A41C17">
        <w:t>inicijuoja S</w:t>
      </w:r>
      <w:r w:rsidR="008A1D55" w:rsidRPr="008A1D55">
        <w:t>avivaldybės švietimo tarybos kūrimą</w:t>
      </w:r>
      <w:r w:rsidR="008A1D55">
        <w:t>;</w:t>
      </w:r>
    </w:p>
    <w:p w14:paraId="652ACD6A" w14:textId="77777777" w:rsidR="008A1D55" w:rsidRDefault="00985BBF" w:rsidP="00251B32">
      <w:pPr>
        <w:ind w:firstLine="720"/>
        <w:jc w:val="both"/>
      </w:pPr>
      <w:r>
        <w:t>6</w:t>
      </w:r>
      <w:r w:rsidR="008A1D55">
        <w:t>.2</w:t>
      </w:r>
      <w:r w:rsidR="00D81544">
        <w:t>3</w:t>
      </w:r>
      <w:r w:rsidR="008A1D55">
        <w:t xml:space="preserve">. </w:t>
      </w:r>
      <w:r w:rsidR="00F82DEF">
        <w:t>r</w:t>
      </w:r>
      <w:r w:rsidR="00A41C17">
        <w:t>engia S</w:t>
      </w:r>
      <w:r w:rsidR="00895D11">
        <w:t>avivaldybės institucijų sprendimų ir potvarkių projektus, teikia juos tvirtinti ir organizuoja jų įgyvendinimą dėl:</w:t>
      </w:r>
    </w:p>
    <w:p w14:paraId="36175173" w14:textId="77777777" w:rsidR="00895D11" w:rsidRDefault="00985BBF" w:rsidP="00251B32">
      <w:pPr>
        <w:ind w:firstLine="720"/>
        <w:jc w:val="both"/>
      </w:pPr>
      <w:r>
        <w:t>6</w:t>
      </w:r>
      <w:r w:rsidR="00895D11">
        <w:t>.2</w:t>
      </w:r>
      <w:r w:rsidR="00D81544">
        <w:t>3</w:t>
      </w:r>
      <w:r w:rsidR="00895D11">
        <w:t xml:space="preserve">.1. </w:t>
      </w:r>
      <w:r w:rsidR="00A41C17">
        <w:t>Savivaldybės m</w:t>
      </w:r>
      <w:r w:rsidR="00895D11" w:rsidRPr="00895D11">
        <w:t>okyklų tinklo pertvarkos bendrųjų planų patvirtinimo, savivaldybės švietimo įstaigų steigimo, reorganizavimo, likvidavimo, pertvarkymo, struktūros pertvarkos, leidimų steigti filialus;</w:t>
      </w:r>
    </w:p>
    <w:p w14:paraId="379C6F83" w14:textId="77777777" w:rsidR="00895D11" w:rsidRDefault="00985BBF" w:rsidP="00251B32">
      <w:pPr>
        <w:ind w:firstLine="720"/>
        <w:jc w:val="both"/>
      </w:pPr>
      <w:r>
        <w:t>6</w:t>
      </w:r>
      <w:r w:rsidR="00895D11">
        <w:t>.2</w:t>
      </w:r>
      <w:r w:rsidR="00D81544">
        <w:t>3</w:t>
      </w:r>
      <w:r w:rsidR="00895D11">
        <w:t xml:space="preserve">.2. </w:t>
      </w:r>
      <w:r w:rsidR="00A41C17">
        <w:t xml:space="preserve">Klaipėdos miesto </w:t>
      </w:r>
      <w:r w:rsidR="00895D11" w:rsidRPr="00895D11">
        <w:t>savivaldybės švietimo įstaigų nuostatų, jų pakeitimų ir papildymų;</w:t>
      </w:r>
    </w:p>
    <w:p w14:paraId="076EBA0D" w14:textId="77777777" w:rsidR="00895D11" w:rsidRDefault="00985BBF" w:rsidP="00251B32">
      <w:pPr>
        <w:ind w:firstLine="720"/>
        <w:jc w:val="both"/>
      </w:pPr>
      <w:r>
        <w:t>6</w:t>
      </w:r>
      <w:r w:rsidR="00895D11">
        <w:t>.2</w:t>
      </w:r>
      <w:r w:rsidR="00D81544">
        <w:t>3</w:t>
      </w:r>
      <w:r w:rsidR="00895D11">
        <w:t xml:space="preserve">.3. </w:t>
      </w:r>
      <w:r w:rsidR="00895D11" w:rsidRPr="00895D11">
        <w:t xml:space="preserve">mokslo metų pradžios ir trukmės </w:t>
      </w:r>
      <w:r w:rsidR="00A41C17">
        <w:t xml:space="preserve">Klaipėdos miesto </w:t>
      </w:r>
      <w:r w:rsidR="00895D11" w:rsidRPr="00895D11">
        <w:t>savivaldybės neformaliojo švietimo mokyklose</w:t>
      </w:r>
      <w:r w:rsidR="00895D11">
        <w:t>;</w:t>
      </w:r>
    </w:p>
    <w:p w14:paraId="3DE446CF" w14:textId="77777777" w:rsidR="00895D11" w:rsidRDefault="00985BBF" w:rsidP="00251B32">
      <w:pPr>
        <w:ind w:firstLine="720"/>
        <w:jc w:val="both"/>
      </w:pPr>
      <w:r>
        <w:t>6</w:t>
      </w:r>
      <w:r w:rsidR="00745BC8">
        <w:t>.2</w:t>
      </w:r>
      <w:r w:rsidR="00D81544">
        <w:t>3</w:t>
      </w:r>
      <w:r w:rsidR="00745BC8">
        <w:t xml:space="preserve">.4. </w:t>
      </w:r>
      <w:r w:rsidR="00745BC8" w:rsidRPr="00745BC8">
        <w:t xml:space="preserve">asmenų priėmimo į </w:t>
      </w:r>
      <w:r w:rsidR="00A41C17">
        <w:t xml:space="preserve">Klaipėdos miesto </w:t>
      </w:r>
      <w:r w:rsidR="00745BC8" w:rsidRPr="00745BC8">
        <w:t>savivaldybės ikimokyklinio ugdymo, kito neformaliojo vaikų švietimo (taip pat formalųjį švietimą papildančio ugdymo) mokyklas, bendrojo ugdymo mokyklas tvarkos nustatymo;</w:t>
      </w:r>
    </w:p>
    <w:p w14:paraId="797D54FA" w14:textId="77777777" w:rsidR="00745BC8" w:rsidRDefault="00985BBF" w:rsidP="00251B32">
      <w:pPr>
        <w:ind w:firstLine="720"/>
        <w:jc w:val="both"/>
      </w:pPr>
      <w:r>
        <w:t>6</w:t>
      </w:r>
      <w:r w:rsidR="00745BC8">
        <w:t>.2</w:t>
      </w:r>
      <w:r w:rsidR="00D81544">
        <w:t>3</w:t>
      </w:r>
      <w:r w:rsidR="00745BC8">
        <w:t xml:space="preserve">.5. </w:t>
      </w:r>
      <w:r w:rsidR="00A41C17">
        <w:t>mokinių gyvenimo S</w:t>
      </w:r>
      <w:r w:rsidR="00745BC8" w:rsidRPr="00745BC8">
        <w:t>avivaldybės bendrojo ugdymo mokyklos bendrabut</w:t>
      </w:r>
      <w:r w:rsidR="00A41C17">
        <w:t>yje išlaidų apmokėjimo iš S</w:t>
      </w:r>
      <w:r w:rsidR="00745BC8" w:rsidRPr="00745BC8">
        <w:t>avivaldybės ūkio lėšų;</w:t>
      </w:r>
    </w:p>
    <w:p w14:paraId="5831FC98" w14:textId="77777777" w:rsidR="00745BC8" w:rsidRDefault="00985BBF" w:rsidP="00251B32">
      <w:pPr>
        <w:ind w:firstLine="720"/>
        <w:jc w:val="both"/>
      </w:pPr>
      <w:r>
        <w:t>6</w:t>
      </w:r>
      <w:r w:rsidR="00745BC8">
        <w:t>.2</w:t>
      </w:r>
      <w:r w:rsidR="00D81544">
        <w:t>3</w:t>
      </w:r>
      <w:r w:rsidR="00745BC8">
        <w:t xml:space="preserve">.6. </w:t>
      </w:r>
      <w:r w:rsidR="00745BC8" w:rsidRPr="00745BC8">
        <w:t>neformaliojo vaikų švietimo programų mokinių atostogų metu vykdymo tvarkos;</w:t>
      </w:r>
    </w:p>
    <w:p w14:paraId="10B44424" w14:textId="77777777" w:rsidR="00745BC8" w:rsidRDefault="00985BBF" w:rsidP="00251B32">
      <w:pPr>
        <w:ind w:firstLine="720"/>
        <w:jc w:val="both"/>
      </w:pPr>
      <w:r>
        <w:t>6</w:t>
      </w:r>
      <w:r w:rsidR="00745BC8">
        <w:t>.2</w:t>
      </w:r>
      <w:r w:rsidR="00D81544">
        <w:t>3</w:t>
      </w:r>
      <w:r w:rsidR="00745BC8">
        <w:t xml:space="preserve">.7. </w:t>
      </w:r>
      <w:r w:rsidR="00745BC8" w:rsidRPr="00745BC8">
        <w:t>savivaldybės teritorijoje gyvenančių mokinių nemokamo vežimo į mokyklas ir atgal organizavimo; mokinių, kurie turi specialiųjų ugdymosi poreikių ir nepajėgia patys atvykti į bendrojo ugdymo mokyklą (negali savarankiškai vaikščioti, dėl didelių sutrikimų yra nesaugūs gatvėje), vežimo į mokyklą ir atgal tvarkos ir atvejų nustatymo;</w:t>
      </w:r>
    </w:p>
    <w:p w14:paraId="6EA6C249" w14:textId="77777777" w:rsidR="00251B32" w:rsidRDefault="00985BBF" w:rsidP="00251B32">
      <w:pPr>
        <w:ind w:firstLine="720"/>
        <w:jc w:val="both"/>
      </w:pPr>
      <w:r>
        <w:t>6</w:t>
      </w:r>
      <w:r w:rsidR="00745BC8">
        <w:t>.2</w:t>
      </w:r>
      <w:r w:rsidR="00D81544">
        <w:t>3</w:t>
      </w:r>
      <w:r w:rsidR="00745BC8">
        <w:t xml:space="preserve">.8. </w:t>
      </w:r>
      <w:r w:rsidR="00745BC8" w:rsidRPr="00745BC8">
        <w:t>sąlygų organizuoti vaikų ir mokinių maitinimą savivaldybės ikimokyklinio ugdymo ir bendrojo ugdymo mokyklose sudarymo;</w:t>
      </w:r>
    </w:p>
    <w:p w14:paraId="0E7866FB" w14:textId="77777777" w:rsidR="00745BC8" w:rsidRDefault="00985BBF" w:rsidP="00251B32">
      <w:pPr>
        <w:ind w:firstLine="720"/>
        <w:jc w:val="both"/>
      </w:pPr>
      <w:r>
        <w:t>6</w:t>
      </w:r>
      <w:r w:rsidR="00745BC8">
        <w:t>.2</w:t>
      </w:r>
      <w:r w:rsidR="00D81544">
        <w:t>3</w:t>
      </w:r>
      <w:r w:rsidR="00745BC8">
        <w:t xml:space="preserve">.9. </w:t>
      </w:r>
      <w:r w:rsidR="00745BC8" w:rsidRPr="00745BC8">
        <w:t>kitais įstatymų bei kitų teisės aktų, reglamentuojančių švietimo veiklą, nustatytais atvejais;</w:t>
      </w:r>
    </w:p>
    <w:p w14:paraId="3C13536C" w14:textId="77777777" w:rsidR="00745BC8" w:rsidRDefault="00985BBF" w:rsidP="00251B32">
      <w:pPr>
        <w:ind w:firstLine="720"/>
        <w:jc w:val="both"/>
      </w:pPr>
      <w:r>
        <w:t>6</w:t>
      </w:r>
      <w:r w:rsidR="00745BC8">
        <w:t>.2</w:t>
      </w:r>
      <w:r w:rsidR="00D81544">
        <w:t>4</w:t>
      </w:r>
      <w:r w:rsidR="00745BC8">
        <w:t xml:space="preserve">. </w:t>
      </w:r>
      <w:r w:rsidR="00745BC8" w:rsidRPr="00745BC8">
        <w:t xml:space="preserve">pagal kompetenciją organizuoja, koordinuoja ir kontroliuoja švietimo programų įgyvendinimą </w:t>
      </w:r>
      <w:r w:rsidR="00A41C17">
        <w:t xml:space="preserve">Klaipėdos miesto </w:t>
      </w:r>
      <w:r w:rsidR="00745BC8" w:rsidRPr="00745BC8">
        <w:t>savivaldybės švietimo įstaigose;</w:t>
      </w:r>
    </w:p>
    <w:p w14:paraId="4C741E77" w14:textId="77777777" w:rsidR="00745BC8" w:rsidRDefault="00985BBF" w:rsidP="00251B32">
      <w:pPr>
        <w:ind w:firstLine="720"/>
        <w:jc w:val="both"/>
      </w:pPr>
      <w:r>
        <w:lastRenderedPageBreak/>
        <w:t>6</w:t>
      </w:r>
      <w:r w:rsidR="00745BC8">
        <w:t>.2</w:t>
      </w:r>
      <w:r w:rsidR="00D81544">
        <w:t>5</w:t>
      </w:r>
      <w:r w:rsidR="00745BC8">
        <w:t xml:space="preserve">. </w:t>
      </w:r>
      <w:r w:rsidR="00A41C17">
        <w:t>derina Klaipėdos miesto s</w:t>
      </w:r>
      <w:r w:rsidR="00745BC8" w:rsidRPr="00745BC8">
        <w:t>avivaldybės bendrojo ugdymo mokyklų ugdymo planus, pritaria švietimo įstaigų strateginiams planams, ikimokyklinio ugdymo, neformaliojo vaikų švietimo ir kitoms programoms;</w:t>
      </w:r>
    </w:p>
    <w:p w14:paraId="1DC198F8" w14:textId="77777777" w:rsidR="00745BC8" w:rsidRDefault="00985BBF" w:rsidP="00251B32">
      <w:pPr>
        <w:ind w:firstLine="720"/>
        <w:jc w:val="both"/>
      </w:pPr>
      <w:r>
        <w:t>6</w:t>
      </w:r>
      <w:r w:rsidR="00745BC8">
        <w:t>.2</w:t>
      </w:r>
      <w:r w:rsidR="00D81544">
        <w:t>6</w:t>
      </w:r>
      <w:r w:rsidR="00745BC8">
        <w:t>. vadovaudamasis</w:t>
      </w:r>
      <w:r w:rsidR="00C076CF">
        <w:t xml:space="preserve"> Lietuvos Respublikos</w:t>
      </w:r>
      <w:r w:rsidR="00745BC8">
        <w:t xml:space="preserve"> švietimo, moksl</w:t>
      </w:r>
      <w:r w:rsidR="00745BC8" w:rsidRPr="00745BC8">
        <w:t xml:space="preserve">o ir sporto ministro patvirtintais švietimo stebėsenos rodikliais ir jo nustatyta tvarka vykdo </w:t>
      </w:r>
      <w:r w:rsidR="00A41C17">
        <w:t xml:space="preserve">Klaipėdos miesto </w:t>
      </w:r>
      <w:r w:rsidR="00745BC8" w:rsidRPr="00745BC8">
        <w:t>savivaldybės švietimo stebėseną;</w:t>
      </w:r>
    </w:p>
    <w:p w14:paraId="27161E7D" w14:textId="77777777" w:rsidR="00745BC8" w:rsidRDefault="00985BBF" w:rsidP="00251B32">
      <w:pPr>
        <w:ind w:firstLine="720"/>
        <w:jc w:val="both"/>
      </w:pPr>
      <w:r>
        <w:t>6</w:t>
      </w:r>
      <w:r w:rsidR="00745BC8">
        <w:t>.2</w:t>
      </w:r>
      <w:r w:rsidR="00D81544">
        <w:t>7</w:t>
      </w:r>
      <w:r w:rsidR="00745BC8">
        <w:t xml:space="preserve">. </w:t>
      </w:r>
      <w:r w:rsidR="00745BC8" w:rsidRPr="00745BC8">
        <w:t xml:space="preserve">organizuoja atstovavimą </w:t>
      </w:r>
      <w:r w:rsidR="00A41C17">
        <w:t xml:space="preserve">Klaipėdos miesto </w:t>
      </w:r>
      <w:r w:rsidR="00745BC8" w:rsidRPr="00745BC8">
        <w:t>savivaldybės švietimo įstaigoms ir atstovauja joms pagal kompetenciją;</w:t>
      </w:r>
    </w:p>
    <w:p w14:paraId="169C6453" w14:textId="77777777" w:rsidR="00745BC8" w:rsidRDefault="00985BBF" w:rsidP="00251B32">
      <w:pPr>
        <w:ind w:firstLine="720"/>
        <w:jc w:val="both"/>
      </w:pPr>
      <w:r>
        <w:t>6</w:t>
      </w:r>
      <w:r w:rsidR="00745BC8">
        <w:t>.2</w:t>
      </w:r>
      <w:r w:rsidR="00D81544">
        <w:t>8</w:t>
      </w:r>
      <w:r w:rsidR="00745BC8">
        <w:t xml:space="preserve">. </w:t>
      </w:r>
      <w:r w:rsidR="00745BC8" w:rsidRPr="00745BC8">
        <w:t xml:space="preserve">organizuoja mokinių olimpiadas, konkursus, apžiūras, varžybas ir kitus renginius arba paveda </w:t>
      </w:r>
      <w:r w:rsidR="00C076CF">
        <w:t xml:space="preserve">tai </w:t>
      </w:r>
      <w:r w:rsidR="00745BC8" w:rsidRPr="00745BC8">
        <w:t>atlikti savivaldybės švietimo įstaigoms;</w:t>
      </w:r>
    </w:p>
    <w:p w14:paraId="08C17F80" w14:textId="77777777" w:rsidR="00745BC8" w:rsidRDefault="00985BBF" w:rsidP="00251B32">
      <w:pPr>
        <w:ind w:firstLine="720"/>
        <w:jc w:val="both"/>
      </w:pPr>
      <w:r>
        <w:t>6</w:t>
      </w:r>
      <w:r w:rsidR="00745BC8">
        <w:t>.</w:t>
      </w:r>
      <w:r w:rsidR="00D81544">
        <w:t>29</w:t>
      </w:r>
      <w:r w:rsidR="00745BC8">
        <w:t xml:space="preserve">. </w:t>
      </w:r>
      <w:r w:rsidR="00745BC8" w:rsidRPr="00745BC8">
        <w:t>koordinuoja nepilnamečių socializacijos, nusikalstamumo, psichotropinių medžiagų vartojimo ir kitas prevencijos bei vaikų vasaros poilsio, profesinio orientavimo programas, planuoja ir koordinuoja dieni</w:t>
      </w:r>
      <w:r w:rsidR="00745BC8">
        <w:t>nių vaikų stovyklų veiklą;</w:t>
      </w:r>
    </w:p>
    <w:p w14:paraId="0244FF96" w14:textId="77777777" w:rsidR="00745BC8" w:rsidRDefault="00985BBF" w:rsidP="00251B32">
      <w:pPr>
        <w:ind w:firstLine="720"/>
        <w:jc w:val="both"/>
      </w:pPr>
      <w:r>
        <w:t>6</w:t>
      </w:r>
      <w:r w:rsidR="00745BC8">
        <w:t>.3</w:t>
      </w:r>
      <w:r w:rsidR="00D81544">
        <w:t>0</w:t>
      </w:r>
      <w:r w:rsidR="00745BC8">
        <w:t xml:space="preserve">. </w:t>
      </w:r>
      <w:r w:rsidR="00745BC8" w:rsidRPr="00745BC8">
        <w:t>tiria nelaimingus atsitikimus, kuriuose nukentėjo mokiniai, švietimo, mokslo ir sporto ministro nustatyta tvarka</w:t>
      </w:r>
      <w:r w:rsidR="00745BC8">
        <w:t>;</w:t>
      </w:r>
    </w:p>
    <w:p w14:paraId="2C0DC5CE" w14:textId="77777777" w:rsidR="00745BC8" w:rsidRDefault="00985BBF" w:rsidP="00251B32">
      <w:pPr>
        <w:ind w:firstLine="720"/>
        <w:jc w:val="both"/>
      </w:pPr>
      <w:r>
        <w:t>6</w:t>
      </w:r>
      <w:r w:rsidR="00745BC8">
        <w:t>.3</w:t>
      </w:r>
      <w:r w:rsidR="00D81544">
        <w:t>1</w:t>
      </w:r>
      <w:r w:rsidR="00745BC8">
        <w:t xml:space="preserve">. </w:t>
      </w:r>
      <w:r w:rsidR="00745BC8" w:rsidRPr="00745BC8">
        <w:t xml:space="preserve">koordinuoja </w:t>
      </w:r>
      <w:r w:rsidR="00A41C17">
        <w:t xml:space="preserve">Klaipėdos miesto </w:t>
      </w:r>
      <w:r w:rsidR="00745BC8" w:rsidRPr="00745BC8">
        <w:t>savivaldybės švietimo įstaigų materialinį-techninį aprūpinimą, inicijuoja naujovių diegimą, rengia savivaldybės mokyklų materialinio aprūpinimo programas;</w:t>
      </w:r>
    </w:p>
    <w:p w14:paraId="276A3F0A" w14:textId="77777777" w:rsidR="00745BC8" w:rsidRDefault="00985BBF" w:rsidP="00251B32">
      <w:pPr>
        <w:ind w:firstLine="720"/>
        <w:jc w:val="both"/>
      </w:pPr>
      <w:r>
        <w:t>6</w:t>
      </w:r>
      <w:r w:rsidR="00745BC8">
        <w:t>.3</w:t>
      </w:r>
      <w:r w:rsidR="00D81544">
        <w:t>2</w:t>
      </w:r>
      <w:r w:rsidR="00745BC8">
        <w:t xml:space="preserve">. </w:t>
      </w:r>
      <w:r w:rsidR="00745BC8" w:rsidRPr="00745BC8">
        <w:t xml:space="preserve">nustatyta tvarka aprūpina </w:t>
      </w:r>
      <w:r w:rsidR="00A41C17">
        <w:t xml:space="preserve">Klaipėdos miesto </w:t>
      </w:r>
      <w:r w:rsidR="00745BC8" w:rsidRPr="00745BC8">
        <w:t>savivaldybės mokyklas pagrindinio ugdymo pasiekimų, brandos egzaminų medžiaga, išsilavinimą patvirtinančiais dokumentais; organizuoja ir kontroliuoja švietimo įstaigų aprūpinimą dokumentų registracijos ir kitais žurnalais, analizuoja poreikį arba tai paveda vykdyti kitai</w:t>
      </w:r>
      <w:r w:rsidR="00745BC8">
        <w:t xml:space="preserve"> švietimo įstaigai. </w:t>
      </w:r>
    </w:p>
    <w:p w14:paraId="32012CE3" w14:textId="77777777" w:rsidR="00251B32" w:rsidRDefault="00251B32" w:rsidP="00251B32">
      <w:pPr>
        <w:ind w:firstLine="720"/>
        <w:jc w:val="both"/>
      </w:pPr>
    </w:p>
    <w:p w14:paraId="7223DA87" w14:textId="77777777" w:rsidR="00F02E26" w:rsidRDefault="00F02E26" w:rsidP="00251B32">
      <w:pPr>
        <w:ind w:firstLine="720"/>
        <w:jc w:val="both"/>
      </w:pPr>
    </w:p>
    <w:p w14:paraId="6483539E" w14:textId="77777777" w:rsidR="00F02E26" w:rsidRDefault="00F02E26" w:rsidP="00251B32">
      <w:pPr>
        <w:ind w:firstLine="720"/>
        <w:jc w:val="both"/>
      </w:pPr>
    </w:p>
    <w:p w14:paraId="1D2BC7DE" w14:textId="77777777" w:rsidR="00F02E26" w:rsidRDefault="00F02E26" w:rsidP="00251B32">
      <w:pPr>
        <w:ind w:firstLine="720"/>
        <w:jc w:val="both"/>
      </w:pPr>
    </w:p>
    <w:p w14:paraId="339F3F9B" w14:textId="77777777" w:rsidR="00F02E26" w:rsidRDefault="00F02E26" w:rsidP="00251B32">
      <w:pPr>
        <w:ind w:firstLine="720"/>
        <w:jc w:val="both"/>
      </w:pPr>
    </w:p>
    <w:p w14:paraId="7F57DA5F" w14:textId="77777777" w:rsidR="00DC193A" w:rsidRDefault="00DC193A" w:rsidP="00DC193A">
      <w:pPr>
        <w:pStyle w:val="Antrat3"/>
        <w:rPr>
          <w:szCs w:val="24"/>
        </w:rPr>
      </w:pPr>
      <w:r>
        <w:rPr>
          <w:szCs w:val="24"/>
        </w:rPr>
        <w:t>III skyrius</w:t>
      </w:r>
    </w:p>
    <w:p w14:paraId="68617023" w14:textId="77777777" w:rsidR="00DC193A" w:rsidRPr="008040CB" w:rsidRDefault="00DC193A" w:rsidP="00DC193A">
      <w:pPr>
        <w:pStyle w:val="Antrat3"/>
        <w:rPr>
          <w:szCs w:val="24"/>
        </w:rPr>
      </w:pPr>
      <w:r w:rsidRPr="008040CB">
        <w:rPr>
          <w:szCs w:val="24"/>
        </w:rPr>
        <w:t xml:space="preserve"> Skyriaus teisės</w:t>
      </w:r>
    </w:p>
    <w:p w14:paraId="7D17D1D7" w14:textId="77777777" w:rsidR="00DC193A" w:rsidRPr="008040CB" w:rsidRDefault="00DC193A" w:rsidP="00DC193A"/>
    <w:p w14:paraId="15DA3139" w14:textId="77777777" w:rsidR="00DC193A" w:rsidRPr="008040CB" w:rsidRDefault="00985BBF" w:rsidP="00DC193A">
      <w:pPr>
        <w:pStyle w:val="Antrat3"/>
        <w:ind w:firstLine="709"/>
        <w:jc w:val="both"/>
        <w:rPr>
          <w:b w:val="0"/>
          <w:szCs w:val="24"/>
        </w:rPr>
      </w:pPr>
      <w:r>
        <w:rPr>
          <w:b w:val="0"/>
          <w:caps w:val="0"/>
          <w:szCs w:val="24"/>
        </w:rPr>
        <w:t>7</w:t>
      </w:r>
      <w:r w:rsidR="00DC193A" w:rsidRPr="008040CB">
        <w:rPr>
          <w:b w:val="0"/>
          <w:caps w:val="0"/>
          <w:szCs w:val="24"/>
        </w:rPr>
        <w:t xml:space="preserve">. </w:t>
      </w:r>
      <w:r w:rsidR="00DC193A" w:rsidRPr="008040CB">
        <w:rPr>
          <w:b w:val="0"/>
          <w:caps w:val="0"/>
        </w:rPr>
        <w:t>Skyrius, įgyvendindamas jam pavestus uždavinius ir atlikdamas jo kompetencijai priskirtas funkcijas, turi teisę:</w:t>
      </w:r>
    </w:p>
    <w:p w14:paraId="6E9F24F5" w14:textId="77777777" w:rsidR="00DC193A" w:rsidRPr="008040CB" w:rsidRDefault="00985BBF" w:rsidP="00DC193A">
      <w:pPr>
        <w:ind w:firstLine="709"/>
        <w:jc w:val="both"/>
      </w:pPr>
      <w:r>
        <w:t>7</w:t>
      </w:r>
      <w:r w:rsidR="00DC193A" w:rsidRPr="008040CB">
        <w:t>.1. gauti iš valstybės institucijų, kitų administracijos struktūrinių padalinių ir skyri</w:t>
      </w:r>
      <w:r w:rsidR="00F02E26">
        <w:t>aus kuravimo sričiai priskirtų S</w:t>
      </w:r>
      <w:r w:rsidR="00DC193A" w:rsidRPr="008040CB">
        <w:t>avivaldybei pavaldžių įstaigų vadovų informaciją ir dokumentus, reikalingus pavestiems uždaviniams spręsti, sprendimų, potvarkių, kitų dokumentų projektams rengti, išvadoms dėl rengiamų projektų pateikti;</w:t>
      </w:r>
    </w:p>
    <w:p w14:paraId="6A59AF41" w14:textId="77777777" w:rsidR="00DC193A" w:rsidRPr="008040CB" w:rsidRDefault="00985BBF" w:rsidP="00DC193A">
      <w:pPr>
        <w:ind w:firstLine="709"/>
        <w:jc w:val="both"/>
      </w:pPr>
      <w:r>
        <w:t>7</w:t>
      </w:r>
      <w:r w:rsidR="00DC193A" w:rsidRPr="008040CB">
        <w:t>.2. suderinęs su kitų administracijos struktūrinių padalinių vadovais, pasitelkti kitų administracijos struktūrinių padalinių, savivaldybės švietimo įstaigų specialistus sprendimų ir kitų dokumentų projektams rengti;</w:t>
      </w:r>
    </w:p>
    <w:p w14:paraId="0DA55251" w14:textId="77777777" w:rsidR="00DC193A" w:rsidRPr="008040CB" w:rsidRDefault="00985BBF" w:rsidP="00DC193A">
      <w:pPr>
        <w:ind w:firstLine="709"/>
        <w:jc w:val="both"/>
      </w:pPr>
      <w:r>
        <w:t>7</w:t>
      </w:r>
      <w:r w:rsidR="00DC193A" w:rsidRPr="008040CB">
        <w:t>.3. organizuoti pasitarimus ir diskusijas savo kompetencijos klausimams spręsti;</w:t>
      </w:r>
    </w:p>
    <w:p w14:paraId="1A53B104" w14:textId="77777777" w:rsidR="00DC193A" w:rsidRPr="008040CB" w:rsidRDefault="00985BBF" w:rsidP="00DC193A">
      <w:pPr>
        <w:ind w:firstLine="709"/>
        <w:jc w:val="both"/>
      </w:pPr>
      <w:r>
        <w:t>7</w:t>
      </w:r>
      <w:r w:rsidR="00DC193A" w:rsidRPr="008040CB">
        <w:t>.4. dalyvauti tarptautinėse programose ar kitaip bendradarbiauti su užsienio valstybių švietimo sistemų subjektais;</w:t>
      </w:r>
    </w:p>
    <w:p w14:paraId="17BA93CA" w14:textId="77777777" w:rsidR="00DC193A" w:rsidRPr="008040CB" w:rsidRDefault="00985BBF" w:rsidP="00DC193A">
      <w:pPr>
        <w:ind w:firstLine="709"/>
        <w:jc w:val="both"/>
      </w:pPr>
      <w:r>
        <w:t>7</w:t>
      </w:r>
      <w:r w:rsidR="00DC193A" w:rsidRPr="008040CB">
        <w:t>.5. pagal administracijos direktoriaus įgaliojimus leisti įsakymus švietimo veiklos organizavimo ir priežiūros klausimais;</w:t>
      </w:r>
    </w:p>
    <w:p w14:paraId="6BC45BBC" w14:textId="77777777" w:rsidR="00DC193A" w:rsidRPr="008040CB" w:rsidRDefault="00985BBF" w:rsidP="00DC193A">
      <w:pPr>
        <w:ind w:firstLine="709"/>
        <w:jc w:val="both"/>
      </w:pPr>
      <w:r>
        <w:lastRenderedPageBreak/>
        <w:t>7</w:t>
      </w:r>
      <w:r w:rsidR="00DC193A" w:rsidRPr="008040CB">
        <w:t>.6. tobulinti kvalifikaciją iš Lietuvos Respublikos valstybės biudžeto ar savivaldybės biudžeto, fondų ir kitų teisėtų lėšų;</w:t>
      </w:r>
    </w:p>
    <w:p w14:paraId="670033B4" w14:textId="77777777" w:rsidR="00DC193A" w:rsidRPr="008040CB" w:rsidRDefault="00985BBF" w:rsidP="00DC193A">
      <w:pPr>
        <w:ind w:firstLine="709"/>
        <w:jc w:val="both"/>
      </w:pPr>
      <w:r>
        <w:t>7</w:t>
      </w:r>
      <w:r w:rsidR="00DC193A" w:rsidRPr="008040CB">
        <w:t xml:space="preserve">.7. teikti administracijos direktoriui </w:t>
      </w:r>
      <w:r w:rsidR="00C129D9">
        <w:t xml:space="preserve">ir administracijos direktoriaus pavaduotojui </w:t>
      </w:r>
      <w:r w:rsidR="00DC193A" w:rsidRPr="008040CB">
        <w:t>pasiūlymus skyriaus kompetencijos klausimais;</w:t>
      </w:r>
    </w:p>
    <w:p w14:paraId="0DCC7CB3" w14:textId="77777777" w:rsidR="00DC193A" w:rsidRPr="008040CB" w:rsidRDefault="00DC193A" w:rsidP="00DC193A">
      <w:pPr>
        <w:ind w:firstLine="709"/>
        <w:jc w:val="both"/>
      </w:pPr>
      <w:r w:rsidRPr="008040CB">
        <w:t xml:space="preserve">8. </w:t>
      </w:r>
      <w:r w:rsidR="0054509E">
        <w:t>S</w:t>
      </w:r>
      <w:r w:rsidRPr="008040CB">
        <w:t>kyrius turi ir kitų Lietuvos Respublikos įstatymuose ir kituose teisės aktuose nustatytų teisių.</w:t>
      </w:r>
    </w:p>
    <w:p w14:paraId="78D89F9D" w14:textId="77777777" w:rsidR="0054509E" w:rsidRDefault="0054509E" w:rsidP="00DC193A">
      <w:pPr>
        <w:pStyle w:val="Antrat3"/>
        <w:rPr>
          <w:szCs w:val="24"/>
        </w:rPr>
      </w:pPr>
    </w:p>
    <w:p w14:paraId="297039E8" w14:textId="77777777" w:rsidR="00DC193A" w:rsidRDefault="00DC193A" w:rsidP="00DC193A">
      <w:pPr>
        <w:pStyle w:val="Antrat3"/>
        <w:rPr>
          <w:szCs w:val="24"/>
        </w:rPr>
      </w:pPr>
      <w:r>
        <w:rPr>
          <w:szCs w:val="24"/>
        </w:rPr>
        <w:t>IV skyrius</w:t>
      </w:r>
    </w:p>
    <w:p w14:paraId="516A3419" w14:textId="77777777" w:rsidR="00DC193A" w:rsidRPr="008040CB" w:rsidRDefault="00DC193A" w:rsidP="00DC193A">
      <w:pPr>
        <w:pStyle w:val="Antrat3"/>
        <w:rPr>
          <w:szCs w:val="24"/>
        </w:rPr>
      </w:pPr>
      <w:r w:rsidRPr="008040CB">
        <w:rPr>
          <w:szCs w:val="24"/>
        </w:rPr>
        <w:t>Skyriaus valdymas ir veiklos organizavimas</w:t>
      </w:r>
    </w:p>
    <w:p w14:paraId="725D9379" w14:textId="77777777" w:rsidR="00DC193A" w:rsidRPr="008040CB" w:rsidRDefault="00DC193A" w:rsidP="00DC193A"/>
    <w:p w14:paraId="0AEF747C" w14:textId="77777777" w:rsidR="00D81544" w:rsidRPr="001D433A" w:rsidRDefault="00D81544" w:rsidP="00D81544">
      <w:pPr>
        <w:tabs>
          <w:tab w:val="num" w:pos="1080"/>
          <w:tab w:val="left" w:pos="1260"/>
        </w:tabs>
        <w:ind w:firstLine="720"/>
        <w:jc w:val="both"/>
      </w:pPr>
      <w:r>
        <w:rPr>
          <w:caps/>
        </w:rPr>
        <w:t>9</w:t>
      </w:r>
      <w:r w:rsidRPr="001D433A">
        <w:rPr>
          <w:caps/>
        </w:rPr>
        <w:t xml:space="preserve">.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1F545F56" w14:textId="77777777" w:rsidR="00D81544" w:rsidRDefault="00D81544" w:rsidP="00D81544">
      <w:pPr>
        <w:tabs>
          <w:tab w:val="num" w:pos="1080"/>
          <w:tab w:val="left" w:pos="1260"/>
        </w:tabs>
        <w:ind w:firstLine="720"/>
        <w:jc w:val="both"/>
      </w:pPr>
      <w:r>
        <w:t>10</w:t>
      </w:r>
      <w:r w:rsidRPr="001D433A">
        <w:t xml:space="preserve">. </w:t>
      </w:r>
      <w:r w:rsidRPr="007F7589">
        <w:t>Skyriui vadovauja skyriaus vedėjas.</w:t>
      </w:r>
    </w:p>
    <w:p w14:paraId="02DA391E" w14:textId="77777777" w:rsidR="00D81544" w:rsidRPr="007F7589" w:rsidRDefault="00D81544" w:rsidP="00D81544">
      <w:pPr>
        <w:ind w:firstLine="720"/>
        <w:jc w:val="both"/>
      </w:pPr>
      <w:r>
        <w:t xml:space="preserve">11.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8CDE355" w14:textId="77777777" w:rsidR="00D81544" w:rsidRPr="001D433A" w:rsidRDefault="00D81544" w:rsidP="00D81544">
      <w:pPr>
        <w:tabs>
          <w:tab w:val="num" w:pos="1080"/>
          <w:tab w:val="left" w:pos="1260"/>
        </w:tabs>
        <w:ind w:firstLine="720"/>
        <w:jc w:val="both"/>
      </w:pPr>
      <w:r>
        <w:t xml:space="preserve">12. </w:t>
      </w:r>
      <w:r w:rsidRPr="00CE0E44">
        <w:t>Skyriaus valstybės tarnautojų ir darbuotojų funkcijas ir atsakomybę nustato Lietuvos Respublikos įstatymai ir kiti teisės aktai, šie nuostatai, administracijos direktoriaus įsakymu patvirtinti jų pareigybės aprašymai.</w:t>
      </w:r>
    </w:p>
    <w:p w14:paraId="5D96E688" w14:textId="77777777" w:rsidR="00D81544" w:rsidRPr="001D433A" w:rsidRDefault="00D81544" w:rsidP="00D81544">
      <w:pPr>
        <w:tabs>
          <w:tab w:val="left" w:pos="1080"/>
        </w:tabs>
        <w:ind w:firstLine="720"/>
        <w:jc w:val="both"/>
      </w:pPr>
      <w:r>
        <w:t>13</w:t>
      </w:r>
      <w:r w:rsidRPr="001D433A">
        <w:t xml:space="preserve">. Skyriaus vedėjas yra tiesiogiai pavaldus </w:t>
      </w:r>
      <w:r>
        <w:t xml:space="preserve">administracijos direktoriaus pavaduotojui </w:t>
      </w:r>
      <w:r w:rsidRPr="00CE0E44">
        <w:t>ir atskaitingas administracijos direktoriui.</w:t>
      </w:r>
    </w:p>
    <w:p w14:paraId="0116D827" w14:textId="77777777" w:rsidR="00D81544" w:rsidRPr="001D433A" w:rsidRDefault="00D81544" w:rsidP="00D81544">
      <w:pPr>
        <w:tabs>
          <w:tab w:val="num" w:pos="1080"/>
        </w:tabs>
        <w:ind w:firstLine="720"/>
        <w:jc w:val="both"/>
      </w:pPr>
      <w:r>
        <w:rPr>
          <w:caps/>
        </w:rPr>
        <w:t>14</w:t>
      </w:r>
      <w:r w:rsidRPr="001D433A">
        <w:rPr>
          <w:caps/>
        </w:rPr>
        <w:t>.</w:t>
      </w:r>
      <w:r>
        <w:rPr>
          <w:caps/>
        </w:rPr>
        <w:t xml:space="preserve"> </w:t>
      </w:r>
      <w:r w:rsidRPr="001D433A">
        <w:rPr>
          <w:caps/>
        </w:rPr>
        <w:t>s</w:t>
      </w:r>
      <w:r w:rsidRPr="001D433A">
        <w:t>kyriaus vedėjas:</w:t>
      </w:r>
    </w:p>
    <w:p w14:paraId="646EF1CF" w14:textId="77777777" w:rsidR="00D81544" w:rsidRPr="001D433A" w:rsidRDefault="00D81544" w:rsidP="00D81544">
      <w:pPr>
        <w:ind w:firstLine="720"/>
        <w:jc w:val="both"/>
      </w:pPr>
      <w:r>
        <w:t>14</w:t>
      </w:r>
      <w:r w:rsidRPr="001D433A">
        <w:t xml:space="preserve">.1  </w:t>
      </w:r>
      <w:r w:rsidRPr="007F7589">
        <w:t>organizuoja skyriaus darbą, paskirsto užduotis ir kontroliuoja jų vykdymą bei atsako už skyriui priskirtų uždavinių ir funkcijų vykdymą;</w:t>
      </w:r>
    </w:p>
    <w:p w14:paraId="0F3F8166" w14:textId="77777777" w:rsidR="00D81544" w:rsidRPr="001D433A" w:rsidRDefault="00D81544" w:rsidP="00D81544">
      <w:pPr>
        <w:ind w:firstLine="720"/>
        <w:jc w:val="both"/>
      </w:pPr>
      <w:r>
        <w:t>14</w:t>
      </w:r>
      <w:r w:rsidRPr="001D433A">
        <w:t xml:space="preserve">.2. teikia tiesioginiam vadovui siūlymus dėl klausimų, susijusių su skyriaus veikla, svarstymo savivaldybės taryboje, kolegijoje; </w:t>
      </w:r>
    </w:p>
    <w:p w14:paraId="1253D3EA" w14:textId="77777777" w:rsidR="00D81544" w:rsidRPr="001D433A" w:rsidRDefault="00D81544" w:rsidP="00D81544">
      <w:pPr>
        <w:ind w:firstLine="720"/>
        <w:jc w:val="both"/>
      </w:pPr>
      <w:r>
        <w:t>14</w:t>
      </w:r>
      <w:r w:rsidRPr="001D433A">
        <w:t>.3.</w:t>
      </w:r>
      <w:r w:rsidRPr="005F19DE">
        <w:t xml:space="preserve"> </w:t>
      </w:r>
      <w:r w:rsidRPr="007F7589">
        <w:t>teikia tiesioginiam vadovui siūlymus dėl valstybės tarnautojų skatinimo, priedų ir priemokų skyrimo ir tarnybinių nuobaudų skyrimo, įspėjimo dėl darbo pareigų pažeidimų</w:t>
      </w:r>
      <w:r>
        <w:t>;</w:t>
      </w:r>
    </w:p>
    <w:p w14:paraId="34F571C7" w14:textId="77777777" w:rsidR="00D81544" w:rsidRPr="001D433A" w:rsidRDefault="00D81544" w:rsidP="00D81544">
      <w:pPr>
        <w:ind w:firstLine="720"/>
        <w:jc w:val="both"/>
      </w:pPr>
      <w:r>
        <w:t>14</w:t>
      </w:r>
      <w:r w:rsidRPr="001D433A">
        <w:t xml:space="preserve">.4.  </w:t>
      </w:r>
      <w:r w:rsidRPr="00FB4887">
        <w:t xml:space="preserve">įgaliojus savo kompetencijos klausimais atstovauja </w:t>
      </w:r>
      <w:r w:rsidRPr="005C4AB6">
        <w:t>Klaipėd</w:t>
      </w:r>
      <w:r>
        <w:t>os miesto savivaldybės interesams</w:t>
      </w:r>
      <w:r w:rsidRPr="005C4AB6">
        <w:t>;</w:t>
      </w:r>
    </w:p>
    <w:p w14:paraId="471ABADB" w14:textId="77777777" w:rsidR="00D81544" w:rsidRPr="001D433A" w:rsidRDefault="00D81544" w:rsidP="00D81544">
      <w:pPr>
        <w:ind w:firstLine="720"/>
        <w:jc w:val="both"/>
      </w:pPr>
      <w:r>
        <w:t>14</w:t>
      </w:r>
      <w:r w:rsidRPr="001D433A">
        <w:t xml:space="preserve">.5. pagal kompetenciją vykdo kitas pareigybės aprašyme nustatytas funkcijas ir administracijos direktoriaus, </w:t>
      </w:r>
      <w:r>
        <w:t xml:space="preserve">administracijos direktoriaus pavaduotojo </w:t>
      </w:r>
      <w:r w:rsidRPr="001D433A">
        <w:t>pavedimus.</w:t>
      </w:r>
    </w:p>
    <w:p w14:paraId="677F3C0C" w14:textId="77777777" w:rsidR="00D81544" w:rsidRPr="001D433A" w:rsidRDefault="00D81544" w:rsidP="00D81544">
      <w:pPr>
        <w:tabs>
          <w:tab w:val="num" w:pos="1080"/>
        </w:tabs>
        <w:ind w:firstLine="720"/>
        <w:jc w:val="both"/>
      </w:pPr>
      <w:r>
        <w:rPr>
          <w:bCs/>
        </w:rPr>
        <w:t>1</w:t>
      </w:r>
      <w:r w:rsidR="00C076CF">
        <w:rPr>
          <w:bCs/>
        </w:rPr>
        <w:t>5</w:t>
      </w:r>
      <w:r w:rsidRPr="001D433A">
        <w:rPr>
          <w:bCs/>
        </w:rPr>
        <w:t xml:space="preserve">. </w:t>
      </w:r>
      <w:r w:rsidRPr="007F7589">
        <w:rPr>
          <w:bCs/>
        </w:rPr>
        <w:t>Laikinai nesant s</w:t>
      </w:r>
      <w:r w:rsidRPr="007F7589">
        <w:t xml:space="preserve">kyriaus </w:t>
      </w:r>
      <w:r w:rsidRPr="007F7589">
        <w:rPr>
          <w:bCs/>
        </w:rPr>
        <w:t xml:space="preserve">vedėjo, skyriaus vedėjo funkcijas, nustatytas valstybės tarnautojo pareigybės aprašyme, atlieka kitas skyriaus valstybės tarnautojas. Jo nesant – </w:t>
      </w:r>
      <w:r w:rsidRPr="007F7589">
        <w:t>kitas administracijos direktoriaus paskirtas valstybės tarnautojas.</w:t>
      </w:r>
    </w:p>
    <w:p w14:paraId="172F860F" w14:textId="77777777" w:rsidR="00D81544" w:rsidRPr="001D433A" w:rsidRDefault="00C076CF" w:rsidP="00D81544">
      <w:pPr>
        <w:tabs>
          <w:tab w:val="num" w:pos="1080"/>
        </w:tabs>
        <w:ind w:firstLine="720"/>
        <w:jc w:val="both"/>
      </w:pPr>
      <w:r>
        <w:t>16</w:t>
      </w:r>
      <w:r w:rsidR="00D81544" w:rsidRPr="001D433A">
        <w:t xml:space="preserve">. </w:t>
      </w:r>
      <w:r w:rsidR="00D81544" w:rsidRPr="00FB4887">
        <w:t>Skyriaus pasitarimai rengiami skyriaus vedėjo nur</w:t>
      </w:r>
      <w:r w:rsidR="00D81544">
        <w:t xml:space="preserve">odytu laiku. Juose nagrinėjami </w:t>
      </w:r>
      <w:r w:rsidR="00F02E26">
        <w:t>s</w:t>
      </w:r>
      <w:r w:rsidR="00D81544">
        <w:t>avivaldybės tarybos sprendimų, m</w:t>
      </w:r>
      <w:r w:rsidR="00D81544" w:rsidRPr="00FB4887">
        <w:t xml:space="preserve">ero potvarkių, administracijos direktoriaus įsakymų, </w:t>
      </w:r>
      <w:r w:rsidR="00D81544">
        <w:t xml:space="preserve">administracijos direktoriaus pavaduotojo </w:t>
      </w:r>
      <w:r w:rsidR="00D81544" w:rsidRPr="00B65FA3">
        <w:t>pavedimų,</w:t>
      </w:r>
      <w:r w:rsidR="00D81544">
        <w:t xml:space="preserve"> </w:t>
      </w:r>
      <w:r w:rsidR="00D81544" w:rsidRPr="00FB4887">
        <w:t xml:space="preserve">programų, planų </w:t>
      </w:r>
      <w:r w:rsidR="00D81544" w:rsidRPr="00FB4887">
        <w:lastRenderedPageBreak/>
        <w:t>vyk</w:t>
      </w:r>
      <w:r w:rsidR="00D81544">
        <w:t>dymo eiga, einamieji klausimai. P</w:t>
      </w:r>
      <w:r w:rsidR="00D81544" w:rsidRPr="00FB4887">
        <w:t>asitarimai</w:t>
      </w:r>
      <w:r w:rsidR="00D81544">
        <w:t>, kurių metu skyriaus veiklos klausimais priimami sprendimai, protokoluojami. P</w:t>
      </w:r>
      <w:r w:rsidR="00D81544" w:rsidRPr="00FB4887">
        <w:t xml:space="preserve">rotokolus saugo ir </w:t>
      </w:r>
      <w:r w:rsidR="00D81544">
        <w:t xml:space="preserve">sprendimų </w:t>
      </w:r>
      <w:r w:rsidR="00D81544" w:rsidRPr="00FB4887">
        <w:t>įgyvendinimą kontroliuoja pasitarimą organizavęs skyriaus vedėjas.</w:t>
      </w:r>
    </w:p>
    <w:p w14:paraId="15369DEE" w14:textId="77777777" w:rsidR="00D81544" w:rsidRPr="001D433A" w:rsidRDefault="00D81544" w:rsidP="00D81544">
      <w:pPr>
        <w:ind w:firstLine="720"/>
        <w:jc w:val="both"/>
      </w:pPr>
    </w:p>
    <w:p w14:paraId="6B557AF1" w14:textId="77777777" w:rsidR="00D81544" w:rsidRDefault="00D81544" w:rsidP="00D81544">
      <w:pPr>
        <w:ind w:firstLine="720"/>
        <w:jc w:val="center"/>
        <w:rPr>
          <w:b/>
          <w:caps/>
        </w:rPr>
      </w:pPr>
      <w:r>
        <w:rPr>
          <w:b/>
          <w:caps/>
        </w:rPr>
        <w:t>V SKYRIUS</w:t>
      </w:r>
    </w:p>
    <w:p w14:paraId="495A5454" w14:textId="77777777" w:rsidR="00D81544" w:rsidRPr="001D433A" w:rsidRDefault="00D81544" w:rsidP="00D81544">
      <w:pPr>
        <w:ind w:firstLine="720"/>
        <w:jc w:val="center"/>
        <w:rPr>
          <w:b/>
          <w:caps/>
        </w:rPr>
      </w:pPr>
      <w:r w:rsidRPr="001D433A">
        <w:rPr>
          <w:b/>
          <w:caps/>
        </w:rPr>
        <w:t xml:space="preserve"> skyriaus darbo kontrolė ir atsakomybė</w:t>
      </w:r>
    </w:p>
    <w:p w14:paraId="29620032" w14:textId="77777777" w:rsidR="00D81544" w:rsidRPr="001D433A" w:rsidRDefault="00D81544" w:rsidP="00D81544">
      <w:pPr>
        <w:ind w:firstLine="720"/>
        <w:jc w:val="both"/>
      </w:pPr>
    </w:p>
    <w:p w14:paraId="2FAE444C" w14:textId="77777777" w:rsidR="00D81544" w:rsidRPr="001D433A" w:rsidRDefault="00C076CF" w:rsidP="00D81544">
      <w:pPr>
        <w:tabs>
          <w:tab w:val="left" w:pos="1080"/>
        </w:tabs>
        <w:ind w:firstLine="720"/>
        <w:jc w:val="both"/>
      </w:pPr>
      <w:r>
        <w:rPr>
          <w:caps/>
        </w:rPr>
        <w:t>17</w:t>
      </w:r>
      <w:r w:rsidR="00D81544" w:rsidRPr="001D433A">
        <w:rPr>
          <w:caps/>
        </w:rPr>
        <w:t>. s</w:t>
      </w:r>
      <w:r w:rsidR="00D81544" w:rsidRPr="001D433A">
        <w:t>kyriaus veiklą kontroliuoja tiesioginis skyriaus vedėjo vadovas.</w:t>
      </w:r>
    </w:p>
    <w:p w14:paraId="4B7EF20C" w14:textId="77777777" w:rsidR="00D81544" w:rsidRPr="001D433A" w:rsidRDefault="00C076CF" w:rsidP="00D81544">
      <w:pPr>
        <w:tabs>
          <w:tab w:val="left" w:pos="1080"/>
        </w:tabs>
        <w:ind w:firstLine="720"/>
        <w:jc w:val="both"/>
      </w:pPr>
      <w:r>
        <w:t>18</w:t>
      </w:r>
      <w:r w:rsidR="00D81544" w:rsidRPr="001D433A">
        <w:t>. Už skyriaus veiklą atsako skyriaus vedėjas.</w:t>
      </w:r>
    </w:p>
    <w:p w14:paraId="6018996A" w14:textId="77777777" w:rsidR="00D81544" w:rsidRPr="001D433A" w:rsidRDefault="00C076CF" w:rsidP="00D81544">
      <w:pPr>
        <w:tabs>
          <w:tab w:val="left" w:pos="1080"/>
        </w:tabs>
        <w:ind w:firstLine="720"/>
        <w:jc w:val="both"/>
      </w:pPr>
      <w:r>
        <w:t>19</w:t>
      </w:r>
      <w:r w:rsidR="00D81544" w:rsidRPr="001D433A">
        <w:t>. Kiti skyriaus valstybės tarnautojai ir darbuotojai atsako už pareigybių aprašymuose nurodytų funkcijų vykdymą.</w:t>
      </w:r>
    </w:p>
    <w:p w14:paraId="2AC2564B" w14:textId="77777777" w:rsidR="00D81544" w:rsidRPr="001D025F" w:rsidRDefault="00C076CF" w:rsidP="00D81544">
      <w:pPr>
        <w:tabs>
          <w:tab w:val="left" w:pos="1080"/>
        </w:tabs>
        <w:ind w:firstLine="720"/>
        <w:jc w:val="both"/>
      </w:pPr>
      <w:r>
        <w:t>20</w:t>
      </w:r>
      <w:r w:rsidR="00D81544" w:rsidRPr="001D433A">
        <w:t xml:space="preserve">. Skyriaus vedėjas nustatyta tvarka ir terminais arba pareikalavus atsiskaito ir teikia savo veiklos ataskaitas tiesioginiam vadovui. </w:t>
      </w:r>
    </w:p>
    <w:p w14:paraId="7C754C77" w14:textId="77777777" w:rsidR="00D81544" w:rsidRPr="002B2C69" w:rsidRDefault="00D81544" w:rsidP="00D81544">
      <w:pPr>
        <w:tabs>
          <w:tab w:val="left" w:pos="1080"/>
        </w:tabs>
        <w:ind w:firstLine="720"/>
        <w:jc w:val="both"/>
        <w:rPr>
          <w:b/>
        </w:rPr>
      </w:pPr>
    </w:p>
    <w:p w14:paraId="3B036D8A" w14:textId="77777777" w:rsidR="00D81544" w:rsidRPr="002B2C69" w:rsidRDefault="00D81544" w:rsidP="00D81544">
      <w:pPr>
        <w:tabs>
          <w:tab w:val="left" w:pos="1080"/>
        </w:tabs>
        <w:ind w:firstLine="720"/>
        <w:jc w:val="center"/>
        <w:rPr>
          <w:b/>
        </w:rPr>
      </w:pPr>
      <w:r w:rsidRPr="002B2C69">
        <w:rPr>
          <w:b/>
        </w:rPr>
        <w:t>VI SKYRIUS</w:t>
      </w:r>
    </w:p>
    <w:p w14:paraId="0D8E07CD" w14:textId="77777777" w:rsidR="00D81544" w:rsidRPr="002B2C69" w:rsidRDefault="00D81544" w:rsidP="00D81544">
      <w:pPr>
        <w:tabs>
          <w:tab w:val="left" w:pos="1080"/>
        </w:tabs>
        <w:ind w:firstLine="720"/>
        <w:jc w:val="center"/>
        <w:rPr>
          <w:b/>
        </w:rPr>
      </w:pPr>
      <w:r w:rsidRPr="002B2C69">
        <w:rPr>
          <w:b/>
        </w:rPr>
        <w:t>SKYRIAUS TURTO IR DOKUMENTŲ PERDAVIMAS</w:t>
      </w:r>
    </w:p>
    <w:p w14:paraId="1CCDED96" w14:textId="77777777" w:rsidR="00D81544" w:rsidRPr="001D433A" w:rsidRDefault="00D81544" w:rsidP="00D81544">
      <w:pPr>
        <w:ind w:firstLine="720"/>
        <w:jc w:val="both"/>
      </w:pPr>
    </w:p>
    <w:p w14:paraId="23204A1E" w14:textId="77777777" w:rsidR="00D81544" w:rsidRDefault="00C076CF" w:rsidP="00D81544">
      <w:pPr>
        <w:pStyle w:val="Sraopastraipa"/>
        <w:ind w:left="0" w:firstLine="720"/>
        <w:jc w:val="both"/>
        <w:rPr>
          <w:lang w:val="lt-LT"/>
        </w:rPr>
      </w:pPr>
      <w:r>
        <w:rPr>
          <w:lang w:val="lt-LT"/>
        </w:rPr>
        <w:t>21</w:t>
      </w:r>
      <w:r w:rsidR="00D81544">
        <w:rPr>
          <w:lang w:val="lt-LT"/>
        </w:rPr>
        <w:t xml:space="preserve">. </w:t>
      </w:r>
      <w:r w:rsidR="00D81544" w:rsidRPr="001D433A">
        <w:rPr>
          <w:lang w:val="lt-LT"/>
        </w:rPr>
        <w:t>Priėmus sprendimą atleisti skyriaus vedėją ar kitą skyriaus valstybės tarnautoją ar darbuotoją iš pareigų, atleidžiamas asmuo turtą ir dokumentus perduoda administracijos direktoriaus nustatyta tvarka.</w:t>
      </w:r>
    </w:p>
    <w:p w14:paraId="28C82456" w14:textId="77777777" w:rsidR="00D81544" w:rsidRPr="002B2C69" w:rsidRDefault="00D81544" w:rsidP="00D81544">
      <w:pPr>
        <w:ind w:firstLine="720"/>
        <w:jc w:val="both"/>
      </w:pPr>
    </w:p>
    <w:p w14:paraId="2126BD01" w14:textId="77777777" w:rsidR="00D81544" w:rsidRPr="002B2C69" w:rsidRDefault="00D81544" w:rsidP="00D81544">
      <w:pPr>
        <w:ind w:firstLine="720"/>
        <w:jc w:val="center"/>
        <w:rPr>
          <w:b/>
        </w:rPr>
      </w:pPr>
      <w:r w:rsidRPr="002B2C69">
        <w:rPr>
          <w:b/>
        </w:rPr>
        <w:t>VII SKYRIUS</w:t>
      </w:r>
    </w:p>
    <w:p w14:paraId="662D86F5" w14:textId="77777777" w:rsidR="00D81544" w:rsidRPr="002B2C69" w:rsidRDefault="00D81544" w:rsidP="00D81544">
      <w:pPr>
        <w:ind w:firstLine="720"/>
        <w:jc w:val="center"/>
        <w:rPr>
          <w:b/>
        </w:rPr>
      </w:pPr>
      <w:r w:rsidRPr="002B2C69">
        <w:rPr>
          <w:b/>
        </w:rPr>
        <w:t>BAIGIAMOSIOS NUOSTATOS</w:t>
      </w:r>
    </w:p>
    <w:p w14:paraId="7B9F5CA9" w14:textId="77777777" w:rsidR="00D81544" w:rsidRPr="001D433A" w:rsidRDefault="00D81544" w:rsidP="00D81544">
      <w:pPr>
        <w:ind w:firstLine="720"/>
        <w:jc w:val="both"/>
        <w:rPr>
          <w:caps/>
        </w:rPr>
      </w:pPr>
    </w:p>
    <w:p w14:paraId="2BB2C2AC" w14:textId="77777777" w:rsidR="00D81544" w:rsidRPr="00C076CF" w:rsidRDefault="00C076CF" w:rsidP="00C076CF">
      <w:pPr>
        <w:tabs>
          <w:tab w:val="left" w:pos="1134"/>
        </w:tabs>
        <w:ind w:firstLine="709"/>
        <w:jc w:val="both"/>
      </w:pPr>
      <w:r>
        <w:t xml:space="preserve">22. </w:t>
      </w:r>
      <w:r w:rsidR="00D81544" w:rsidRPr="00C076CF">
        <w:t xml:space="preserve">Skyriaus struktūra, darbo organizavimas keičiamas ar skyrius naikinamas įstatymų ir kitų teisės aktų nustatyta tvarka. </w:t>
      </w:r>
    </w:p>
    <w:p w14:paraId="03E2FCF5" w14:textId="77777777" w:rsidR="00D81544" w:rsidRPr="00C076CF" w:rsidRDefault="00C076CF" w:rsidP="00C076CF">
      <w:pPr>
        <w:tabs>
          <w:tab w:val="left" w:pos="1134"/>
        </w:tabs>
        <w:ind w:firstLine="709"/>
        <w:jc w:val="both"/>
      </w:pPr>
      <w:r>
        <w:t xml:space="preserve">23. </w:t>
      </w:r>
      <w:r w:rsidR="00D81544" w:rsidRPr="00C076CF">
        <w:t>Skyriaus nuostatai tvirtinami, keičiami arba papildomi administracijos direktoriaus įsakymu.</w:t>
      </w:r>
    </w:p>
    <w:p w14:paraId="360EE685" w14:textId="77777777" w:rsidR="00D81544" w:rsidRPr="001D433A" w:rsidRDefault="00D81544" w:rsidP="00C076CF">
      <w:pPr>
        <w:ind w:firstLine="709"/>
        <w:jc w:val="both"/>
      </w:pPr>
    </w:p>
    <w:p w14:paraId="74AE59E6" w14:textId="77777777" w:rsidR="00D81544" w:rsidRPr="001D433A" w:rsidRDefault="00D81544" w:rsidP="00D81544">
      <w:pPr>
        <w:ind w:firstLine="720"/>
        <w:jc w:val="center"/>
      </w:pPr>
      <w:r w:rsidRPr="001D433A">
        <w:t>_______________________</w:t>
      </w:r>
    </w:p>
    <w:p w14:paraId="5FBBC7BC" w14:textId="77777777" w:rsidR="00D81544" w:rsidRDefault="00D81544" w:rsidP="00D81544">
      <w:pPr>
        <w:ind w:firstLine="709"/>
        <w:jc w:val="both"/>
      </w:pPr>
    </w:p>
    <w:p w14:paraId="41EA68D0" w14:textId="77777777" w:rsidR="00E179AE" w:rsidRDefault="00E179AE" w:rsidP="00D81544">
      <w:pPr>
        <w:ind w:firstLine="709"/>
        <w:jc w:val="both"/>
      </w:pPr>
    </w:p>
    <w:p w14:paraId="58C3D485" w14:textId="77777777" w:rsidR="00E179AE" w:rsidRDefault="00E179AE" w:rsidP="00D81544">
      <w:pPr>
        <w:ind w:firstLine="709"/>
        <w:jc w:val="both"/>
      </w:pPr>
    </w:p>
    <w:p w14:paraId="6BBCCDCD" w14:textId="77777777" w:rsidR="00E179AE" w:rsidRDefault="00E179AE" w:rsidP="00D81544">
      <w:pPr>
        <w:ind w:firstLine="709"/>
        <w:jc w:val="both"/>
      </w:pPr>
    </w:p>
    <w:p w14:paraId="4530295C" w14:textId="77777777" w:rsidR="00E179AE" w:rsidRDefault="00E179AE" w:rsidP="00D81544">
      <w:pPr>
        <w:ind w:firstLine="709"/>
        <w:jc w:val="both"/>
      </w:pPr>
    </w:p>
    <w:p w14:paraId="63AF79DF" w14:textId="77777777" w:rsidR="00E179AE" w:rsidRDefault="00E179AE" w:rsidP="00D81544">
      <w:pPr>
        <w:ind w:firstLine="709"/>
        <w:jc w:val="both"/>
      </w:pPr>
    </w:p>
    <w:p w14:paraId="5DE35CD7" w14:textId="77777777" w:rsidR="00E179AE" w:rsidRDefault="00E179AE" w:rsidP="00D81544">
      <w:pPr>
        <w:ind w:firstLine="709"/>
        <w:jc w:val="both"/>
      </w:pPr>
    </w:p>
    <w:p w14:paraId="766D9578" w14:textId="77777777" w:rsidR="00E179AE" w:rsidRDefault="00E179AE" w:rsidP="00D81544">
      <w:pPr>
        <w:ind w:firstLine="709"/>
        <w:jc w:val="both"/>
      </w:pPr>
    </w:p>
    <w:p w14:paraId="650C15FA" w14:textId="77777777" w:rsidR="00E179AE" w:rsidRDefault="00E179AE" w:rsidP="00D81544">
      <w:pPr>
        <w:ind w:firstLine="709"/>
        <w:jc w:val="both"/>
      </w:pPr>
    </w:p>
    <w:p w14:paraId="1BB3FB8D" w14:textId="77777777" w:rsidR="00E179AE" w:rsidRDefault="00E179AE" w:rsidP="00D81544">
      <w:pPr>
        <w:ind w:firstLine="709"/>
        <w:jc w:val="both"/>
      </w:pPr>
    </w:p>
    <w:p w14:paraId="62C620FE" w14:textId="77777777" w:rsidR="00E179AE" w:rsidRDefault="00E179AE" w:rsidP="00D81544">
      <w:pPr>
        <w:ind w:firstLine="709"/>
        <w:jc w:val="both"/>
      </w:pPr>
    </w:p>
    <w:p w14:paraId="65ECA921" w14:textId="77777777" w:rsidR="00E179AE" w:rsidRDefault="00E179AE" w:rsidP="00D81544">
      <w:pPr>
        <w:ind w:firstLine="709"/>
        <w:jc w:val="both"/>
      </w:pPr>
    </w:p>
    <w:p w14:paraId="6411B2AD" w14:textId="071CCDB8" w:rsidR="00E179AE" w:rsidRDefault="00E179AE" w:rsidP="003A778B">
      <w:pPr>
        <w:jc w:val="both"/>
      </w:pPr>
    </w:p>
    <w:p w14:paraId="770CAFBB" w14:textId="77777777" w:rsidR="003A778B" w:rsidRDefault="003A778B" w:rsidP="003A778B">
      <w:pPr>
        <w:jc w:val="both"/>
      </w:pPr>
      <w:bookmarkStart w:id="0" w:name="_GoBack"/>
      <w:bookmarkEnd w:id="0"/>
    </w:p>
    <w:p w14:paraId="16008811" w14:textId="77777777" w:rsidR="00E179AE" w:rsidRDefault="00E179AE" w:rsidP="00E179AE">
      <w:pPr>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E179AE" w14:paraId="588004F2" w14:textId="77777777" w:rsidTr="00B14268">
        <w:tc>
          <w:tcPr>
            <w:tcW w:w="4802" w:type="dxa"/>
          </w:tcPr>
          <w:p w14:paraId="2D70B943" w14:textId="77777777" w:rsidR="00E179AE" w:rsidRDefault="00E179AE" w:rsidP="00B14268">
            <w:r>
              <w:t>Klaipėdos miesto savivaldybės administracijos</w:t>
            </w:r>
          </w:p>
        </w:tc>
      </w:tr>
      <w:tr w:rsidR="00E179AE" w14:paraId="460D9983" w14:textId="77777777" w:rsidTr="00B14268">
        <w:tc>
          <w:tcPr>
            <w:tcW w:w="4802" w:type="dxa"/>
          </w:tcPr>
          <w:p w14:paraId="424AAE4D" w14:textId="77777777" w:rsidR="00E179AE" w:rsidRDefault="00E179AE" w:rsidP="00B14268">
            <w:r>
              <w:t xml:space="preserve">Švietimo skyriaus </w:t>
            </w:r>
            <w:r w:rsidRPr="00765D4A">
              <w:t>nuostatų</w:t>
            </w:r>
          </w:p>
        </w:tc>
      </w:tr>
      <w:tr w:rsidR="00E179AE" w14:paraId="7A27399F" w14:textId="77777777" w:rsidTr="00B14268">
        <w:tc>
          <w:tcPr>
            <w:tcW w:w="4802" w:type="dxa"/>
          </w:tcPr>
          <w:p w14:paraId="12C712C1" w14:textId="77777777" w:rsidR="00E179AE" w:rsidRDefault="00E179AE" w:rsidP="00B14268">
            <w:pPr>
              <w:tabs>
                <w:tab w:val="left" w:pos="5070"/>
                <w:tab w:val="left" w:pos="5366"/>
                <w:tab w:val="left" w:pos="6771"/>
                <w:tab w:val="left" w:pos="7363"/>
              </w:tabs>
            </w:pPr>
            <w:r w:rsidRPr="00765D4A">
              <w:t>priedas</w:t>
            </w:r>
          </w:p>
        </w:tc>
      </w:tr>
    </w:tbl>
    <w:p w14:paraId="4DDA7BDA" w14:textId="77777777" w:rsidR="00E179AE" w:rsidRDefault="00E179AE" w:rsidP="00E179AE">
      <w:pPr>
        <w:jc w:val="center"/>
      </w:pPr>
    </w:p>
    <w:p w14:paraId="51CE3409" w14:textId="77777777" w:rsidR="00E179AE" w:rsidRDefault="00E179AE" w:rsidP="00E179AE">
      <w:pPr>
        <w:jc w:val="center"/>
      </w:pPr>
    </w:p>
    <w:p w14:paraId="6EAF0EF0" w14:textId="77777777" w:rsidR="00E179AE" w:rsidRDefault="00E179AE" w:rsidP="00E179AE">
      <w:pPr>
        <w:jc w:val="center"/>
        <w:rPr>
          <w:b/>
        </w:rPr>
      </w:pPr>
      <w:r>
        <w:rPr>
          <w:b/>
        </w:rPr>
        <w:t xml:space="preserve">SAVIVALDYBĖS ĮSTAIGŲ, KURIAS KOORDINUOJA ŠVIETIMO </w:t>
      </w:r>
      <w:r w:rsidRPr="008E6882">
        <w:rPr>
          <w:b/>
        </w:rPr>
        <w:t>SKYRIUS, SĄRAŠAS</w:t>
      </w:r>
    </w:p>
    <w:p w14:paraId="4CDD0CF1" w14:textId="77777777" w:rsidR="00E179AE" w:rsidRDefault="00E179AE" w:rsidP="00E179AE">
      <w:pPr>
        <w:jc w:val="both"/>
      </w:pPr>
    </w:p>
    <w:p w14:paraId="574647DA" w14:textId="77777777" w:rsidR="008D68FD" w:rsidRDefault="008D68FD" w:rsidP="008D68FD">
      <w:pPr>
        <w:rPr>
          <w:lang w:eastAsia="lt-LT"/>
        </w:rPr>
      </w:pPr>
      <w:r>
        <w:t xml:space="preserve">1. BĮ </w:t>
      </w:r>
      <w:r>
        <w:rPr>
          <w:lang w:eastAsia="lt-LT"/>
        </w:rPr>
        <w:t>Klaipėdos „Aitvaro“ gimnazija;</w:t>
      </w:r>
    </w:p>
    <w:p w14:paraId="3E3F48EB" w14:textId="77777777" w:rsidR="008D68FD" w:rsidRDefault="008D68FD" w:rsidP="008D68FD">
      <w:pPr>
        <w:rPr>
          <w:lang w:eastAsia="lt-LT"/>
        </w:rPr>
      </w:pPr>
      <w:r>
        <w:rPr>
          <w:lang w:eastAsia="lt-LT"/>
        </w:rPr>
        <w:t>2. BĮ Klaipėdos „Aukuro“  gimnazija;</w:t>
      </w:r>
    </w:p>
    <w:p w14:paraId="1CDD273B" w14:textId="77777777" w:rsidR="008D68FD" w:rsidRDefault="008D68FD" w:rsidP="008D68FD">
      <w:pPr>
        <w:rPr>
          <w:lang w:eastAsia="lt-LT"/>
        </w:rPr>
      </w:pPr>
      <w:r>
        <w:rPr>
          <w:lang w:eastAsia="lt-LT"/>
        </w:rPr>
        <w:t>3. BĮ Klaipėdos „Ąžuolyno“ gimnazija;</w:t>
      </w:r>
    </w:p>
    <w:p w14:paraId="6B36BD53" w14:textId="77777777" w:rsidR="008D68FD" w:rsidRDefault="008D68FD" w:rsidP="008D68FD">
      <w:pPr>
        <w:rPr>
          <w:lang w:eastAsia="lt-LT"/>
        </w:rPr>
      </w:pPr>
      <w:r>
        <w:rPr>
          <w:lang w:eastAsia="lt-LT"/>
        </w:rPr>
        <w:t xml:space="preserve">4. BĮ Klaipėdos Baltijos gimnazija; </w:t>
      </w:r>
    </w:p>
    <w:p w14:paraId="2E0A1084" w14:textId="77777777" w:rsidR="008D68FD" w:rsidRDefault="008D68FD" w:rsidP="008D68FD">
      <w:pPr>
        <w:rPr>
          <w:lang w:eastAsia="lt-LT"/>
        </w:rPr>
      </w:pPr>
      <w:r>
        <w:rPr>
          <w:lang w:eastAsia="lt-LT"/>
        </w:rPr>
        <w:t>5. BĮ Klaipėdos suaugusiųjų gimnazija;</w:t>
      </w:r>
    </w:p>
    <w:p w14:paraId="53285911" w14:textId="77777777" w:rsidR="008D68FD" w:rsidRDefault="008D68FD" w:rsidP="008D68FD">
      <w:pPr>
        <w:rPr>
          <w:lang w:eastAsia="lt-LT"/>
        </w:rPr>
      </w:pPr>
      <w:r>
        <w:rPr>
          <w:lang w:eastAsia="lt-LT"/>
        </w:rPr>
        <w:t>6. BĮ Klaipėdos „Varpo“ gimnazija;</w:t>
      </w:r>
    </w:p>
    <w:p w14:paraId="4DEDB518" w14:textId="77777777" w:rsidR="008D68FD" w:rsidRDefault="008D68FD" w:rsidP="008D68FD">
      <w:pPr>
        <w:rPr>
          <w:lang w:eastAsia="lt-LT"/>
        </w:rPr>
      </w:pPr>
      <w:r>
        <w:rPr>
          <w:lang w:eastAsia="lt-LT"/>
        </w:rPr>
        <w:t>7. BĮ Klaipėdos „Vėtrungės“ gimnazija;</w:t>
      </w:r>
    </w:p>
    <w:p w14:paraId="33494458" w14:textId="77777777" w:rsidR="008D68FD" w:rsidRDefault="008D68FD" w:rsidP="008D68FD">
      <w:pPr>
        <w:rPr>
          <w:lang w:eastAsia="lt-LT"/>
        </w:rPr>
      </w:pPr>
      <w:r>
        <w:rPr>
          <w:lang w:eastAsia="lt-LT"/>
        </w:rPr>
        <w:t>8. BĮ Klaipėdos Vydūno gimnazija;</w:t>
      </w:r>
    </w:p>
    <w:p w14:paraId="1CCFA9A8" w14:textId="77777777" w:rsidR="008D68FD" w:rsidRDefault="008D68FD" w:rsidP="008D68FD">
      <w:pPr>
        <w:rPr>
          <w:lang w:eastAsia="lt-LT"/>
        </w:rPr>
      </w:pPr>
      <w:r>
        <w:rPr>
          <w:lang w:eastAsia="lt-LT"/>
        </w:rPr>
        <w:t>9. BĮ Klaipėdos Vytauto Didžiojo gimnazija;</w:t>
      </w:r>
    </w:p>
    <w:p w14:paraId="65AC42A8" w14:textId="77777777" w:rsidR="008D68FD" w:rsidRDefault="008D68FD" w:rsidP="008D68FD">
      <w:pPr>
        <w:rPr>
          <w:lang w:eastAsia="lt-LT"/>
        </w:rPr>
      </w:pPr>
      <w:r>
        <w:rPr>
          <w:lang w:eastAsia="lt-LT"/>
        </w:rPr>
        <w:t>10. BĮ Klaipėdos Hermano Zudermano</w:t>
      </w:r>
      <w:r>
        <w:rPr>
          <w:b/>
          <w:bCs/>
          <w:lang w:eastAsia="lt-LT"/>
        </w:rPr>
        <w:t xml:space="preserve"> </w:t>
      </w:r>
      <w:r>
        <w:rPr>
          <w:lang w:eastAsia="lt-LT"/>
        </w:rPr>
        <w:t>gimnazija;</w:t>
      </w:r>
    </w:p>
    <w:p w14:paraId="1C8622D1" w14:textId="77777777" w:rsidR="008D68FD" w:rsidRDefault="008D68FD" w:rsidP="008D68FD">
      <w:pPr>
        <w:rPr>
          <w:lang w:eastAsia="lt-LT"/>
        </w:rPr>
      </w:pPr>
      <w:r>
        <w:rPr>
          <w:lang w:eastAsia="lt-LT"/>
        </w:rPr>
        <w:t>11. BĮ Klaipėdos „Žaliakalnio“ gimnazija;</w:t>
      </w:r>
    </w:p>
    <w:p w14:paraId="60F26219" w14:textId="77777777" w:rsidR="008D68FD" w:rsidRDefault="008D68FD" w:rsidP="008D68FD">
      <w:pPr>
        <w:rPr>
          <w:lang w:eastAsia="lt-LT"/>
        </w:rPr>
      </w:pPr>
      <w:r>
        <w:rPr>
          <w:lang w:eastAsia="lt-LT"/>
        </w:rPr>
        <w:t>12. BĮ Klaipėdos „Žemynos“ gimnazija;</w:t>
      </w:r>
    </w:p>
    <w:p w14:paraId="4DAA3F6F" w14:textId="77777777" w:rsidR="008D68FD" w:rsidRDefault="008D68FD" w:rsidP="008D68FD">
      <w:pPr>
        <w:rPr>
          <w:lang w:eastAsia="lt-LT"/>
        </w:rPr>
      </w:pPr>
      <w:r>
        <w:rPr>
          <w:lang w:eastAsia="lt-LT"/>
        </w:rPr>
        <w:t>13. BĮ Klaipėdos Litorinos mokykla;</w:t>
      </w:r>
    </w:p>
    <w:p w14:paraId="175063D0" w14:textId="77777777" w:rsidR="008D68FD" w:rsidRDefault="008D68FD" w:rsidP="008D68FD">
      <w:pPr>
        <w:rPr>
          <w:lang w:eastAsia="lt-LT"/>
        </w:rPr>
      </w:pPr>
      <w:r>
        <w:rPr>
          <w:lang w:eastAsia="lt-LT"/>
        </w:rPr>
        <w:t>14. BĮ Klaipėdos „Medeinės“ mokykla;</w:t>
      </w:r>
    </w:p>
    <w:p w14:paraId="0211D7EA" w14:textId="77777777" w:rsidR="008D68FD" w:rsidRDefault="008D68FD" w:rsidP="008D68FD">
      <w:pPr>
        <w:rPr>
          <w:lang w:eastAsia="lt-LT"/>
        </w:rPr>
      </w:pPr>
      <w:r>
        <w:rPr>
          <w:lang w:eastAsia="lt-LT"/>
        </w:rPr>
        <w:t>15. BĮ Klaipėdos jūrų kadetų mokykla;</w:t>
      </w:r>
    </w:p>
    <w:p w14:paraId="0194EC13" w14:textId="77777777" w:rsidR="008D68FD" w:rsidRDefault="008D68FD" w:rsidP="008D68FD">
      <w:pPr>
        <w:rPr>
          <w:lang w:eastAsia="lt-LT"/>
        </w:rPr>
      </w:pPr>
      <w:r>
        <w:rPr>
          <w:lang w:eastAsia="lt-LT"/>
        </w:rPr>
        <w:t>16. BĮ Klaipėdos Simono Dacho progimnazija;</w:t>
      </w:r>
    </w:p>
    <w:p w14:paraId="493153FE" w14:textId="77777777" w:rsidR="008D68FD" w:rsidRDefault="008D68FD" w:rsidP="008D68FD">
      <w:pPr>
        <w:rPr>
          <w:lang w:eastAsia="lt-LT"/>
        </w:rPr>
      </w:pPr>
      <w:r>
        <w:rPr>
          <w:lang w:eastAsia="lt-LT"/>
        </w:rPr>
        <w:t>17. BĮ Klaipėdos „Gabijos“ progimnazija;</w:t>
      </w:r>
    </w:p>
    <w:p w14:paraId="047025DE" w14:textId="77777777" w:rsidR="008D68FD" w:rsidRDefault="008D68FD" w:rsidP="008D68FD">
      <w:pPr>
        <w:rPr>
          <w:lang w:eastAsia="lt-LT"/>
        </w:rPr>
      </w:pPr>
      <w:r>
        <w:rPr>
          <w:lang w:eastAsia="lt-LT"/>
        </w:rPr>
        <w:t>18. BĮ Klaipėdos Gedminų progimnazija;</w:t>
      </w:r>
    </w:p>
    <w:p w14:paraId="5D6959EA" w14:textId="77777777" w:rsidR="008D68FD" w:rsidRDefault="008D68FD" w:rsidP="008D68FD">
      <w:pPr>
        <w:rPr>
          <w:lang w:eastAsia="lt-LT"/>
        </w:rPr>
      </w:pPr>
      <w:r>
        <w:rPr>
          <w:lang w:eastAsia="lt-LT"/>
        </w:rPr>
        <w:t>19.</w:t>
      </w:r>
      <w:r>
        <w:rPr>
          <w:b/>
          <w:lang w:eastAsia="lt-LT"/>
        </w:rPr>
        <w:t xml:space="preserve"> </w:t>
      </w:r>
      <w:r>
        <w:rPr>
          <w:lang w:eastAsia="lt-LT"/>
        </w:rPr>
        <w:t>BĮ Klaipėdos Maksimo Gorkio progimnazija;</w:t>
      </w:r>
    </w:p>
    <w:p w14:paraId="2DAB3C8D" w14:textId="77777777" w:rsidR="008D68FD" w:rsidRDefault="008D68FD" w:rsidP="008D68FD">
      <w:pPr>
        <w:rPr>
          <w:lang w:eastAsia="lt-LT"/>
        </w:rPr>
      </w:pPr>
      <w:r>
        <w:rPr>
          <w:lang w:eastAsia="lt-LT"/>
        </w:rPr>
        <w:t>20. BĮ Klaipėdos Prano Mašioto progimnazija</w:t>
      </w:r>
    </w:p>
    <w:p w14:paraId="1D3EBF32" w14:textId="77777777" w:rsidR="008D68FD" w:rsidRDefault="008D68FD" w:rsidP="008D68FD">
      <w:pPr>
        <w:rPr>
          <w:lang w:eastAsia="lt-LT"/>
        </w:rPr>
      </w:pPr>
      <w:r>
        <w:rPr>
          <w:lang w:eastAsia="lt-LT"/>
        </w:rPr>
        <w:t>21. BĮ Klaipėdos Martyno Mažvydo progimnazija;</w:t>
      </w:r>
    </w:p>
    <w:p w14:paraId="0B39B011" w14:textId="77777777" w:rsidR="008D68FD" w:rsidRDefault="008D68FD" w:rsidP="008D68FD">
      <w:pPr>
        <w:rPr>
          <w:lang w:eastAsia="lt-LT"/>
        </w:rPr>
      </w:pPr>
      <w:r>
        <w:rPr>
          <w:lang w:eastAsia="lt-LT"/>
        </w:rPr>
        <w:t>22. BĮ Klaipėdos „Pajūrio“ progimnazija;</w:t>
      </w:r>
    </w:p>
    <w:p w14:paraId="3F2439EB" w14:textId="77777777" w:rsidR="008D68FD" w:rsidRDefault="008D68FD" w:rsidP="008D68FD">
      <w:pPr>
        <w:rPr>
          <w:lang w:eastAsia="lt-LT"/>
        </w:rPr>
      </w:pPr>
      <w:r>
        <w:rPr>
          <w:lang w:eastAsia="lt-LT"/>
        </w:rPr>
        <w:t>23. BĮ Klaipėdos „Santarvės“ progimnazija;</w:t>
      </w:r>
    </w:p>
    <w:p w14:paraId="6BCEB99F" w14:textId="77777777" w:rsidR="008D68FD" w:rsidRDefault="008D68FD" w:rsidP="008D68FD">
      <w:pPr>
        <w:rPr>
          <w:lang w:eastAsia="lt-LT"/>
        </w:rPr>
      </w:pPr>
      <w:r>
        <w:rPr>
          <w:lang w:eastAsia="lt-LT"/>
        </w:rPr>
        <w:t>24. BĮ Klaipėdos „Saulėtekio“ progimnazija;</w:t>
      </w:r>
    </w:p>
    <w:p w14:paraId="74B3ED03" w14:textId="77777777" w:rsidR="008D68FD" w:rsidRDefault="008D68FD" w:rsidP="008D68FD">
      <w:pPr>
        <w:rPr>
          <w:lang w:eastAsia="lt-LT"/>
        </w:rPr>
      </w:pPr>
      <w:r>
        <w:rPr>
          <w:lang w:eastAsia="lt-LT"/>
        </w:rPr>
        <w:t>25.</w:t>
      </w:r>
      <w:r>
        <w:rPr>
          <w:b/>
          <w:lang w:eastAsia="lt-LT"/>
        </w:rPr>
        <w:t xml:space="preserve"> </w:t>
      </w:r>
      <w:r>
        <w:rPr>
          <w:lang w:eastAsia="lt-LT"/>
        </w:rPr>
        <w:t>BĮ Klaipėdos Sendvario progimnazija;</w:t>
      </w:r>
    </w:p>
    <w:p w14:paraId="35988DCB" w14:textId="77777777" w:rsidR="008D68FD" w:rsidRDefault="008D68FD" w:rsidP="008D68FD">
      <w:pPr>
        <w:rPr>
          <w:lang w:eastAsia="lt-LT"/>
        </w:rPr>
      </w:pPr>
      <w:r>
        <w:rPr>
          <w:lang w:eastAsia="lt-LT"/>
        </w:rPr>
        <w:t>26. BĮ Klaipėdos „Smeltės“ progimnazija;</w:t>
      </w:r>
    </w:p>
    <w:p w14:paraId="38846868" w14:textId="77777777" w:rsidR="008D68FD" w:rsidRDefault="008D68FD" w:rsidP="008D68FD">
      <w:pPr>
        <w:rPr>
          <w:lang w:eastAsia="lt-LT"/>
        </w:rPr>
      </w:pPr>
      <w:r>
        <w:rPr>
          <w:lang w:eastAsia="lt-LT"/>
        </w:rPr>
        <w:t>27. BĮ Klaipėdos Liudviko Stulpino progimnazija;</w:t>
      </w:r>
    </w:p>
    <w:p w14:paraId="4AA63872" w14:textId="77777777" w:rsidR="008D68FD" w:rsidRDefault="008D68FD" w:rsidP="008D68FD">
      <w:pPr>
        <w:rPr>
          <w:lang w:eastAsia="lt-LT"/>
        </w:rPr>
      </w:pPr>
      <w:r>
        <w:rPr>
          <w:lang w:eastAsia="lt-LT"/>
        </w:rPr>
        <w:t>28. BĮ Klaipėdos Tauralaukio progimnazija;</w:t>
      </w:r>
    </w:p>
    <w:p w14:paraId="65D03F02" w14:textId="77777777" w:rsidR="008D68FD" w:rsidRDefault="008D68FD" w:rsidP="008D68FD">
      <w:pPr>
        <w:rPr>
          <w:lang w:eastAsia="lt-LT"/>
        </w:rPr>
      </w:pPr>
      <w:r>
        <w:rPr>
          <w:lang w:eastAsia="lt-LT"/>
        </w:rPr>
        <w:t>29. BĮ Klaipėdos „Verdenės“ progimnazija;</w:t>
      </w:r>
    </w:p>
    <w:p w14:paraId="010E2884" w14:textId="77777777" w:rsidR="008D68FD" w:rsidRDefault="008D68FD" w:rsidP="008D68FD">
      <w:pPr>
        <w:rPr>
          <w:lang w:eastAsia="lt-LT"/>
        </w:rPr>
      </w:pPr>
      <w:r>
        <w:rPr>
          <w:lang w:eastAsia="lt-LT"/>
        </w:rPr>
        <w:t>30. BĮ Klaipėdos „Versmės“ progimnazija;</w:t>
      </w:r>
    </w:p>
    <w:p w14:paraId="1734FBF0" w14:textId="77777777" w:rsidR="008D68FD" w:rsidRDefault="008D68FD" w:rsidP="008D68FD">
      <w:pPr>
        <w:rPr>
          <w:lang w:eastAsia="lt-LT"/>
        </w:rPr>
      </w:pPr>
      <w:r>
        <w:rPr>
          <w:lang w:eastAsia="lt-LT"/>
        </w:rPr>
        <w:t>31. BĮ Klaipėdos Vitės progimnazija;</w:t>
      </w:r>
    </w:p>
    <w:p w14:paraId="66B1F191" w14:textId="77777777" w:rsidR="008D68FD" w:rsidRDefault="008D68FD" w:rsidP="008D68FD">
      <w:pPr>
        <w:rPr>
          <w:lang w:eastAsia="lt-LT"/>
        </w:rPr>
      </w:pPr>
      <w:r>
        <w:rPr>
          <w:lang w:eastAsia="lt-LT"/>
        </w:rPr>
        <w:lastRenderedPageBreak/>
        <w:t>32. BĮ Klaipėdos „Vyturio“ progimnazija;</w:t>
      </w:r>
    </w:p>
    <w:p w14:paraId="538D22AD" w14:textId="77777777" w:rsidR="008D68FD" w:rsidRDefault="008D68FD" w:rsidP="008D68FD">
      <w:pPr>
        <w:rPr>
          <w:lang w:eastAsia="lt-LT"/>
        </w:rPr>
      </w:pPr>
      <w:r>
        <w:rPr>
          <w:lang w:eastAsia="lt-LT"/>
        </w:rPr>
        <w:t>33</w:t>
      </w:r>
      <w:r>
        <w:rPr>
          <w:b/>
          <w:lang w:eastAsia="lt-LT"/>
        </w:rPr>
        <w:t xml:space="preserve">. </w:t>
      </w:r>
      <w:r>
        <w:rPr>
          <w:lang w:eastAsia="lt-LT"/>
        </w:rPr>
        <w:t>BĮ Klaipėdos „Gilijos“ pradinė mokykla;</w:t>
      </w:r>
    </w:p>
    <w:p w14:paraId="687824A8" w14:textId="77777777" w:rsidR="008D68FD" w:rsidRDefault="008D68FD" w:rsidP="008D68FD">
      <w:pPr>
        <w:rPr>
          <w:lang w:eastAsia="lt-LT"/>
        </w:rPr>
      </w:pPr>
      <w:r>
        <w:rPr>
          <w:lang w:eastAsia="lt-LT"/>
        </w:rPr>
        <w:t>34</w:t>
      </w:r>
      <w:r>
        <w:rPr>
          <w:b/>
          <w:lang w:eastAsia="lt-LT"/>
        </w:rPr>
        <w:t xml:space="preserve">. </w:t>
      </w:r>
      <w:r>
        <w:rPr>
          <w:lang w:eastAsia="lt-LT"/>
        </w:rPr>
        <w:t>BĮ Klaipėdos Marijos Montessori mokykla-darželis;</w:t>
      </w:r>
    </w:p>
    <w:p w14:paraId="64232AC1" w14:textId="77777777" w:rsidR="008D68FD" w:rsidRDefault="008D68FD" w:rsidP="008D68FD">
      <w:pPr>
        <w:rPr>
          <w:lang w:eastAsia="lt-LT"/>
        </w:rPr>
      </w:pPr>
      <w:r>
        <w:rPr>
          <w:lang w:eastAsia="lt-LT"/>
        </w:rPr>
        <w:t>35. BĮ Klaipėdos „Saulutės“ mokykla-darželis;</w:t>
      </w:r>
    </w:p>
    <w:p w14:paraId="342C1344" w14:textId="77777777" w:rsidR="008D68FD" w:rsidRDefault="008D68FD" w:rsidP="008D68FD">
      <w:pPr>
        <w:rPr>
          <w:lang w:eastAsia="lt-LT"/>
        </w:rPr>
      </w:pPr>
      <w:r>
        <w:rPr>
          <w:lang w:eastAsia="lt-LT"/>
        </w:rPr>
        <w:t>36. BĮ Klaipėdos „Varpelio“ mokykla-darželis;</w:t>
      </w:r>
    </w:p>
    <w:p w14:paraId="19EBF9C9" w14:textId="77777777" w:rsidR="008D68FD" w:rsidRDefault="008D68FD" w:rsidP="008D68FD">
      <w:pPr>
        <w:rPr>
          <w:lang w:eastAsia="lt-LT"/>
        </w:rPr>
      </w:pPr>
      <w:r>
        <w:rPr>
          <w:lang w:eastAsia="lt-LT"/>
        </w:rPr>
        <w:t>37. BĮ Klaipėdos lopšelis-darželis „Aitvarėlis“;</w:t>
      </w:r>
    </w:p>
    <w:p w14:paraId="0CDA64F2" w14:textId="77777777" w:rsidR="008D68FD" w:rsidRDefault="008D68FD" w:rsidP="008D68FD">
      <w:pPr>
        <w:rPr>
          <w:lang w:eastAsia="lt-LT"/>
        </w:rPr>
      </w:pPr>
      <w:r>
        <w:rPr>
          <w:lang w:eastAsia="lt-LT"/>
        </w:rPr>
        <w:t>38. BĮ Klaipėdos lopšelis-darželis „Alksniukas“;</w:t>
      </w:r>
    </w:p>
    <w:p w14:paraId="315F51FC" w14:textId="77777777" w:rsidR="008D68FD" w:rsidRDefault="008D68FD" w:rsidP="008D68FD">
      <w:pPr>
        <w:rPr>
          <w:lang w:eastAsia="lt-LT"/>
        </w:rPr>
      </w:pPr>
      <w:r>
        <w:rPr>
          <w:lang w:eastAsia="lt-LT"/>
        </w:rPr>
        <w:t>39. BĮ Klaipėdos lopšelis-darželis „Atžalynas“;</w:t>
      </w:r>
    </w:p>
    <w:p w14:paraId="30D9019F" w14:textId="77777777" w:rsidR="008D68FD" w:rsidRDefault="008D68FD" w:rsidP="008D68FD">
      <w:pPr>
        <w:rPr>
          <w:lang w:eastAsia="lt-LT"/>
        </w:rPr>
      </w:pPr>
      <w:r>
        <w:rPr>
          <w:lang w:eastAsia="lt-LT"/>
        </w:rPr>
        <w:t>40. BĮ Klaipėdos lopšelis-darželis „Ąžuoliukas“;</w:t>
      </w:r>
    </w:p>
    <w:p w14:paraId="101FF8C5" w14:textId="77777777" w:rsidR="008D68FD" w:rsidRDefault="008D68FD" w:rsidP="008D68FD">
      <w:pPr>
        <w:rPr>
          <w:lang w:eastAsia="lt-LT"/>
        </w:rPr>
      </w:pPr>
      <w:r>
        <w:rPr>
          <w:lang w:eastAsia="lt-LT"/>
        </w:rPr>
        <w:t>41. BĮ Klaipėdos lopšelis-darželis „Bangelė“;</w:t>
      </w:r>
    </w:p>
    <w:p w14:paraId="35976666" w14:textId="77777777" w:rsidR="008D68FD" w:rsidRDefault="008D68FD" w:rsidP="008D68FD">
      <w:pPr>
        <w:rPr>
          <w:lang w:eastAsia="lt-LT"/>
        </w:rPr>
      </w:pPr>
      <w:r>
        <w:rPr>
          <w:lang w:eastAsia="lt-LT"/>
        </w:rPr>
        <w:t>42. BĮ Klaipėdos</w:t>
      </w:r>
      <w:r>
        <w:rPr>
          <w:b/>
          <w:bCs/>
          <w:lang w:eastAsia="lt-LT"/>
        </w:rPr>
        <w:t xml:space="preserve"> </w:t>
      </w:r>
      <w:r>
        <w:rPr>
          <w:lang w:eastAsia="lt-LT"/>
        </w:rPr>
        <w:t>lopšelis-darželis „Berželis“;</w:t>
      </w:r>
    </w:p>
    <w:p w14:paraId="0C401FD0" w14:textId="77777777" w:rsidR="008D68FD" w:rsidRDefault="008D68FD" w:rsidP="008D68FD">
      <w:pPr>
        <w:rPr>
          <w:lang w:eastAsia="lt-LT"/>
        </w:rPr>
      </w:pPr>
      <w:r>
        <w:rPr>
          <w:lang w:eastAsia="lt-LT"/>
        </w:rPr>
        <w:t>43. BĮ Klaipėdos lopšelis-darželis „Bitutė“;</w:t>
      </w:r>
    </w:p>
    <w:p w14:paraId="1311305A" w14:textId="77777777" w:rsidR="008D68FD" w:rsidRDefault="008D68FD" w:rsidP="008D68FD">
      <w:pPr>
        <w:rPr>
          <w:lang w:eastAsia="lt-LT"/>
        </w:rPr>
      </w:pPr>
      <w:r>
        <w:rPr>
          <w:lang w:eastAsia="lt-LT"/>
        </w:rPr>
        <w:t>44. BĮ Klaipėdos lopšelis-darželis „Boružėlė“;</w:t>
      </w:r>
    </w:p>
    <w:p w14:paraId="1578B29B" w14:textId="77777777" w:rsidR="008D68FD" w:rsidRDefault="008D68FD" w:rsidP="008D68FD">
      <w:pPr>
        <w:rPr>
          <w:lang w:eastAsia="lt-LT"/>
        </w:rPr>
      </w:pPr>
      <w:r>
        <w:rPr>
          <w:lang w:eastAsia="lt-LT"/>
        </w:rPr>
        <w:t>45. BĮ Klaipėdos lopšelis-darželis „Čiauškutė“;</w:t>
      </w:r>
    </w:p>
    <w:p w14:paraId="5268A9D7" w14:textId="77777777" w:rsidR="008D68FD" w:rsidRDefault="008D68FD" w:rsidP="008D68FD">
      <w:pPr>
        <w:rPr>
          <w:lang w:eastAsia="lt-LT"/>
        </w:rPr>
      </w:pPr>
      <w:r>
        <w:rPr>
          <w:lang w:eastAsia="lt-LT"/>
        </w:rPr>
        <w:t>46. BĮ Klaipėdos lopšelis-darželis „Dobiliukas“;</w:t>
      </w:r>
    </w:p>
    <w:p w14:paraId="14488C87" w14:textId="77777777" w:rsidR="008D68FD" w:rsidRDefault="008D68FD" w:rsidP="008D68FD">
      <w:pPr>
        <w:rPr>
          <w:lang w:eastAsia="lt-LT"/>
        </w:rPr>
      </w:pPr>
      <w:r>
        <w:rPr>
          <w:lang w:eastAsia="lt-LT"/>
        </w:rPr>
        <w:t>47. BĮ Klaipėdos lopšelis-darželis „Du gaideliai“;</w:t>
      </w:r>
    </w:p>
    <w:p w14:paraId="3E43CE57" w14:textId="77777777" w:rsidR="008D68FD" w:rsidRDefault="008D68FD" w:rsidP="008D68FD">
      <w:pPr>
        <w:rPr>
          <w:lang w:eastAsia="lt-LT"/>
        </w:rPr>
      </w:pPr>
      <w:r>
        <w:rPr>
          <w:lang w:eastAsia="lt-LT"/>
        </w:rPr>
        <w:t>48. BĮ Klaipėdos lopšelis-darželis „Eglutė“;</w:t>
      </w:r>
    </w:p>
    <w:p w14:paraId="4A4FBB64" w14:textId="77777777" w:rsidR="008D68FD" w:rsidRDefault="008D68FD" w:rsidP="008D68FD">
      <w:pPr>
        <w:rPr>
          <w:lang w:eastAsia="lt-LT"/>
        </w:rPr>
      </w:pPr>
      <w:r>
        <w:rPr>
          <w:lang w:eastAsia="lt-LT"/>
        </w:rPr>
        <w:t>49. BĮ Klaipėdos lopšelis-darželis „Giliukas“;</w:t>
      </w:r>
    </w:p>
    <w:p w14:paraId="6FD4D8B9" w14:textId="77777777" w:rsidR="008D68FD" w:rsidRDefault="008D68FD" w:rsidP="008D68FD">
      <w:pPr>
        <w:rPr>
          <w:lang w:eastAsia="lt-LT"/>
        </w:rPr>
      </w:pPr>
      <w:r>
        <w:rPr>
          <w:lang w:eastAsia="lt-LT"/>
        </w:rPr>
        <w:t>50. BĮ Klaipėdos darželis „Gintarėlis“;</w:t>
      </w:r>
    </w:p>
    <w:p w14:paraId="538B128A" w14:textId="77777777" w:rsidR="008D68FD" w:rsidRDefault="008D68FD" w:rsidP="008D68FD">
      <w:pPr>
        <w:rPr>
          <w:lang w:eastAsia="lt-LT"/>
        </w:rPr>
      </w:pPr>
      <w:r>
        <w:rPr>
          <w:lang w:eastAsia="lt-LT"/>
        </w:rPr>
        <w:t>51. BĮ Klaipėdos lopšelis-darželis „Inkarėlis“;</w:t>
      </w:r>
    </w:p>
    <w:p w14:paraId="1953102D" w14:textId="77777777" w:rsidR="008D68FD" w:rsidRDefault="008D68FD" w:rsidP="008D68FD">
      <w:pPr>
        <w:rPr>
          <w:lang w:eastAsia="lt-LT"/>
        </w:rPr>
      </w:pPr>
      <w:r>
        <w:rPr>
          <w:lang w:eastAsia="lt-LT"/>
        </w:rPr>
        <w:t>52. BĮ Klaipėdos lopšelis-darželis „Klevelis“;</w:t>
      </w:r>
    </w:p>
    <w:p w14:paraId="22A0523C" w14:textId="77777777" w:rsidR="008D68FD" w:rsidRDefault="008D68FD" w:rsidP="008D68FD">
      <w:pPr>
        <w:rPr>
          <w:lang w:eastAsia="lt-LT"/>
        </w:rPr>
      </w:pPr>
      <w:r>
        <w:rPr>
          <w:lang w:eastAsia="lt-LT"/>
        </w:rPr>
        <w:t>53. BĮ Klaipėdos lopšelis-darželis „Kregždutė“;</w:t>
      </w:r>
    </w:p>
    <w:p w14:paraId="7B7F9100" w14:textId="77777777" w:rsidR="008D68FD" w:rsidRDefault="008D68FD" w:rsidP="008D68FD">
      <w:pPr>
        <w:rPr>
          <w:lang w:eastAsia="lt-LT"/>
        </w:rPr>
      </w:pPr>
      <w:r>
        <w:rPr>
          <w:lang w:eastAsia="lt-LT"/>
        </w:rPr>
        <w:t>54. BĮ Klaipėdos lopšelis-darželis „Liepaitė“;</w:t>
      </w:r>
    </w:p>
    <w:p w14:paraId="67EA9898" w14:textId="77777777" w:rsidR="008D68FD" w:rsidRDefault="008D68FD" w:rsidP="008D68FD">
      <w:pPr>
        <w:rPr>
          <w:lang w:eastAsia="lt-LT"/>
        </w:rPr>
      </w:pPr>
      <w:r>
        <w:rPr>
          <w:lang w:eastAsia="lt-LT"/>
        </w:rPr>
        <w:t>55. BĮ Klaipėdos lopšelis-darželis „Linelis“;</w:t>
      </w:r>
    </w:p>
    <w:p w14:paraId="2DECF921" w14:textId="77777777" w:rsidR="008D68FD" w:rsidRDefault="008D68FD" w:rsidP="008D68FD">
      <w:pPr>
        <w:rPr>
          <w:lang w:eastAsia="lt-LT"/>
        </w:rPr>
      </w:pPr>
      <w:r>
        <w:rPr>
          <w:lang w:eastAsia="lt-LT"/>
        </w:rPr>
        <w:t>56. BĮ Klaipėdos lopšelis-darželis „Nykštukas“;</w:t>
      </w:r>
    </w:p>
    <w:p w14:paraId="771E2EC4" w14:textId="77777777" w:rsidR="008D68FD" w:rsidRDefault="008D68FD" w:rsidP="008D68FD">
      <w:pPr>
        <w:rPr>
          <w:lang w:eastAsia="lt-LT"/>
        </w:rPr>
      </w:pPr>
      <w:r>
        <w:rPr>
          <w:lang w:eastAsia="lt-LT"/>
        </w:rPr>
        <w:t>57. BĮ Klaipėdos lopšelis-darželis „Obelėlė“;</w:t>
      </w:r>
    </w:p>
    <w:p w14:paraId="5BF515DB" w14:textId="77777777" w:rsidR="008D68FD" w:rsidRDefault="008D68FD" w:rsidP="008D68FD">
      <w:pPr>
        <w:rPr>
          <w:lang w:eastAsia="lt-LT"/>
        </w:rPr>
      </w:pPr>
      <w:r>
        <w:rPr>
          <w:lang w:eastAsia="lt-LT"/>
        </w:rPr>
        <w:t>58. BĮ Klaipėdos lopšelis-darželis „Pagrandukas“;</w:t>
      </w:r>
    </w:p>
    <w:p w14:paraId="645447C0" w14:textId="77777777" w:rsidR="008D68FD" w:rsidRDefault="008D68FD" w:rsidP="008D68FD">
      <w:pPr>
        <w:rPr>
          <w:lang w:eastAsia="lt-LT"/>
        </w:rPr>
      </w:pPr>
      <w:r>
        <w:rPr>
          <w:lang w:eastAsia="lt-LT"/>
        </w:rPr>
        <w:t>59. BĮ Klaipėdos lopšelis-darželis „Pakalnutė“;</w:t>
      </w:r>
    </w:p>
    <w:p w14:paraId="10517EBF" w14:textId="77777777" w:rsidR="008D68FD" w:rsidRDefault="008D68FD" w:rsidP="008D68FD">
      <w:pPr>
        <w:rPr>
          <w:lang w:eastAsia="lt-LT"/>
        </w:rPr>
      </w:pPr>
      <w:r>
        <w:rPr>
          <w:lang w:eastAsia="lt-LT"/>
        </w:rPr>
        <w:t>60. BĮ Klaipėdos lopšelis-darželis „Papartėlis“;</w:t>
      </w:r>
    </w:p>
    <w:p w14:paraId="217831BE" w14:textId="77777777" w:rsidR="008D68FD" w:rsidRDefault="008D68FD" w:rsidP="008D68FD">
      <w:pPr>
        <w:rPr>
          <w:lang w:eastAsia="lt-LT"/>
        </w:rPr>
      </w:pPr>
      <w:r>
        <w:rPr>
          <w:lang w:eastAsia="lt-LT"/>
        </w:rPr>
        <w:t>61. BĮ Klaipėdos lopšelis-darželis „Pingvinukas“;</w:t>
      </w:r>
    </w:p>
    <w:p w14:paraId="1B18FD06" w14:textId="77777777" w:rsidR="008D68FD" w:rsidRDefault="008D68FD" w:rsidP="008D68FD">
      <w:pPr>
        <w:rPr>
          <w:lang w:eastAsia="lt-LT"/>
        </w:rPr>
      </w:pPr>
      <w:r>
        <w:rPr>
          <w:lang w:eastAsia="lt-LT"/>
        </w:rPr>
        <w:t>62. BĮ Klaipėdos lopšelis-darželis „Pumpurėlis“;</w:t>
      </w:r>
    </w:p>
    <w:p w14:paraId="28AF8F18" w14:textId="77777777" w:rsidR="008D68FD" w:rsidRDefault="008D68FD" w:rsidP="008D68FD">
      <w:pPr>
        <w:rPr>
          <w:lang w:eastAsia="lt-LT"/>
        </w:rPr>
      </w:pPr>
      <w:r>
        <w:rPr>
          <w:lang w:eastAsia="lt-LT"/>
        </w:rPr>
        <w:t>63. BĮ Klaipėdos lopšelis-darželis „Puriena“;</w:t>
      </w:r>
    </w:p>
    <w:p w14:paraId="7211633B" w14:textId="77777777" w:rsidR="008D68FD" w:rsidRDefault="008D68FD" w:rsidP="008D68FD">
      <w:pPr>
        <w:rPr>
          <w:lang w:eastAsia="lt-LT"/>
        </w:rPr>
      </w:pPr>
      <w:r>
        <w:rPr>
          <w:lang w:eastAsia="lt-LT"/>
        </w:rPr>
        <w:t>64. BĮ Klaipėdos lopšelis-darželis „Pušaitė“;</w:t>
      </w:r>
    </w:p>
    <w:p w14:paraId="2018D4A2" w14:textId="77777777" w:rsidR="008D68FD" w:rsidRDefault="008D68FD" w:rsidP="008D68FD">
      <w:pPr>
        <w:rPr>
          <w:lang w:eastAsia="lt-LT"/>
        </w:rPr>
      </w:pPr>
      <w:r>
        <w:rPr>
          <w:lang w:eastAsia="lt-LT"/>
        </w:rPr>
        <w:t>65. BĮ Klaipėdos lopšelis-darželis „Putinėlis“;</w:t>
      </w:r>
    </w:p>
    <w:p w14:paraId="73A20A9D" w14:textId="77777777" w:rsidR="008D68FD" w:rsidRDefault="008D68FD" w:rsidP="008D68FD">
      <w:pPr>
        <w:rPr>
          <w:lang w:eastAsia="lt-LT"/>
        </w:rPr>
      </w:pPr>
      <w:r>
        <w:rPr>
          <w:lang w:eastAsia="lt-LT"/>
        </w:rPr>
        <w:t>66. BĮ Klaipėdos lopšelis-darželis „Radastėlė“;</w:t>
      </w:r>
    </w:p>
    <w:p w14:paraId="2A7E18FB" w14:textId="77777777" w:rsidR="008D68FD" w:rsidRDefault="008D68FD" w:rsidP="008D68FD">
      <w:pPr>
        <w:rPr>
          <w:lang w:eastAsia="lt-LT"/>
        </w:rPr>
      </w:pPr>
      <w:r>
        <w:rPr>
          <w:lang w:eastAsia="lt-LT"/>
        </w:rPr>
        <w:t>67. BĮ Klaipėdos lopšelis-darželis „Rūta“;</w:t>
      </w:r>
    </w:p>
    <w:p w14:paraId="4291170C" w14:textId="77777777" w:rsidR="008D68FD" w:rsidRDefault="008D68FD" w:rsidP="008D68FD">
      <w:pPr>
        <w:rPr>
          <w:lang w:eastAsia="lt-LT"/>
        </w:rPr>
      </w:pPr>
      <w:r>
        <w:rPr>
          <w:lang w:eastAsia="lt-LT"/>
        </w:rPr>
        <w:t>68. BĮ Klaipėdos lopšelis-darželis „Sakalėlis“;</w:t>
      </w:r>
    </w:p>
    <w:p w14:paraId="532DF43C" w14:textId="77777777" w:rsidR="008D68FD" w:rsidRDefault="008D68FD" w:rsidP="008D68FD">
      <w:pPr>
        <w:rPr>
          <w:lang w:eastAsia="lt-LT"/>
        </w:rPr>
      </w:pPr>
      <w:r>
        <w:rPr>
          <w:lang w:eastAsia="lt-LT"/>
        </w:rPr>
        <w:t>69. BĮ Klaipėdos lopšelis-darželis „Svirpliukas“;</w:t>
      </w:r>
    </w:p>
    <w:p w14:paraId="24FF8993" w14:textId="77777777" w:rsidR="008D68FD" w:rsidRDefault="008D68FD" w:rsidP="008D68FD">
      <w:pPr>
        <w:rPr>
          <w:lang w:eastAsia="lt-LT"/>
        </w:rPr>
      </w:pPr>
      <w:r>
        <w:rPr>
          <w:lang w:eastAsia="lt-LT"/>
        </w:rPr>
        <w:t>70. BĮ Klaipėdos lopšelis-darželis „Šaltinėlis“;</w:t>
      </w:r>
    </w:p>
    <w:p w14:paraId="7A4D95D4" w14:textId="77777777" w:rsidR="008D68FD" w:rsidRDefault="008D68FD" w:rsidP="008D68FD">
      <w:pPr>
        <w:rPr>
          <w:lang w:eastAsia="lt-LT"/>
        </w:rPr>
      </w:pPr>
      <w:r>
        <w:rPr>
          <w:lang w:eastAsia="lt-LT"/>
        </w:rPr>
        <w:t>71. BĮ Klaipėdos lopšelis-darželis „Šermukšnėlė“;</w:t>
      </w:r>
    </w:p>
    <w:p w14:paraId="0D79E685" w14:textId="77777777" w:rsidR="008D68FD" w:rsidRDefault="008D68FD" w:rsidP="008D68FD">
      <w:pPr>
        <w:rPr>
          <w:lang w:eastAsia="lt-LT"/>
        </w:rPr>
      </w:pPr>
      <w:r>
        <w:rPr>
          <w:lang w:eastAsia="lt-LT"/>
        </w:rPr>
        <w:t>72. BĮ Klaipėdos lopšelis-darželis „Švyturėlis“;</w:t>
      </w:r>
    </w:p>
    <w:p w14:paraId="188D4393" w14:textId="77777777" w:rsidR="008D68FD" w:rsidRDefault="008D68FD" w:rsidP="008D68FD">
      <w:pPr>
        <w:rPr>
          <w:lang w:eastAsia="lt-LT"/>
        </w:rPr>
      </w:pPr>
      <w:r>
        <w:rPr>
          <w:lang w:eastAsia="lt-LT"/>
        </w:rPr>
        <w:t>73. BĮ Klaipėdos lopšelis-darželis „Traukinukas“;</w:t>
      </w:r>
    </w:p>
    <w:p w14:paraId="7E662E46" w14:textId="77777777" w:rsidR="008D68FD" w:rsidRDefault="008D68FD" w:rsidP="008D68FD">
      <w:pPr>
        <w:rPr>
          <w:lang w:eastAsia="lt-LT"/>
        </w:rPr>
      </w:pPr>
      <w:r>
        <w:rPr>
          <w:lang w:eastAsia="lt-LT"/>
        </w:rPr>
        <w:t>74. BĮ Klaipėdos lopšelis-darželis „Versmė“;</w:t>
      </w:r>
    </w:p>
    <w:p w14:paraId="310A2566" w14:textId="77777777" w:rsidR="008D68FD" w:rsidRDefault="008D68FD" w:rsidP="008D68FD">
      <w:pPr>
        <w:rPr>
          <w:lang w:eastAsia="lt-LT"/>
        </w:rPr>
      </w:pPr>
      <w:r>
        <w:rPr>
          <w:lang w:eastAsia="lt-LT"/>
        </w:rPr>
        <w:t>75. BĮ Klaipėdos lopšelis-darželis „Vėrinėlis“;</w:t>
      </w:r>
    </w:p>
    <w:p w14:paraId="6D49782B" w14:textId="77777777" w:rsidR="008D68FD" w:rsidRDefault="008D68FD" w:rsidP="008D68FD">
      <w:pPr>
        <w:rPr>
          <w:lang w:eastAsia="lt-LT"/>
        </w:rPr>
      </w:pPr>
      <w:r>
        <w:rPr>
          <w:lang w:eastAsia="lt-LT"/>
        </w:rPr>
        <w:t>76. BĮ Klaipėdos</w:t>
      </w:r>
      <w:r>
        <w:rPr>
          <w:b/>
          <w:bCs/>
          <w:lang w:eastAsia="lt-LT"/>
        </w:rPr>
        <w:t xml:space="preserve"> </w:t>
      </w:r>
      <w:r>
        <w:rPr>
          <w:lang w:eastAsia="lt-LT"/>
        </w:rPr>
        <w:t>lopšelis-darželis „Vyturėlis“;</w:t>
      </w:r>
    </w:p>
    <w:p w14:paraId="3693F9B7" w14:textId="77777777" w:rsidR="008D68FD" w:rsidRDefault="008D68FD" w:rsidP="008D68FD">
      <w:pPr>
        <w:rPr>
          <w:lang w:eastAsia="lt-LT"/>
        </w:rPr>
      </w:pPr>
      <w:r>
        <w:rPr>
          <w:lang w:eastAsia="lt-LT"/>
        </w:rPr>
        <w:t>77. BĮ Klaipėdos lopšelis-darželis „Volungėlė“;</w:t>
      </w:r>
    </w:p>
    <w:p w14:paraId="65DFB121" w14:textId="77777777" w:rsidR="008D68FD" w:rsidRDefault="008D68FD" w:rsidP="008D68FD">
      <w:pPr>
        <w:rPr>
          <w:lang w:eastAsia="lt-LT"/>
        </w:rPr>
      </w:pPr>
      <w:r>
        <w:rPr>
          <w:lang w:eastAsia="lt-LT"/>
        </w:rPr>
        <w:t>78. BĮ Klaipėdos lopšelis-darželis „Želmenėlis“;</w:t>
      </w:r>
    </w:p>
    <w:p w14:paraId="519B1C0C" w14:textId="77777777" w:rsidR="008D68FD" w:rsidRDefault="008D68FD" w:rsidP="008D68FD">
      <w:pPr>
        <w:rPr>
          <w:lang w:eastAsia="lt-LT"/>
        </w:rPr>
      </w:pPr>
      <w:r>
        <w:rPr>
          <w:lang w:eastAsia="lt-LT"/>
        </w:rPr>
        <w:lastRenderedPageBreak/>
        <w:t>79. BĮ Klaipėdos lopšelis-darželis „Žemuogėlė“;</w:t>
      </w:r>
    </w:p>
    <w:p w14:paraId="468FE920" w14:textId="77777777" w:rsidR="008D68FD" w:rsidRDefault="008D68FD" w:rsidP="008D68FD">
      <w:pPr>
        <w:rPr>
          <w:lang w:eastAsia="lt-LT"/>
        </w:rPr>
      </w:pPr>
      <w:r>
        <w:rPr>
          <w:lang w:eastAsia="lt-LT"/>
        </w:rPr>
        <w:t>80. BĮ Klaipėdos lopšelis-darželis „Žiburėlis“;</w:t>
      </w:r>
    </w:p>
    <w:p w14:paraId="19EF58A1" w14:textId="77777777" w:rsidR="008D68FD" w:rsidRDefault="008D68FD" w:rsidP="008D68FD">
      <w:pPr>
        <w:rPr>
          <w:lang w:eastAsia="lt-LT"/>
        </w:rPr>
      </w:pPr>
      <w:r>
        <w:rPr>
          <w:lang w:eastAsia="lt-LT"/>
        </w:rPr>
        <w:t>81. BĮ Klaipėdos lopšelis-darželis „Žiogelis“;</w:t>
      </w:r>
    </w:p>
    <w:p w14:paraId="0E27D077" w14:textId="77777777" w:rsidR="008D68FD" w:rsidRDefault="008D68FD" w:rsidP="008D68FD">
      <w:pPr>
        <w:rPr>
          <w:lang w:eastAsia="lt-LT"/>
        </w:rPr>
      </w:pPr>
      <w:r>
        <w:rPr>
          <w:lang w:eastAsia="lt-LT"/>
        </w:rPr>
        <w:t>82. BĮ Klaipėdos lopšelis-darželis „Žilvitis“;</w:t>
      </w:r>
    </w:p>
    <w:p w14:paraId="28750CA5" w14:textId="77777777" w:rsidR="008D68FD" w:rsidRDefault="008D68FD" w:rsidP="008D68FD">
      <w:pPr>
        <w:rPr>
          <w:lang w:eastAsia="lt-LT"/>
        </w:rPr>
      </w:pPr>
      <w:r>
        <w:rPr>
          <w:lang w:eastAsia="lt-LT"/>
        </w:rPr>
        <w:t>83. BĮ Klaipėdos lopšelis-darželis „Žuvėdra“;</w:t>
      </w:r>
    </w:p>
    <w:p w14:paraId="2D72DE40" w14:textId="77777777" w:rsidR="008D68FD" w:rsidRDefault="008D68FD" w:rsidP="008D68FD">
      <w:pPr>
        <w:rPr>
          <w:lang w:eastAsia="lt-LT"/>
        </w:rPr>
      </w:pPr>
      <w:r>
        <w:rPr>
          <w:lang w:eastAsia="lt-LT"/>
        </w:rPr>
        <w:t>84. BĮ Klaipėdos Adomo Brako dailės mokykla;</w:t>
      </w:r>
    </w:p>
    <w:p w14:paraId="2AC4FB98" w14:textId="77777777" w:rsidR="008D68FD" w:rsidRDefault="008D68FD" w:rsidP="008D68FD">
      <w:pPr>
        <w:rPr>
          <w:lang w:eastAsia="lt-LT"/>
        </w:rPr>
      </w:pPr>
      <w:r>
        <w:rPr>
          <w:lang w:eastAsia="lt-LT"/>
        </w:rPr>
        <w:t>85. BĮ Klaipėdos Jeronimo Kačinsko muzikos mokykla;</w:t>
      </w:r>
    </w:p>
    <w:p w14:paraId="61F4AE7D" w14:textId="77777777" w:rsidR="008D68FD" w:rsidRDefault="008D68FD" w:rsidP="008D68FD">
      <w:pPr>
        <w:rPr>
          <w:lang w:eastAsia="lt-LT"/>
        </w:rPr>
      </w:pPr>
      <w:r>
        <w:rPr>
          <w:lang w:eastAsia="lt-LT"/>
        </w:rPr>
        <w:t>86. BĮ Klaipėdos Juozo Karoso muzikos mokykla;</w:t>
      </w:r>
    </w:p>
    <w:p w14:paraId="02D6DB10" w14:textId="77777777" w:rsidR="008D68FD" w:rsidRDefault="008D68FD" w:rsidP="008D68FD">
      <w:pPr>
        <w:rPr>
          <w:lang w:eastAsia="lt-LT"/>
        </w:rPr>
      </w:pPr>
      <w:r>
        <w:rPr>
          <w:lang w:eastAsia="lt-LT"/>
        </w:rPr>
        <w:t>87. BĮ Klaipėdos karalienės Luizės jaunimo centras;</w:t>
      </w:r>
    </w:p>
    <w:p w14:paraId="079EACA3" w14:textId="77777777" w:rsidR="008D68FD" w:rsidRDefault="008D68FD" w:rsidP="008D68FD">
      <w:pPr>
        <w:rPr>
          <w:lang w:eastAsia="lt-LT"/>
        </w:rPr>
      </w:pPr>
      <w:r>
        <w:rPr>
          <w:lang w:eastAsia="lt-LT"/>
        </w:rPr>
        <w:t>88. BĮ Klaipėdos moksleivių saviraiškos centras;</w:t>
      </w:r>
    </w:p>
    <w:p w14:paraId="6D51A90E" w14:textId="77777777" w:rsidR="008D68FD" w:rsidRDefault="008D68FD" w:rsidP="008D68FD">
      <w:pPr>
        <w:rPr>
          <w:lang w:eastAsia="lt-LT"/>
        </w:rPr>
      </w:pPr>
      <w:r>
        <w:rPr>
          <w:lang w:eastAsia="lt-LT"/>
        </w:rPr>
        <w:t>89. BĮ Klaipėdos vaikų laisvalaikio centras;</w:t>
      </w:r>
    </w:p>
    <w:p w14:paraId="70CF65A0" w14:textId="77777777" w:rsidR="008D68FD" w:rsidRDefault="008D68FD" w:rsidP="008D68FD">
      <w:pPr>
        <w:rPr>
          <w:lang w:eastAsia="lt-LT"/>
        </w:rPr>
      </w:pPr>
      <w:r>
        <w:rPr>
          <w:lang w:eastAsia="lt-LT"/>
        </w:rPr>
        <w:t>90. BĮ Klaipėdos miesto pedagogų švietimo ir kultūros centras;</w:t>
      </w:r>
    </w:p>
    <w:p w14:paraId="5F7A9D3D" w14:textId="77777777" w:rsidR="008D68FD" w:rsidRDefault="008D68FD" w:rsidP="008D68FD">
      <w:pPr>
        <w:rPr>
          <w:lang w:eastAsia="lt-LT"/>
        </w:rPr>
      </w:pPr>
      <w:r>
        <w:rPr>
          <w:lang w:eastAsia="lt-LT"/>
        </w:rPr>
        <w:t>91. BĮ Klaipėdos pedagoginė psichologinė tarnyba;</w:t>
      </w:r>
    </w:p>
    <w:p w14:paraId="7DEF1F92" w14:textId="77777777" w:rsidR="008D68FD" w:rsidRDefault="008D68FD" w:rsidP="008D68FD">
      <w:pPr>
        <w:rPr>
          <w:lang w:eastAsia="lt-LT"/>
        </w:rPr>
      </w:pPr>
      <w:r>
        <w:rPr>
          <w:lang w:eastAsia="lt-LT"/>
        </w:rPr>
        <w:t>92. BĮ Klaipėdos regos ugdymo centras.</w:t>
      </w:r>
    </w:p>
    <w:p w14:paraId="599B3240" w14:textId="77777777" w:rsidR="00E179AE" w:rsidRDefault="00E179AE" w:rsidP="00E179AE">
      <w:pPr>
        <w:jc w:val="both"/>
      </w:pPr>
    </w:p>
    <w:sectPr w:rsidR="00E179AE"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196B" w14:textId="77777777" w:rsidR="000E15EF" w:rsidRDefault="000E15EF" w:rsidP="000E15EF">
      <w:r>
        <w:separator/>
      </w:r>
    </w:p>
  </w:endnote>
  <w:endnote w:type="continuationSeparator" w:id="0">
    <w:p w14:paraId="79D5FF72"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CA82" w14:textId="77777777" w:rsidR="000E15EF" w:rsidRDefault="000E15EF" w:rsidP="000E15EF">
      <w:r>
        <w:separator/>
      </w:r>
    </w:p>
  </w:footnote>
  <w:footnote w:type="continuationSeparator" w:id="0">
    <w:p w14:paraId="10B298A6"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FAFA2CD" w14:textId="3B18D322" w:rsidR="000E15EF" w:rsidRDefault="000E15EF">
        <w:pPr>
          <w:pStyle w:val="Antrats"/>
          <w:jc w:val="center"/>
        </w:pPr>
        <w:r>
          <w:fldChar w:fldCharType="begin"/>
        </w:r>
        <w:r>
          <w:instrText>PAGE   \* MERGEFORMAT</w:instrText>
        </w:r>
        <w:r>
          <w:fldChar w:fldCharType="separate"/>
        </w:r>
        <w:r w:rsidR="003A778B">
          <w:rPr>
            <w:noProof/>
          </w:rPr>
          <w:t>6</w:t>
        </w:r>
        <w:r>
          <w:fldChar w:fldCharType="end"/>
        </w:r>
      </w:p>
    </w:sdtContent>
  </w:sdt>
  <w:p w14:paraId="20058185"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0400"/>
    <w:multiLevelType w:val="hybridMultilevel"/>
    <w:tmpl w:val="5E06936A"/>
    <w:lvl w:ilvl="0" w:tplc="45D445F0">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1B32"/>
    <w:rsid w:val="002534C7"/>
    <w:rsid w:val="002C6D36"/>
    <w:rsid w:val="002E541F"/>
    <w:rsid w:val="00376CFE"/>
    <w:rsid w:val="003A4395"/>
    <w:rsid w:val="003A778B"/>
    <w:rsid w:val="004476DD"/>
    <w:rsid w:val="00465794"/>
    <w:rsid w:val="005445B4"/>
    <w:rsid w:val="0054509E"/>
    <w:rsid w:val="00597EE8"/>
    <w:rsid w:val="005F495C"/>
    <w:rsid w:val="0068496E"/>
    <w:rsid w:val="006862D4"/>
    <w:rsid w:val="006962FF"/>
    <w:rsid w:val="006C7CE0"/>
    <w:rsid w:val="00745BC8"/>
    <w:rsid w:val="007539C3"/>
    <w:rsid w:val="0081172C"/>
    <w:rsid w:val="008354D5"/>
    <w:rsid w:val="00895D11"/>
    <w:rsid w:val="008A1D55"/>
    <w:rsid w:val="008D68FD"/>
    <w:rsid w:val="008E6E82"/>
    <w:rsid w:val="00970DCA"/>
    <w:rsid w:val="00985BBF"/>
    <w:rsid w:val="009A0E8B"/>
    <w:rsid w:val="00A41C17"/>
    <w:rsid w:val="00A87420"/>
    <w:rsid w:val="00AF7D08"/>
    <w:rsid w:val="00B05032"/>
    <w:rsid w:val="00B750B6"/>
    <w:rsid w:val="00C076CF"/>
    <w:rsid w:val="00C129D9"/>
    <w:rsid w:val="00CA4D3B"/>
    <w:rsid w:val="00CA60B2"/>
    <w:rsid w:val="00D81544"/>
    <w:rsid w:val="00D86204"/>
    <w:rsid w:val="00DC193A"/>
    <w:rsid w:val="00DF4F0E"/>
    <w:rsid w:val="00E179AE"/>
    <w:rsid w:val="00E22F32"/>
    <w:rsid w:val="00E33871"/>
    <w:rsid w:val="00EF2621"/>
    <w:rsid w:val="00F02E26"/>
    <w:rsid w:val="00F11B26"/>
    <w:rsid w:val="00F82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16F"/>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C193A"/>
    <w:pPr>
      <w:keepNext/>
      <w:tabs>
        <w:tab w:val="left" w:pos="570"/>
      </w:tabs>
      <w:ind w:left="-720"/>
      <w:jc w:val="center"/>
      <w:outlineLvl w:val="0"/>
    </w:pPr>
    <w:rPr>
      <w:b/>
    </w:rPr>
  </w:style>
  <w:style w:type="paragraph" w:styleId="Antrat2">
    <w:name w:val="heading 2"/>
    <w:basedOn w:val="prastasis"/>
    <w:next w:val="prastasis"/>
    <w:link w:val="Antrat2Diagrama"/>
    <w:qFormat/>
    <w:rsid w:val="00DC193A"/>
    <w:pPr>
      <w:keepNext/>
      <w:jc w:val="center"/>
      <w:outlineLvl w:val="1"/>
    </w:pPr>
    <w:rPr>
      <w:b/>
    </w:rPr>
  </w:style>
  <w:style w:type="paragraph" w:styleId="Antrat3">
    <w:name w:val="heading 3"/>
    <w:basedOn w:val="prastasis"/>
    <w:next w:val="prastasis"/>
    <w:link w:val="Antrat3Diagrama"/>
    <w:qFormat/>
    <w:rsid w:val="00DC193A"/>
    <w:pPr>
      <w:keepNext/>
      <w:jc w:val="center"/>
      <w:outlineLvl w:val="2"/>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C193A"/>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rsid w:val="00DC193A"/>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DC193A"/>
    <w:rPr>
      <w:rFonts w:ascii="Times New Roman" w:eastAsia="Times New Roman" w:hAnsi="Times New Roman" w:cs="Times New Roman"/>
      <w:b/>
      <w:caps/>
      <w:sz w:val="24"/>
      <w:szCs w:val="20"/>
    </w:rPr>
  </w:style>
  <w:style w:type="paragraph" w:styleId="Pagrindiniotekstotrauka">
    <w:name w:val="Body Text Indent"/>
    <w:basedOn w:val="prastasis"/>
    <w:link w:val="PagrindiniotekstotraukaDiagrama"/>
    <w:rsid w:val="00DC193A"/>
    <w:pPr>
      <w:ind w:firstLine="720"/>
    </w:pPr>
  </w:style>
  <w:style w:type="character" w:customStyle="1" w:styleId="PagrindiniotekstotraukaDiagrama">
    <w:name w:val="Pagrindinio teksto įtrauka Diagrama"/>
    <w:basedOn w:val="Numatytasispastraiposriftas"/>
    <w:link w:val="Pagrindiniotekstotrauka"/>
    <w:rsid w:val="00DC193A"/>
    <w:rPr>
      <w:rFonts w:ascii="Times New Roman" w:eastAsia="Times New Roman" w:hAnsi="Times New Roman" w:cs="Times New Roman"/>
      <w:sz w:val="24"/>
      <w:szCs w:val="24"/>
    </w:rPr>
  </w:style>
  <w:style w:type="character" w:styleId="Komentaronuoroda">
    <w:name w:val="annotation reference"/>
    <w:semiHidden/>
    <w:rsid w:val="00DC193A"/>
    <w:rPr>
      <w:sz w:val="16"/>
      <w:szCs w:val="16"/>
    </w:rPr>
  </w:style>
  <w:style w:type="paragraph" w:styleId="Sraopastraipa">
    <w:name w:val="List Paragraph"/>
    <w:basedOn w:val="prastasis"/>
    <w:uiPriority w:val="34"/>
    <w:qFormat/>
    <w:rsid w:val="00D8154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1976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482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12543</Words>
  <Characters>7150</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cp:lastPrinted>2020-01-15T07:25:00Z</cp:lastPrinted>
  <dcterms:created xsi:type="dcterms:W3CDTF">2020-01-15T07:25:00Z</dcterms:created>
  <dcterms:modified xsi:type="dcterms:W3CDTF">2020-01-15T07:25:00Z</dcterms:modified>
</cp:coreProperties>
</file>