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13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T1-116</w:t>
            </w:r>
            <w:bookmarkEnd w:id="2"/>
          </w:p>
        </w:tc>
      </w:tr>
    </w:tbl>
    <w:p w:rsidR="00832CC9" w:rsidRPr="00F72A1E" w:rsidRDefault="00832CC9" w:rsidP="0006079E">
      <w:pPr>
        <w:jc w:val="center"/>
      </w:pPr>
    </w:p>
    <w:p w:rsidR="00832CC9" w:rsidRPr="00F72A1E" w:rsidRDefault="00832CC9" w:rsidP="0006079E">
      <w:pPr>
        <w:jc w:val="center"/>
      </w:pPr>
    </w:p>
    <w:p w:rsidR="00DB3971" w:rsidRDefault="00DB3971" w:rsidP="00DB3971">
      <w:pPr>
        <w:jc w:val="center"/>
        <w:outlineLvl w:val="0"/>
        <w:rPr>
          <w:b/>
        </w:rPr>
      </w:pPr>
      <w:r>
        <w:rPr>
          <w:b/>
        </w:rPr>
        <w:t xml:space="preserve">KLAIPĖDOS KARALIENĖS LUIZĖS JAUNIMIO CENTRO </w:t>
      </w:r>
    </w:p>
    <w:p w:rsidR="00DB3971" w:rsidRPr="00BF0200" w:rsidRDefault="00DB3971" w:rsidP="00DB3971">
      <w:pPr>
        <w:jc w:val="center"/>
        <w:outlineLvl w:val="0"/>
        <w:rPr>
          <w:b/>
          <w:caps/>
        </w:rPr>
      </w:pPr>
      <w:r>
        <w:rPr>
          <w:b/>
          <w:caps/>
        </w:rPr>
        <w:t>2020 metų</w:t>
      </w:r>
      <w:r w:rsidRPr="00BF0200">
        <w:rPr>
          <w:b/>
          <w:caps/>
        </w:rPr>
        <w:t xml:space="preserve"> veiklos at</w:t>
      </w:r>
      <w:r>
        <w:rPr>
          <w:b/>
          <w:caps/>
        </w:rPr>
        <w:t>a</w:t>
      </w:r>
      <w:r w:rsidRPr="00BF0200">
        <w:rPr>
          <w:b/>
          <w:caps/>
        </w:rPr>
        <w:t xml:space="preserve">skaita </w:t>
      </w:r>
    </w:p>
    <w:p w:rsidR="0014029A" w:rsidRDefault="0014029A" w:rsidP="00DB3971">
      <w:pPr>
        <w:tabs>
          <w:tab w:val="left" w:pos="703"/>
        </w:tabs>
        <w:ind w:firstLine="709"/>
        <w:jc w:val="both"/>
        <w:rPr>
          <w:sz w:val="20"/>
          <w:szCs w:val="20"/>
        </w:rPr>
      </w:pPr>
    </w:p>
    <w:p w:rsidR="00DB3971" w:rsidRDefault="00DB3971" w:rsidP="00DB3971">
      <w:pPr>
        <w:tabs>
          <w:tab w:val="left" w:pos="703"/>
        </w:tabs>
        <w:ind w:firstLine="709"/>
        <w:jc w:val="both"/>
      </w:pPr>
      <w:r w:rsidRPr="004F486A">
        <w:t xml:space="preserve">Klaipėdos karalienės Luizės jaunimo centro (toliau – Centras) </w:t>
      </w:r>
      <w:r>
        <w:t>2020–</w:t>
      </w:r>
      <w:r w:rsidRPr="004F486A">
        <w:t>2022 metų strateginio ir 2020 metų veiklos planuose nustatytas tikslas – teikti kokybiškas švietimo paslaugas, atitinkančias nuolat kintančias visuomenės reikmes, tenkinti klaipėdiečių ugdymosi poreikius neformaliojo vaikų švietimo srityje, taupiai ir tikslingai naudoti švietimui skirtus išteklius, efektyviai organizuoti įstaigos veiklą, numatyti Centro vystymo perspektyvas ir prioritetus, pastovią kaitą, telkti bendruomenę Centro vizijai įgyvendinti, aktualioms problemoms spręsti. Numatyti metiniai tikslai – vykdyti priemones, turinčias netiesioginės įtakos ugdymo procesui, užtikrinti ugdymo kokybę ir plėtoti mokinių užimtumą; skatinti bendruomeniškumą ir gerinti Centro įvaizdį mieste; siekti visapusiško mokymo proceso dalyvių poreikio tenkinimo, optimizuojant paslaugų sistemą; vystyti naujas darbo formas su Atvirų jaunimo erdvių jaunimu. Pasirinkta prioritetinė kryptis: pozityvios emocinės aplinkos, lemiančios gerą mokinių ir mokytojų savijautą švietimo įstaigose, kūrimas.</w:t>
      </w:r>
    </w:p>
    <w:p w:rsidR="00DB3971" w:rsidRDefault="00DB3971" w:rsidP="00DB3971">
      <w:pPr>
        <w:tabs>
          <w:tab w:val="left" w:pos="703"/>
        </w:tabs>
        <w:ind w:firstLine="709"/>
        <w:jc w:val="both"/>
      </w:pPr>
      <w:r w:rsidRPr="004F486A">
        <w:t xml:space="preserve">2020 metais Centre buvo ugdoma 1400 mokinių, vykdytos 22 ugdymo </w:t>
      </w:r>
      <w:r w:rsidRPr="00DC61CB">
        <w:t xml:space="preserve">programos. </w:t>
      </w:r>
      <w:r w:rsidRPr="00916D37">
        <w:t xml:space="preserve">Centre </w:t>
      </w:r>
      <w:r w:rsidRPr="00203ABF">
        <w:t xml:space="preserve">dirbo </w:t>
      </w:r>
      <w:r>
        <w:t>44 mokytojai.</w:t>
      </w:r>
    </w:p>
    <w:p w:rsidR="00DB3971" w:rsidRDefault="00DB3971" w:rsidP="00DB3971">
      <w:pPr>
        <w:tabs>
          <w:tab w:val="left" w:pos="703"/>
        </w:tabs>
        <w:ind w:firstLine="709"/>
        <w:jc w:val="both"/>
      </w:pPr>
      <w:r w:rsidRPr="004F486A">
        <w:t xml:space="preserve">Šalyje paskelbus karantiną, </w:t>
      </w:r>
      <w:r>
        <w:t xml:space="preserve">Centras </w:t>
      </w:r>
      <w:r w:rsidRPr="004F486A">
        <w:t>dirbo pagal Nuotolinio mokymo programą, patvirtintą 2020 m. kovo 26 d. įsakymu Nr.V1-77.</w:t>
      </w:r>
    </w:p>
    <w:p w:rsidR="00DB3971" w:rsidRDefault="00DB3971" w:rsidP="00DB3971">
      <w:pPr>
        <w:tabs>
          <w:tab w:val="left" w:pos="703"/>
        </w:tabs>
        <w:ind w:firstLine="709"/>
        <w:jc w:val="both"/>
      </w:pPr>
      <w:r w:rsidRPr="004F486A">
        <w:t xml:space="preserve">Organizuota 250 renginių: koncertai, spektakliai, parodos, festivaliai, projektai, akcijos. </w:t>
      </w:r>
      <w:r w:rsidR="0014029A">
        <w:t xml:space="preserve">(daugiausia </w:t>
      </w:r>
      <w:r w:rsidRPr="004F486A">
        <w:t>nuotoliniu būdu</w:t>
      </w:r>
      <w:r w:rsidR="0014029A">
        <w:t>)</w:t>
      </w:r>
      <w:r w:rsidRPr="004F486A">
        <w:t>. Dalyvauta 51 tarptautiniame ir 49 respublikiniuose festivaliuose ir konkursuose, kuriuose ugdytiniai užėmė prizines vietas ar pelnė laureatų vardus. Reikšmingi dailės studijos „Varsa“ pasiekimai – dalyvaudam</w:t>
      </w:r>
      <w:r w:rsidR="0014029A">
        <w:t>i</w:t>
      </w:r>
      <w:r w:rsidRPr="004F486A">
        <w:t xml:space="preserve"> tarptautiniuose konkursuose</w:t>
      </w:r>
      <w:r w:rsidR="0014029A">
        <w:t>,</w:t>
      </w:r>
      <w:r w:rsidRPr="004F486A">
        <w:t xml:space="preserve"> studijos ugdytiniai pelnė apdovanojimus Japonijoje, Kinijoje, JAV, Prancūzijoje, Bulgarijoje, Rumunijoje, Slovėnijoje, Serbijoje, Čekijoje. Dizaino studijos „Kukutis“ mokiniai dalyvavo konkursuose JAV, Prancūzijoje, Rumunijoje, Bulgarijoje, Baltarusijoje. Choreografijos studijos „Inkarėlis“ ugdytiniai pelnė prizines vietas Latvijos ir Estijos tarptautiniuose šokių konkursuose</w:t>
      </w:r>
      <w:r w:rsidRPr="004C06F6">
        <w:t>. Vai</w:t>
      </w:r>
      <w:r>
        <w:t xml:space="preserve">kų </w:t>
      </w:r>
      <w:r w:rsidRPr="004F486A">
        <w:t xml:space="preserve">šokių studija „Junga“ </w:t>
      </w:r>
      <w:r>
        <w:t xml:space="preserve">organizavo </w:t>
      </w:r>
      <w:r w:rsidRPr="004F486A">
        <w:t>respublikinį mažųjų šokėjų konkursą „</w:t>
      </w:r>
      <w:r>
        <w:t>Šokime kartu „Junga“, aš ir tu“,</w:t>
      </w:r>
      <w:r w:rsidRPr="004F486A">
        <w:t xml:space="preserve"> Jūrmaloje (Latvija) </w:t>
      </w:r>
      <w:r w:rsidRPr="00726387">
        <w:t>vykusiame konkurse</w:t>
      </w:r>
      <w:r w:rsidRPr="004F486A">
        <w:t xml:space="preserve"> </w:t>
      </w:r>
      <w:r>
        <w:t xml:space="preserve">pelnė Grand </w:t>
      </w:r>
      <w:r w:rsidR="0014029A">
        <w:t>P</w:t>
      </w:r>
      <w:r>
        <w:t>rix. D</w:t>
      </w:r>
      <w:r w:rsidRPr="004F486A">
        <w:t>ainos studija „</w:t>
      </w:r>
      <w:r w:rsidRPr="00726387">
        <w:t xml:space="preserve">Keberiokšt“ </w:t>
      </w:r>
      <w:r>
        <w:t xml:space="preserve">moksleivių televizijos </w:t>
      </w:r>
      <w:r w:rsidRPr="004F486A">
        <w:t>konkurse „Dainų dainelė“ tapo laureatais. Tautinės muzikos ansamblis „Ralio“ organizavo II respublikinį jaunųjų skrabalinin</w:t>
      </w:r>
      <w:r>
        <w:t>kų konkursą „Pamario žirgeliai“</w:t>
      </w:r>
      <w:r w:rsidRPr="00726387">
        <w:t xml:space="preserve"> </w:t>
      </w:r>
      <w:r>
        <w:t>nuotoliniu būdu.</w:t>
      </w:r>
    </w:p>
    <w:p w:rsidR="00DB3971" w:rsidRDefault="00DB3971" w:rsidP="00DB3971">
      <w:pPr>
        <w:tabs>
          <w:tab w:val="left" w:pos="703"/>
        </w:tabs>
        <w:ind w:firstLine="709"/>
        <w:jc w:val="both"/>
      </w:pPr>
      <w:r w:rsidRPr="004F486A">
        <w:t xml:space="preserve">Centras ir Atviros jaunimo erdvės, kartu su Savivaldybe, </w:t>
      </w:r>
      <w:r>
        <w:t xml:space="preserve">organizavo tradicinius miesto renginius: Mokslo ir žinių dienai skirtą šventę </w:t>
      </w:r>
      <w:r w:rsidRPr="00753CC6">
        <w:t>Lietuvininkų aikštėje</w:t>
      </w:r>
      <w:r>
        <w:t>,</w:t>
      </w:r>
      <w:r w:rsidRPr="004F486A">
        <w:t xml:space="preserve"> Klaipėdos miesto bendruomenės šventę „Būkime kartu!“.</w:t>
      </w:r>
      <w:r>
        <w:t xml:space="preserve"> Kiti suplanuoti renginiai</w:t>
      </w:r>
      <w:r w:rsidRPr="004F486A">
        <w:t xml:space="preserve"> </w:t>
      </w:r>
      <w:r>
        <w:t xml:space="preserve">vyko nuotoliniu būdu: </w:t>
      </w:r>
      <w:r w:rsidRPr="004F486A">
        <w:t>trumpametražių f</w:t>
      </w:r>
      <w:r>
        <w:t>ilmų festivalis „Videovirdulys“, t</w:t>
      </w:r>
      <w:r w:rsidRPr="004F486A">
        <w:t>ea</w:t>
      </w:r>
      <w:r>
        <w:t>tro studijos „Aušra“ kūrybos ir etiudų vakaras</w:t>
      </w:r>
      <w:r w:rsidRPr="004F486A">
        <w:t xml:space="preserve">. </w:t>
      </w:r>
      <w:r>
        <w:t>Įgyvendinta</w:t>
      </w:r>
      <w:r w:rsidRPr="004F486A">
        <w:t xml:space="preserve"> vasaros poilsio </w:t>
      </w:r>
      <w:r>
        <w:t xml:space="preserve">programa </w:t>
      </w:r>
      <w:r w:rsidRPr="004F486A">
        <w:t>„Aktyvistų vasara. Mes – klaipėdiečiai“</w:t>
      </w:r>
      <w:r>
        <w:t xml:space="preserve">, kurioje </w:t>
      </w:r>
      <w:r w:rsidRPr="004F486A">
        <w:t xml:space="preserve">dalyvavo </w:t>
      </w:r>
      <w:r>
        <w:t>daugiau kaip</w:t>
      </w:r>
      <w:r w:rsidR="004213C8">
        <w:t xml:space="preserve"> </w:t>
      </w:r>
      <w:r w:rsidRPr="004F486A">
        <w:t xml:space="preserve">160 </w:t>
      </w:r>
      <w:r>
        <w:t>Klaipėdos miesto mokinių</w:t>
      </w:r>
      <w:r w:rsidRPr="004F486A">
        <w:t>.</w:t>
      </w:r>
      <w:r w:rsidRPr="00BD23B2">
        <w:t xml:space="preserve"> </w:t>
      </w:r>
      <w:r>
        <w:t>N</w:t>
      </w:r>
      <w:r w:rsidRPr="004F486A">
        <w:t>uotoliniu būdu</w:t>
      </w:r>
      <w:r>
        <w:t xml:space="preserve"> miesto bendruomenei ir tėvams buvo parengti Centro būrelių ir studijų koncertai</w:t>
      </w:r>
      <w:r w:rsidRPr="004F486A">
        <w:t xml:space="preserve">, </w:t>
      </w:r>
      <w:r>
        <w:t xml:space="preserve">renginiai, </w:t>
      </w:r>
      <w:r w:rsidRPr="004F486A">
        <w:t>parodos.</w:t>
      </w:r>
    </w:p>
    <w:p w:rsidR="00DB3971" w:rsidRDefault="00DB3971" w:rsidP="00DB3971">
      <w:pPr>
        <w:tabs>
          <w:tab w:val="left" w:pos="703"/>
        </w:tabs>
        <w:ind w:firstLine="709"/>
        <w:jc w:val="both"/>
      </w:pPr>
      <w:r w:rsidRPr="004F486A">
        <w:t xml:space="preserve">Atliktas Centro mikroklimato tyrimas (2020 m. balandžio ir lapkričio mėn.). Iš esmės </w:t>
      </w:r>
      <w:r>
        <w:t xml:space="preserve">Centro </w:t>
      </w:r>
      <w:r w:rsidRPr="004F486A">
        <w:t>mikroklimatas įvertintas gerai (4,17 ir 4,22 balo iš 5 galimų).</w:t>
      </w:r>
      <w:r w:rsidRPr="00BD23B2">
        <w:t xml:space="preserve"> </w:t>
      </w:r>
      <w:r w:rsidRPr="004F486A">
        <w:t>Planuotas įsivertinimas įvykdytas tik iš dalies, nukeltas į po karantininį laikotarpį.</w:t>
      </w:r>
    </w:p>
    <w:p w:rsidR="00DB3971" w:rsidRDefault="00DB3971" w:rsidP="00DB3971">
      <w:pPr>
        <w:tabs>
          <w:tab w:val="left" w:pos="703"/>
        </w:tabs>
        <w:ind w:firstLine="767"/>
        <w:jc w:val="both"/>
      </w:pPr>
      <w:r w:rsidRPr="004F486A">
        <w:t>Centrui skirtos ir gautos paramos bei atlyginimo už teikiamą neformalųjį vaikų švietimą lėšos naudojamos racionaliai, kryptingai.</w:t>
      </w:r>
      <w:r>
        <w:t xml:space="preserve"> Iš dalies</w:t>
      </w:r>
      <w:r w:rsidRPr="004F486A">
        <w:t xml:space="preserve"> </w:t>
      </w:r>
      <w:r>
        <w:t>į</w:t>
      </w:r>
      <w:r w:rsidRPr="004F486A">
        <w:t>gyvendin</w:t>
      </w:r>
      <w:r>
        <w:t xml:space="preserve">ta </w:t>
      </w:r>
      <w:r w:rsidRPr="004F486A">
        <w:t>edukacinių renginių programa miesto mokiniams. Visi lėšų panaudojimo sprendimai derinti su savivaldos institucijomis. Biudžeto lėšos panaudotos darbuotojų atlyginimams ir įstaigos išlaikymui.</w:t>
      </w:r>
    </w:p>
    <w:p w:rsidR="00DB3971" w:rsidRDefault="00DB3971" w:rsidP="00DB3971">
      <w:pPr>
        <w:ind w:firstLine="720"/>
        <w:rPr>
          <w:sz w:val="22"/>
          <w:szCs w:val="22"/>
        </w:rPr>
      </w:pPr>
      <w:bookmarkStart w:id="3" w:name="_Hlk66694669"/>
    </w:p>
    <w:bookmarkEnd w:id="3"/>
    <w:p w:rsidR="00DB3971" w:rsidRDefault="00DB3971" w:rsidP="00DB3971">
      <w:pPr>
        <w:ind w:firstLine="720"/>
      </w:pPr>
    </w:p>
    <w:p w:rsidR="004213C8" w:rsidRDefault="004213C8" w:rsidP="00DB3971">
      <w:pPr>
        <w:ind w:firstLine="720"/>
      </w:pPr>
    </w:p>
    <w:p w:rsidR="00DB3971" w:rsidRDefault="00DB3971" w:rsidP="00DB3971">
      <w:pPr>
        <w:ind w:firstLine="720"/>
        <w:rPr>
          <w:sz w:val="22"/>
          <w:szCs w:val="22"/>
        </w:rPr>
      </w:pPr>
      <w:r>
        <w:lastRenderedPageBreak/>
        <w:t>Finansinė informacija:</w:t>
      </w:r>
    </w:p>
    <w:tbl>
      <w:tblPr>
        <w:tblStyle w:val="Lentelstinklelis"/>
        <w:tblW w:w="0" w:type="auto"/>
        <w:tblLook w:val="04A0" w:firstRow="1" w:lastRow="0" w:firstColumn="1" w:lastColumn="0" w:noHBand="0" w:noVBand="1"/>
      </w:tblPr>
      <w:tblGrid>
        <w:gridCol w:w="2336"/>
        <w:gridCol w:w="1470"/>
        <w:gridCol w:w="1289"/>
        <w:gridCol w:w="1283"/>
        <w:gridCol w:w="3250"/>
      </w:tblGrid>
      <w:tr w:rsidR="00DB3971" w:rsidTr="007D22E8">
        <w:tc>
          <w:tcPr>
            <w:tcW w:w="2336" w:type="dxa"/>
            <w:vMerge w:val="restart"/>
            <w:tcBorders>
              <w:top w:val="single" w:sz="4" w:space="0" w:color="auto"/>
              <w:left w:val="single" w:sz="4" w:space="0" w:color="auto"/>
              <w:bottom w:val="single" w:sz="4" w:space="0" w:color="auto"/>
              <w:right w:val="single" w:sz="4" w:space="0" w:color="auto"/>
            </w:tcBorders>
            <w:hideMark/>
          </w:tcPr>
          <w:p w:rsidR="00DB3971" w:rsidRDefault="00DB3971" w:rsidP="00024B35">
            <w:pPr>
              <w:jc w:val="center"/>
            </w:pPr>
            <w:r>
              <w:t>Finansavimo šaltinis</w:t>
            </w:r>
          </w:p>
        </w:tc>
        <w:tc>
          <w:tcPr>
            <w:tcW w:w="4042" w:type="dxa"/>
            <w:gridSpan w:val="3"/>
            <w:tcBorders>
              <w:top w:val="single" w:sz="4" w:space="0" w:color="auto"/>
              <w:left w:val="single" w:sz="4" w:space="0" w:color="auto"/>
              <w:bottom w:val="single" w:sz="4" w:space="0" w:color="auto"/>
              <w:right w:val="single" w:sz="4" w:space="0" w:color="auto"/>
            </w:tcBorders>
            <w:hideMark/>
          </w:tcPr>
          <w:p w:rsidR="00DB3971" w:rsidRDefault="00DB3971" w:rsidP="00024B35">
            <w:pPr>
              <w:jc w:val="center"/>
            </w:pPr>
            <w:r>
              <w:t>Lėšos (tūkst. eurų)</w:t>
            </w:r>
          </w:p>
        </w:tc>
        <w:tc>
          <w:tcPr>
            <w:tcW w:w="3250" w:type="dxa"/>
            <w:vMerge w:val="restart"/>
            <w:tcBorders>
              <w:top w:val="single" w:sz="4" w:space="0" w:color="auto"/>
              <w:left w:val="single" w:sz="4" w:space="0" w:color="auto"/>
              <w:bottom w:val="single" w:sz="4" w:space="0" w:color="auto"/>
              <w:right w:val="single" w:sz="4" w:space="0" w:color="auto"/>
            </w:tcBorders>
          </w:tcPr>
          <w:p w:rsidR="00DB3971" w:rsidRDefault="00DB3971" w:rsidP="00024B35">
            <w:pPr>
              <w:jc w:val="both"/>
            </w:pPr>
            <w:r>
              <w:t>Pastabos</w:t>
            </w:r>
          </w:p>
          <w:p w:rsidR="00DB3971" w:rsidRDefault="00DB3971" w:rsidP="00024B35">
            <w:pPr>
              <w:jc w:val="center"/>
            </w:pPr>
          </w:p>
        </w:tc>
      </w:tr>
      <w:tr w:rsidR="00DB3971" w:rsidTr="00E24E0C">
        <w:tc>
          <w:tcPr>
            <w:tcW w:w="0" w:type="auto"/>
            <w:vMerge/>
            <w:tcBorders>
              <w:top w:val="single" w:sz="4" w:space="0" w:color="auto"/>
              <w:left w:val="single" w:sz="4" w:space="0" w:color="auto"/>
              <w:bottom w:val="single" w:sz="4" w:space="0" w:color="auto"/>
              <w:right w:val="single" w:sz="4" w:space="0" w:color="auto"/>
            </w:tcBorders>
            <w:vAlign w:val="center"/>
            <w:hideMark/>
          </w:tcPr>
          <w:p w:rsidR="00DB3971" w:rsidRDefault="00DB3971" w:rsidP="00024B35"/>
        </w:tc>
        <w:tc>
          <w:tcPr>
            <w:tcW w:w="1470" w:type="dxa"/>
            <w:tcBorders>
              <w:top w:val="single" w:sz="4" w:space="0" w:color="auto"/>
              <w:left w:val="single" w:sz="4" w:space="0" w:color="auto"/>
              <w:bottom w:val="single" w:sz="4" w:space="0" w:color="auto"/>
              <w:right w:val="single" w:sz="4" w:space="0" w:color="auto"/>
            </w:tcBorders>
            <w:hideMark/>
          </w:tcPr>
          <w:p w:rsidR="00DB3971" w:rsidRDefault="00DB3971" w:rsidP="00024B35">
            <w:pPr>
              <w:rPr>
                <w:sz w:val="22"/>
                <w:szCs w:val="22"/>
              </w:rPr>
            </w:pPr>
            <w:r>
              <w:t>Planas (patikslintas)</w:t>
            </w:r>
          </w:p>
        </w:tc>
        <w:tc>
          <w:tcPr>
            <w:tcW w:w="1289" w:type="dxa"/>
            <w:tcBorders>
              <w:top w:val="single" w:sz="4" w:space="0" w:color="auto"/>
              <w:left w:val="single" w:sz="4" w:space="0" w:color="auto"/>
              <w:bottom w:val="single" w:sz="4" w:space="0" w:color="auto"/>
              <w:right w:val="single" w:sz="4" w:space="0" w:color="auto"/>
            </w:tcBorders>
            <w:hideMark/>
          </w:tcPr>
          <w:p w:rsidR="00DB3971" w:rsidRDefault="00DB3971" w:rsidP="00024B35">
            <w:r>
              <w:t>Panaudota lėšų</w:t>
            </w:r>
          </w:p>
        </w:tc>
        <w:tc>
          <w:tcPr>
            <w:tcW w:w="1276" w:type="dxa"/>
            <w:tcBorders>
              <w:top w:val="single" w:sz="4" w:space="0" w:color="auto"/>
              <w:left w:val="single" w:sz="4" w:space="0" w:color="auto"/>
              <w:bottom w:val="single" w:sz="4" w:space="0" w:color="auto"/>
              <w:right w:val="single" w:sz="4" w:space="0" w:color="auto"/>
            </w:tcBorders>
            <w:hideMark/>
          </w:tcPr>
          <w:p w:rsidR="00DB3971" w:rsidRDefault="00DB3971" w:rsidP="00024B35">
            <w:r>
              <w:t>Įvykdymas (%)</w:t>
            </w:r>
          </w:p>
        </w:tc>
        <w:tc>
          <w:tcPr>
            <w:tcW w:w="3254" w:type="dxa"/>
            <w:vMerge/>
            <w:tcBorders>
              <w:top w:val="single" w:sz="4" w:space="0" w:color="auto"/>
              <w:left w:val="single" w:sz="4" w:space="0" w:color="auto"/>
              <w:bottom w:val="single" w:sz="4" w:space="0" w:color="auto"/>
              <w:right w:val="single" w:sz="4" w:space="0" w:color="auto"/>
            </w:tcBorders>
            <w:vAlign w:val="center"/>
            <w:hideMark/>
          </w:tcPr>
          <w:p w:rsidR="00DB3971" w:rsidRDefault="00DB3971" w:rsidP="00024B35"/>
        </w:tc>
      </w:tr>
      <w:tr w:rsidR="00DB3971" w:rsidTr="00E24E0C">
        <w:trPr>
          <w:trHeight w:val="415"/>
        </w:trPr>
        <w:tc>
          <w:tcPr>
            <w:tcW w:w="2339" w:type="dxa"/>
            <w:tcBorders>
              <w:top w:val="single" w:sz="4" w:space="0" w:color="auto"/>
              <w:left w:val="single" w:sz="4" w:space="0" w:color="auto"/>
              <w:bottom w:val="single" w:sz="4" w:space="0" w:color="auto"/>
              <w:right w:val="single" w:sz="4" w:space="0" w:color="auto"/>
            </w:tcBorders>
            <w:hideMark/>
          </w:tcPr>
          <w:p w:rsidR="00DB3971" w:rsidRDefault="00DB3971" w:rsidP="00024B35">
            <w:r>
              <w:t>Savivaldybės biudžetas (SB)</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1088,6</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1081,1</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93,3</w:t>
            </w: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E24E0C">
            <w:r>
              <w:t xml:space="preserve">Nepanaudota </w:t>
            </w:r>
            <w:r w:rsidR="00E24E0C">
              <w:t>ligos pašalpoms, medikamentams</w:t>
            </w:r>
          </w:p>
        </w:tc>
      </w:tr>
      <w:tr w:rsidR="00DB3971" w:rsidTr="00E24E0C">
        <w:trPr>
          <w:trHeight w:val="415"/>
        </w:trPr>
        <w:tc>
          <w:tcPr>
            <w:tcW w:w="2339" w:type="dxa"/>
            <w:tcBorders>
              <w:top w:val="single" w:sz="4" w:space="0" w:color="auto"/>
              <w:left w:val="single" w:sz="4" w:space="0" w:color="auto"/>
              <w:bottom w:val="single" w:sz="4" w:space="0" w:color="auto"/>
              <w:right w:val="single" w:sz="4" w:space="0" w:color="auto"/>
            </w:tcBorders>
          </w:tcPr>
          <w:p w:rsidR="00DB3971" w:rsidRDefault="00DB3971" w:rsidP="00024B35">
            <w:r>
              <w:t>Savivaldybės biudžetas (SB)</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4,0</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0</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024B35">
            <w:r>
              <w:t>Nepanaudota (pastato konstrukcija nepritaikyta pandusų neįgaliesiems įrengti)</w:t>
            </w:r>
          </w:p>
        </w:tc>
      </w:tr>
      <w:tr w:rsidR="00DB3971" w:rsidTr="00E24E0C">
        <w:tc>
          <w:tcPr>
            <w:tcW w:w="2339" w:type="dxa"/>
            <w:tcBorders>
              <w:top w:val="single" w:sz="4" w:space="0" w:color="auto"/>
              <w:left w:val="single" w:sz="4" w:space="0" w:color="auto"/>
              <w:bottom w:val="single" w:sz="4" w:space="0" w:color="auto"/>
              <w:right w:val="single" w:sz="4" w:space="0" w:color="auto"/>
            </w:tcBorders>
            <w:hideMark/>
          </w:tcPr>
          <w:p w:rsidR="00DB3971" w:rsidRDefault="00DB3971" w:rsidP="00024B35">
            <w:r>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37,8</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37,8</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100</w:t>
            </w: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024B35"/>
        </w:tc>
      </w:tr>
      <w:tr w:rsidR="00DB3971" w:rsidTr="00E24E0C">
        <w:tc>
          <w:tcPr>
            <w:tcW w:w="2339" w:type="dxa"/>
            <w:tcBorders>
              <w:top w:val="single" w:sz="4" w:space="0" w:color="auto"/>
              <w:left w:val="single" w:sz="4" w:space="0" w:color="auto"/>
              <w:bottom w:val="single" w:sz="4" w:space="0" w:color="auto"/>
              <w:right w:val="single" w:sz="4" w:space="0" w:color="auto"/>
            </w:tcBorders>
          </w:tcPr>
          <w:p w:rsidR="00DB3971" w:rsidRDefault="00DB3971" w:rsidP="00024B35">
            <w:r>
              <w:t>Savivaldybės biudžetas (SB)iždas (rinkimai)</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0,4</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0,4</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100</w:t>
            </w: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024B35"/>
        </w:tc>
      </w:tr>
      <w:tr w:rsidR="00DB3971" w:rsidTr="00E24E0C">
        <w:tc>
          <w:tcPr>
            <w:tcW w:w="2339" w:type="dxa"/>
            <w:tcBorders>
              <w:top w:val="single" w:sz="4" w:space="0" w:color="auto"/>
              <w:left w:val="single" w:sz="4" w:space="0" w:color="auto"/>
              <w:bottom w:val="single" w:sz="4" w:space="0" w:color="auto"/>
              <w:right w:val="single" w:sz="4" w:space="0" w:color="auto"/>
            </w:tcBorders>
          </w:tcPr>
          <w:p w:rsidR="00DB3971" w:rsidRDefault="00DB3971" w:rsidP="00024B35">
            <w:r>
              <w:t>(SB )Vasaros poilsio organizavimas</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9,2</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9,2</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100</w:t>
            </w: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024B35"/>
        </w:tc>
      </w:tr>
      <w:tr w:rsidR="00DB3971" w:rsidTr="00E24E0C">
        <w:tc>
          <w:tcPr>
            <w:tcW w:w="2339" w:type="dxa"/>
            <w:tcBorders>
              <w:top w:val="single" w:sz="4" w:space="0" w:color="auto"/>
              <w:left w:val="single" w:sz="4" w:space="0" w:color="auto"/>
              <w:bottom w:val="single" w:sz="4" w:space="0" w:color="auto"/>
              <w:right w:val="single" w:sz="4" w:space="0" w:color="auto"/>
            </w:tcBorders>
            <w:hideMark/>
          </w:tcPr>
          <w:p w:rsidR="00DB3971" w:rsidRDefault="00DB3971" w:rsidP="00024B35">
            <w:r>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118,8</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76,1</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64</w:t>
            </w:r>
          </w:p>
        </w:tc>
        <w:tc>
          <w:tcPr>
            <w:tcW w:w="3254" w:type="dxa"/>
            <w:tcBorders>
              <w:top w:val="single" w:sz="4" w:space="0" w:color="auto"/>
              <w:left w:val="single" w:sz="4" w:space="0" w:color="auto"/>
              <w:bottom w:val="single" w:sz="4" w:space="0" w:color="auto"/>
              <w:right w:val="single" w:sz="4" w:space="0" w:color="auto"/>
            </w:tcBorders>
          </w:tcPr>
          <w:p w:rsidR="00DB3971" w:rsidRDefault="00B55F49" w:rsidP="00024B35">
            <w:r>
              <w:t>Surinkta mažiau dėl nuotolinio ugdymo</w:t>
            </w:r>
          </w:p>
        </w:tc>
      </w:tr>
      <w:tr w:rsidR="00DB3971" w:rsidTr="00E24E0C">
        <w:trPr>
          <w:trHeight w:val="477"/>
        </w:trPr>
        <w:tc>
          <w:tcPr>
            <w:tcW w:w="2339" w:type="dxa"/>
            <w:tcBorders>
              <w:top w:val="single" w:sz="4" w:space="0" w:color="auto"/>
              <w:left w:val="single" w:sz="4" w:space="0" w:color="auto"/>
              <w:bottom w:val="single" w:sz="4" w:space="0" w:color="auto"/>
              <w:right w:val="single" w:sz="4" w:space="0" w:color="auto"/>
            </w:tcBorders>
            <w:hideMark/>
          </w:tcPr>
          <w:p w:rsidR="00DB3971" w:rsidRDefault="00DB3971" w:rsidP="00024B35">
            <w:r>
              <w:t>Pajamų išlaidos (SP)321</w:t>
            </w:r>
          </w:p>
        </w:tc>
        <w:tc>
          <w:tcPr>
            <w:tcW w:w="1470" w:type="dxa"/>
            <w:tcBorders>
              <w:top w:val="single" w:sz="4" w:space="0" w:color="auto"/>
              <w:left w:val="single" w:sz="4" w:space="0" w:color="auto"/>
              <w:bottom w:val="single" w:sz="4" w:space="0" w:color="auto"/>
              <w:right w:val="single" w:sz="4" w:space="0" w:color="auto"/>
            </w:tcBorders>
            <w:hideMark/>
          </w:tcPr>
          <w:p w:rsidR="00DB3971" w:rsidRDefault="00DB3971" w:rsidP="00024B35">
            <w:pPr>
              <w:jc w:val="center"/>
            </w:pP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1,4</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20</w:t>
            </w:r>
          </w:p>
        </w:tc>
        <w:tc>
          <w:tcPr>
            <w:tcW w:w="3254" w:type="dxa"/>
            <w:tcBorders>
              <w:top w:val="single" w:sz="4" w:space="0" w:color="auto"/>
              <w:left w:val="single" w:sz="4" w:space="0" w:color="auto"/>
              <w:bottom w:val="single" w:sz="4" w:space="0" w:color="auto"/>
              <w:right w:val="single" w:sz="4" w:space="0" w:color="auto"/>
            </w:tcBorders>
          </w:tcPr>
          <w:p w:rsidR="00DB3971" w:rsidRPr="00991DC2" w:rsidRDefault="00DB3971" w:rsidP="00DB3971">
            <w:pPr>
              <w:rPr>
                <w:highlight w:val="yellow"/>
              </w:rPr>
            </w:pPr>
            <w:r w:rsidRPr="00E03D39">
              <w:t>N</w:t>
            </w:r>
            <w:r>
              <w:t xml:space="preserve">ebuvo sudaryta </w:t>
            </w:r>
            <w:r w:rsidRPr="00E03D39">
              <w:t>nuomos sutarčių</w:t>
            </w:r>
          </w:p>
        </w:tc>
      </w:tr>
      <w:tr w:rsidR="00DB3971" w:rsidTr="00E24E0C">
        <w:trPr>
          <w:trHeight w:val="477"/>
        </w:trPr>
        <w:tc>
          <w:tcPr>
            <w:tcW w:w="2339" w:type="dxa"/>
            <w:tcBorders>
              <w:top w:val="single" w:sz="4" w:space="0" w:color="auto"/>
              <w:left w:val="single" w:sz="4" w:space="0" w:color="auto"/>
              <w:bottom w:val="single" w:sz="4" w:space="0" w:color="auto"/>
              <w:right w:val="single" w:sz="4" w:space="0" w:color="auto"/>
            </w:tcBorders>
          </w:tcPr>
          <w:p w:rsidR="00DB3971" w:rsidRPr="005D1710" w:rsidRDefault="00DB3971" w:rsidP="00024B35">
            <w:r w:rsidRPr="005D1710">
              <w:t>Pajamų išlaidos (SP)332</w:t>
            </w:r>
          </w:p>
        </w:tc>
        <w:tc>
          <w:tcPr>
            <w:tcW w:w="1470"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42,0</w:t>
            </w:r>
          </w:p>
        </w:tc>
        <w:tc>
          <w:tcPr>
            <w:tcW w:w="1289"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16,8</w:t>
            </w:r>
          </w:p>
        </w:tc>
        <w:tc>
          <w:tcPr>
            <w:tcW w:w="1276"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40</w:t>
            </w:r>
          </w:p>
        </w:tc>
        <w:tc>
          <w:tcPr>
            <w:tcW w:w="3254" w:type="dxa"/>
            <w:tcBorders>
              <w:top w:val="single" w:sz="4" w:space="0" w:color="auto"/>
              <w:left w:val="single" w:sz="4" w:space="0" w:color="auto"/>
              <w:bottom w:val="single" w:sz="4" w:space="0" w:color="auto"/>
              <w:right w:val="single" w:sz="4" w:space="0" w:color="auto"/>
            </w:tcBorders>
          </w:tcPr>
          <w:p w:rsidR="00DB3971" w:rsidRPr="00E6119D" w:rsidRDefault="00DB3971" w:rsidP="00DB3971">
            <w:r w:rsidRPr="005D1710">
              <w:t xml:space="preserve">Dėl karantino apribojus veiklą nepanaudota: ryšiams-0,8, transportui – 3,9, komandiruotėms – 1,1, einamajam  remontui – 2,6, kvalifikacijos kėlimui –      1,0, </w:t>
            </w:r>
            <w:r>
              <w:t>IT</w:t>
            </w:r>
            <w:r w:rsidRPr="005D1710">
              <w:t xml:space="preserve"> – 1,8, kitoms prekėms</w:t>
            </w:r>
            <w:r w:rsidR="004213C8">
              <w:t>,</w:t>
            </w:r>
            <w:r w:rsidRPr="005D1710">
              <w:t xml:space="preserve"> paslaugoms – 13,9</w:t>
            </w:r>
          </w:p>
        </w:tc>
      </w:tr>
      <w:tr w:rsidR="00DB3971" w:rsidTr="00E24E0C">
        <w:trPr>
          <w:trHeight w:val="477"/>
        </w:trPr>
        <w:tc>
          <w:tcPr>
            <w:tcW w:w="2339" w:type="dxa"/>
            <w:tcBorders>
              <w:top w:val="single" w:sz="4" w:space="0" w:color="auto"/>
              <w:left w:val="single" w:sz="4" w:space="0" w:color="auto"/>
              <w:bottom w:val="single" w:sz="4" w:space="0" w:color="auto"/>
              <w:right w:val="single" w:sz="4" w:space="0" w:color="auto"/>
            </w:tcBorders>
          </w:tcPr>
          <w:p w:rsidR="00DB3971" w:rsidRPr="00E6119D" w:rsidRDefault="00DB3971" w:rsidP="00024B35">
            <w:r w:rsidRPr="00E6119D">
              <w:t>(SP)</w:t>
            </w:r>
            <w:r w:rsidR="004213C8">
              <w:t xml:space="preserve"> </w:t>
            </w:r>
            <w:r w:rsidRPr="00E6119D">
              <w:t>334</w:t>
            </w:r>
            <w:r w:rsidR="004213C8">
              <w:t xml:space="preserve"> </w:t>
            </w:r>
            <w:r w:rsidRPr="00E6119D">
              <w:t>- 2019 m. likutis, perkeltas į 2020 m.</w:t>
            </w:r>
          </w:p>
        </w:tc>
        <w:tc>
          <w:tcPr>
            <w:tcW w:w="1470"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18,2</w:t>
            </w:r>
          </w:p>
        </w:tc>
        <w:tc>
          <w:tcPr>
            <w:tcW w:w="1289"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18,2</w:t>
            </w:r>
          </w:p>
        </w:tc>
        <w:tc>
          <w:tcPr>
            <w:tcW w:w="1276"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100</w:t>
            </w: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024B35"/>
        </w:tc>
      </w:tr>
      <w:tr w:rsidR="00DB3971" w:rsidTr="00E24E0C">
        <w:trPr>
          <w:trHeight w:val="125"/>
        </w:trPr>
        <w:tc>
          <w:tcPr>
            <w:tcW w:w="2339" w:type="dxa"/>
            <w:tcBorders>
              <w:top w:val="single" w:sz="4" w:space="0" w:color="auto"/>
              <w:left w:val="single" w:sz="4" w:space="0" w:color="auto"/>
              <w:bottom w:val="single" w:sz="4" w:space="0" w:color="auto"/>
              <w:right w:val="single" w:sz="4" w:space="0" w:color="auto"/>
            </w:tcBorders>
            <w:hideMark/>
          </w:tcPr>
          <w:p w:rsidR="00DB3971" w:rsidRDefault="00DB3971" w:rsidP="00024B35">
            <w:r>
              <w:t>Projektų finansavimas (ES; VB;</w:t>
            </w:r>
            <w:r w:rsidR="004213C8">
              <w:t xml:space="preserve"> </w:t>
            </w:r>
            <w:r>
              <w:t>SB)</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28,0</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25,4</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91</w:t>
            </w:r>
          </w:p>
        </w:tc>
        <w:tc>
          <w:tcPr>
            <w:tcW w:w="3254" w:type="dxa"/>
            <w:tcBorders>
              <w:top w:val="single" w:sz="4" w:space="0" w:color="auto"/>
              <w:left w:val="single" w:sz="4" w:space="0" w:color="auto"/>
              <w:bottom w:val="single" w:sz="4" w:space="0" w:color="auto"/>
              <w:right w:val="single" w:sz="4" w:space="0" w:color="auto"/>
            </w:tcBorders>
          </w:tcPr>
          <w:p w:rsidR="00DB3971" w:rsidRPr="00BE05A5" w:rsidRDefault="00DB3971" w:rsidP="00024B35">
            <w:r>
              <w:t>Dėl karantino apribojus veiklą n</w:t>
            </w:r>
            <w:r w:rsidRPr="004E077F">
              <w:t>epanaudot</w:t>
            </w:r>
            <w:r>
              <w:t>a</w:t>
            </w:r>
            <w:r w:rsidRPr="004E077F">
              <w:t xml:space="preserve"> </w:t>
            </w:r>
            <w:r w:rsidRPr="00BE05A5">
              <w:t>2,6</w:t>
            </w:r>
          </w:p>
        </w:tc>
      </w:tr>
      <w:tr w:rsidR="00DB3971" w:rsidTr="00E24E0C">
        <w:tc>
          <w:tcPr>
            <w:tcW w:w="2339" w:type="dxa"/>
            <w:tcBorders>
              <w:top w:val="single" w:sz="4" w:space="0" w:color="auto"/>
              <w:left w:val="single" w:sz="4" w:space="0" w:color="auto"/>
              <w:bottom w:val="single" w:sz="4" w:space="0" w:color="auto"/>
              <w:right w:val="single" w:sz="4" w:space="0" w:color="auto"/>
            </w:tcBorders>
            <w:hideMark/>
          </w:tcPr>
          <w:p w:rsidR="00DB3971" w:rsidRPr="005D1710" w:rsidRDefault="00DB3971" w:rsidP="00024B35">
            <w:r w:rsidRPr="005D1710">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23,6</w:t>
            </w:r>
          </w:p>
        </w:tc>
        <w:tc>
          <w:tcPr>
            <w:tcW w:w="1289"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14,3</w:t>
            </w:r>
          </w:p>
        </w:tc>
        <w:tc>
          <w:tcPr>
            <w:tcW w:w="1276"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61</w:t>
            </w:r>
          </w:p>
        </w:tc>
        <w:tc>
          <w:tcPr>
            <w:tcW w:w="3254" w:type="dxa"/>
            <w:tcBorders>
              <w:top w:val="single" w:sz="4" w:space="0" w:color="auto"/>
              <w:left w:val="single" w:sz="4" w:space="0" w:color="auto"/>
              <w:bottom w:val="single" w:sz="4" w:space="0" w:color="auto"/>
              <w:right w:val="single" w:sz="4" w:space="0" w:color="auto"/>
            </w:tcBorders>
          </w:tcPr>
          <w:p w:rsidR="00DB3971" w:rsidRPr="00BE05A5" w:rsidRDefault="00DB3971" w:rsidP="00024B35">
            <w:r w:rsidRPr="005D1710">
              <w:t>Dėl karanti</w:t>
            </w:r>
            <w:r>
              <w:t>no apribojus veiklą nepanaudota</w:t>
            </w:r>
            <w:r w:rsidRPr="005D1710">
              <w:t xml:space="preserve"> 9,3</w:t>
            </w:r>
            <w:r>
              <w:t xml:space="preserve"> </w:t>
            </w:r>
          </w:p>
        </w:tc>
      </w:tr>
      <w:tr w:rsidR="00DB3971" w:rsidTr="00E24E0C">
        <w:trPr>
          <w:trHeight w:val="430"/>
        </w:trPr>
        <w:tc>
          <w:tcPr>
            <w:tcW w:w="2339" w:type="dxa"/>
            <w:tcBorders>
              <w:top w:val="single" w:sz="4" w:space="0" w:color="auto"/>
              <w:left w:val="single" w:sz="4" w:space="0" w:color="auto"/>
              <w:bottom w:val="single" w:sz="4" w:space="0" w:color="auto"/>
              <w:right w:val="single" w:sz="4" w:space="0" w:color="auto"/>
            </w:tcBorders>
            <w:hideMark/>
          </w:tcPr>
          <w:p w:rsidR="00DB3971" w:rsidRDefault="00DB3971" w:rsidP="00024B35">
            <w:r>
              <w:t>Iš viso</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1258,8</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1204,6</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96</w:t>
            </w: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024B35"/>
        </w:tc>
      </w:tr>
      <w:tr w:rsidR="007D22E8" w:rsidTr="00320574">
        <w:tc>
          <w:tcPr>
            <w:tcW w:w="6378" w:type="dxa"/>
            <w:gridSpan w:val="4"/>
            <w:tcBorders>
              <w:top w:val="single" w:sz="4" w:space="0" w:color="auto"/>
              <w:left w:val="single" w:sz="4" w:space="0" w:color="auto"/>
              <w:bottom w:val="single" w:sz="4" w:space="0" w:color="auto"/>
              <w:right w:val="single" w:sz="4" w:space="0" w:color="auto"/>
            </w:tcBorders>
            <w:hideMark/>
          </w:tcPr>
          <w:p w:rsidR="007D22E8" w:rsidRDefault="007D22E8" w:rsidP="00024B35">
            <w:r>
              <w:t>Kreditinis įsiskolinimas (pagal visus finansavimo šaltinius) 2021 m. sausio 1 d.:</w:t>
            </w:r>
          </w:p>
          <w:p w:rsidR="007D22E8" w:rsidRDefault="007D22E8" w:rsidP="007D22E8">
            <w:r>
              <w:t>151 straipsnis – 0,711 tūkst. Eur</w:t>
            </w:r>
          </w:p>
          <w:p w:rsidR="007D22E8" w:rsidRDefault="007D22E8" w:rsidP="007D22E8">
            <w:r>
              <w:t>332 straipsnis – 0,210 tūkst. Eur</w:t>
            </w:r>
          </w:p>
        </w:tc>
        <w:tc>
          <w:tcPr>
            <w:tcW w:w="3254" w:type="dxa"/>
            <w:tcBorders>
              <w:top w:val="single" w:sz="4" w:space="0" w:color="auto"/>
              <w:left w:val="single" w:sz="4" w:space="0" w:color="auto"/>
              <w:bottom w:val="single" w:sz="4" w:space="0" w:color="auto"/>
              <w:right w:val="single" w:sz="4" w:space="0" w:color="auto"/>
            </w:tcBorders>
          </w:tcPr>
          <w:p w:rsidR="007D22E8" w:rsidRDefault="007D22E8" w:rsidP="00024B35">
            <w:r>
              <w:t>K</w:t>
            </w:r>
            <w:r>
              <w:rPr>
                <w:color w:val="000000"/>
              </w:rPr>
              <w:t>reditinį įsiskolinimą sudarė komunalinių paslaugų mokesčiai, nes paslaugų sąskaitos išrašytos 2020 m. gruodžio 31 d. data</w:t>
            </w:r>
          </w:p>
        </w:tc>
      </w:tr>
    </w:tbl>
    <w:p w:rsidR="00DB3971" w:rsidRPr="00CB5A09" w:rsidRDefault="00DB3971" w:rsidP="00DB3971">
      <w:pPr>
        <w:ind w:firstLine="720"/>
        <w:rPr>
          <w:b/>
        </w:rPr>
      </w:pPr>
    </w:p>
    <w:p w:rsidR="00DB3971" w:rsidRPr="001B01A6" w:rsidRDefault="00DB3971" w:rsidP="00DB3971">
      <w:pPr>
        <w:ind w:firstLine="709"/>
        <w:jc w:val="both"/>
      </w:pPr>
      <w:r w:rsidRPr="00D0719D">
        <w:t xml:space="preserve">Vadovaujantis 2020 metų veiklos prioritetais švietimo srityje, Centras </w:t>
      </w:r>
      <w:r>
        <w:t xml:space="preserve">planuoja </w:t>
      </w:r>
      <w:r w:rsidR="009F69EF">
        <w:t>į</w:t>
      </w:r>
      <w:r w:rsidRPr="00D0719D">
        <w:t>gyvendinti prioritetą – duomenų analize ir įsivertinimu pagrįstos švietimo kokybės užtikrinimas, kuriant savivaldos, socialinės partnerystės ir vadovų lyderystės darną</w:t>
      </w:r>
      <w:r>
        <w:t>.</w:t>
      </w:r>
    </w:p>
    <w:p w:rsidR="00D57F27" w:rsidRDefault="00D57F27" w:rsidP="00DB3971">
      <w:pPr>
        <w:jc w:val="both"/>
      </w:pPr>
    </w:p>
    <w:p w:rsidR="00DB3971" w:rsidRPr="00832CC9" w:rsidRDefault="00DB3971" w:rsidP="00DB3971">
      <w:pPr>
        <w:jc w:val="both"/>
      </w:pPr>
      <w:r>
        <w:t xml:space="preserve">Direktorius </w:t>
      </w:r>
      <w:r>
        <w:tab/>
      </w:r>
      <w:r>
        <w:tab/>
      </w:r>
      <w:r>
        <w:tab/>
      </w:r>
      <w:r>
        <w:tab/>
      </w:r>
      <w:r>
        <w:tab/>
        <w:t>Aleksas Bagdonavičius</w:t>
      </w:r>
    </w:p>
    <w:sectPr w:rsidR="00DB3971"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423FF">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4029A"/>
    <w:rsid w:val="0019615E"/>
    <w:rsid w:val="002D1136"/>
    <w:rsid w:val="0034183E"/>
    <w:rsid w:val="003423FF"/>
    <w:rsid w:val="004213C8"/>
    <w:rsid w:val="004476DD"/>
    <w:rsid w:val="00473F76"/>
    <w:rsid w:val="00597EE8"/>
    <w:rsid w:val="005B434A"/>
    <w:rsid w:val="005F495C"/>
    <w:rsid w:val="007D22E8"/>
    <w:rsid w:val="00832CC9"/>
    <w:rsid w:val="008354D5"/>
    <w:rsid w:val="008E6E82"/>
    <w:rsid w:val="009F69EF"/>
    <w:rsid w:val="00AF7D08"/>
    <w:rsid w:val="00B55F49"/>
    <w:rsid w:val="00B750B6"/>
    <w:rsid w:val="00C57681"/>
    <w:rsid w:val="00CA4D3B"/>
    <w:rsid w:val="00D42B72"/>
    <w:rsid w:val="00D57F27"/>
    <w:rsid w:val="00DB3971"/>
    <w:rsid w:val="00E24E0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56451"/>
  <w15:docId w15:val="{D76F6B75-D808-44B9-8BA6-E5B0BF849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3540</Words>
  <Characters>2019</Characters>
  <Application>Microsoft Office Word</Application>
  <DocSecurity>4</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2021-04-09T07:25:00Z</cp:lastPrinted>
  <dcterms:created xsi:type="dcterms:W3CDTF">2021-04-13T10:28:00Z</dcterms:created>
  <dcterms:modified xsi:type="dcterms:W3CDTF">2021-04-13T10:28:00Z</dcterms:modified>
</cp:coreProperties>
</file>