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407D24" w:rsidP="0006079E">
            <w:pPr>
              <w:tabs>
                <w:tab w:val="left" w:pos="5070"/>
                <w:tab w:val="left" w:pos="5366"/>
                <w:tab w:val="left" w:pos="6771"/>
                <w:tab w:val="left" w:pos="7363"/>
              </w:tabs>
              <w:jc w:val="both"/>
            </w:pPr>
            <w:bookmarkStart w:id="0" w:name="_GoBack"/>
            <w:bookmarkEnd w:id="0"/>
            <w:r>
              <w:t>PRITAR</w:t>
            </w:r>
            <w:r w:rsidR="0006079E">
              <w:t>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11 d.</w:t>
            </w:r>
            <w:r>
              <w:rPr>
                <w:noProof/>
              </w:rPr>
              <w:fldChar w:fldCharType="end"/>
            </w:r>
            <w:bookmarkEnd w:id="1"/>
          </w:p>
        </w:tc>
      </w:tr>
      <w:tr w:rsidR="0006079E" w:rsidTr="00EC21AD">
        <w:tc>
          <w:tcPr>
            <w:tcW w:w="4110" w:type="dxa"/>
          </w:tcPr>
          <w:p w:rsidR="0006079E" w:rsidRDefault="0006079E" w:rsidP="004832C8">
            <w:pPr>
              <w:tabs>
                <w:tab w:val="left" w:pos="5070"/>
                <w:tab w:val="left" w:pos="5366"/>
                <w:tab w:val="left" w:pos="6771"/>
                <w:tab w:val="left" w:pos="7363"/>
              </w:tabs>
            </w:pPr>
            <w:r>
              <w:t xml:space="preserve">sprendimu Nr. </w:t>
            </w:r>
            <w:bookmarkStart w:id="2" w:name="registravimoNr"/>
            <w:r w:rsidR="004832C8">
              <w:t>T1-151</w:t>
            </w:r>
            <w:bookmarkEnd w:id="2"/>
          </w:p>
        </w:tc>
      </w:tr>
    </w:tbl>
    <w:p w:rsidR="00832CC9" w:rsidRPr="00F72A1E" w:rsidRDefault="00832CC9" w:rsidP="0006079E">
      <w:pPr>
        <w:jc w:val="center"/>
      </w:pPr>
    </w:p>
    <w:p w:rsidR="00832CC9" w:rsidRPr="00F72A1E" w:rsidRDefault="00832CC9" w:rsidP="0006079E">
      <w:pPr>
        <w:jc w:val="center"/>
      </w:pPr>
    </w:p>
    <w:p w:rsidR="00314EB5" w:rsidRDefault="00314EB5" w:rsidP="00314EB5">
      <w:pPr>
        <w:jc w:val="center"/>
        <w:rPr>
          <w:b/>
        </w:rPr>
      </w:pPr>
      <w:r>
        <w:rPr>
          <w:b/>
        </w:rPr>
        <w:t>BĮ KLAIPĖDOS MIESTO GLOBOS NAMŲ 2020 METŲ VEIKLOS ATASKAITA</w:t>
      </w:r>
    </w:p>
    <w:p w:rsidR="00832CC9" w:rsidRPr="00F72A1E" w:rsidRDefault="00832CC9" w:rsidP="0006079E">
      <w:pPr>
        <w:jc w:val="center"/>
      </w:pPr>
    </w:p>
    <w:p w:rsidR="00314EB5" w:rsidRPr="00470C0F" w:rsidRDefault="00314EB5" w:rsidP="00314EB5">
      <w:pPr>
        <w:spacing w:line="360" w:lineRule="auto"/>
        <w:ind w:left="360" w:firstLine="349"/>
        <w:jc w:val="both"/>
        <w:rPr>
          <w:b/>
        </w:rPr>
      </w:pPr>
      <w:r w:rsidRPr="00470C0F">
        <w:rPr>
          <w:b/>
        </w:rPr>
        <w:t>1.</w:t>
      </w:r>
      <w:r>
        <w:rPr>
          <w:b/>
        </w:rPr>
        <w:t xml:space="preserve"> </w:t>
      </w:r>
      <w:r w:rsidRPr="00470C0F">
        <w:rPr>
          <w:b/>
        </w:rPr>
        <w:t>Įstaigos pristatymas.</w:t>
      </w:r>
    </w:p>
    <w:p w:rsidR="00314EB5" w:rsidRDefault="00314EB5" w:rsidP="00314EB5">
      <w:pPr>
        <w:spacing w:line="360" w:lineRule="auto"/>
        <w:ind w:firstLine="709"/>
        <w:jc w:val="both"/>
      </w:pPr>
      <w:r w:rsidRPr="00470C0F">
        <w:t xml:space="preserve">1.1. Biudžetinė įstaiga Klaipėdos miesto globos namai. </w:t>
      </w:r>
    </w:p>
    <w:p w:rsidR="00314EB5" w:rsidRDefault="00314EB5" w:rsidP="00314EB5">
      <w:pPr>
        <w:spacing w:line="360" w:lineRule="auto"/>
        <w:jc w:val="both"/>
      </w:pPr>
      <w:r w:rsidRPr="00470C0F">
        <w:t xml:space="preserve">Įstaigos kodas 141954233. </w:t>
      </w:r>
    </w:p>
    <w:p w:rsidR="00314EB5" w:rsidRDefault="00314EB5" w:rsidP="00314EB5">
      <w:pPr>
        <w:spacing w:line="360" w:lineRule="auto"/>
        <w:jc w:val="both"/>
      </w:pPr>
      <w:r w:rsidRPr="00470C0F">
        <w:t>Adresas - Žalg</w:t>
      </w:r>
      <w:r>
        <w:t>irio g. 3a, LT – 93248 Klaipėda.</w:t>
      </w:r>
      <w:r w:rsidRPr="00470C0F">
        <w:t xml:space="preserve"> </w:t>
      </w:r>
    </w:p>
    <w:p w:rsidR="00314EB5" w:rsidRPr="00470C0F" w:rsidRDefault="00314EB5" w:rsidP="00314EB5">
      <w:pPr>
        <w:spacing w:line="360" w:lineRule="auto"/>
        <w:jc w:val="both"/>
        <w:rPr>
          <w:b/>
        </w:rPr>
      </w:pPr>
      <w:r>
        <w:t>E</w:t>
      </w:r>
      <w:r w:rsidRPr="00470C0F">
        <w:t xml:space="preserve">l. p.: </w:t>
      </w:r>
      <w:hyperlink r:id="rId7" w:history="1">
        <w:r w:rsidRPr="00470C0F">
          <w:rPr>
            <w:rStyle w:val="Hipersaitas"/>
          </w:rPr>
          <w:t>info@kgnamai.lt</w:t>
        </w:r>
      </w:hyperlink>
      <w:r w:rsidRPr="00470C0F">
        <w:t xml:space="preserve"> , tel.: 8 (46) 482028, </w:t>
      </w:r>
      <w:hyperlink r:id="rId8">
        <w:r w:rsidRPr="00470C0F">
          <w:t>www.kgnamai.lt</w:t>
        </w:r>
      </w:hyperlink>
      <w:r w:rsidRPr="00470C0F">
        <w:t xml:space="preserve"> </w:t>
      </w:r>
      <w:hyperlink r:id="rId9">
        <w:r w:rsidRPr="00470C0F">
          <w:t>.</w:t>
        </w:r>
      </w:hyperlink>
    </w:p>
    <w:p w:rsidR="00314EB5" w:rsidRPr="00470C0F" w:rsidRDefault="00314EB5" w:rsidP="00314EB5">
      <w:pPr>
        <w:spacing w:line="360" w:lineRule="auto"/>
        <w:ind w:firstLine="709"/>
        <w:jc w:val="both"/>
      </w:pPr>
      <w:r w:rsidRPr="00470C0F">
        <w:t xml:space="preserve">1.2. Direktorė Renata Kašinskienė (nuo 2021-01-22). </w:t>
      </w:r>
    </w:p>
    <w:p w:rsidR="00314EB5" w:rsidRPr="00470C0F" w:rsidRDefault="00314EB5" w:rsidP="00314EB5">
      <w:pPr>
        <w:spacing w:line="360" w:lineRule="auto"/>
        <w:ind w:firstLine="709"/>
        <w:jc w:val="both"/>
      </w:pPr>
      <w:r w:rsidRPr="00470C0F">
        <w:t>1.3. Darbuotojų ir pareigybių skaičius:</w:t>
      </w:r>
    </w:p>
    <w:tbl>
      <w:tblPr>
        <w:tblStyle w:val="Lentelstinklelis"/>
        <w:tblW w:w="0" w:type="auto"/>
        <w:tblLook w:val="04A0" w:firstRow="1" w:lastRow="0" w:firstColumn="1" w:lastColumn="0" w:noHBand="0" w:noVBand="1"/>
      </w:tblPr>
      <w:tblGrid>
        <w:gridCol w:w="988"/>
        <w:gridCol w:w="3543"/>
        <w:gridCol w:w="2693"/>
        <w:gridCol w:w="2404"/>
      </w:tblGrid>
      <w:tr w:rsidR="00314EB5" w:rsidRPr="00470C0F" w:rsidTr="00552AA4">
        <w:tc>
          <w:tcPr>
            <w:tcW w:w="988" w:type="dxa"/>
          </w:tcPr>
          <w:p w:rsidR="00314EB5" w:rsidRPr="00470C0F" w:rsidRDefault="00314EB5" w:rsidP="00552AA4">
            <w:pPr>
              <w:spacing w:line="276" w:lineRule="auto"/>
              <w:jc w:val="both"/>
            </w:pPr>
            <w:r w:rsidRPr="00470C0F">
              <w:t>Eil. Nr.</w:t>
            </w:r>
          </w:p>
        </w:tc>
        <w:tc>
          <w:tcPr>
            <w:tcW w:w="3543" w:type="dxa"/>
          </w:tcPr>
          <w:p w:rsidR="00314EB5" w:rsidRPr="00470C0F" w:rsidRDefault="00314EB5" w:rsidP="00552AA4">
            <w:pPr>
              <w:spacing w:line="276" w:lineRule="auto"/>
              <w:jc w:val="both"/>
            </w:pPr>
            <w:r w:rsidRPr="00470C0F">
              <w:t>Pareigybės pavadinimas</w:t>
            </w:r>
          </w:p>
        </w:tc>
        <w:tc>
          <w:tcPr>
            <w:tcW w:w="2693" w:type="dxa"/>
          </w:tcPr>
          <w:p w:rsidR="00314EB5" w:rsidRPr="00470C0F" w:rsidRDefault="00314EB5" w:rsidP="00552AA4">
            <w:pPr>
              <w:spacing w:line="276" w:lineRule="auto"/>
              <w:jc w:val="both"/>
            </w:pPr>
            <w:r w:rsidRPr="00470C0F">
              <w:t>Pareigybės lygis</w:t>
            </w:r>
          </w:p>
        </w:tc>
        <w:tc>
          <w:tcPr>
            <w:tcW w:w="2404" w:type="dxa"/>
          </w:tcPr>
          <w:p w:rsidR="00314EB5" w:rsidRPr="00470C0F" w:rsidRDefault="00314EB5" w:rsidP="00552AA4">
            <w:pPr>
              <w:spacing w:line="276" w:lineRule="auto"/>
              <w:jc w:val="both"/>
            </w:pPr>
            <w:r w:rsidRPr="00470C0F">
              <w:t>Darbuotojų skaičius</w:t>
            </w:r>
          </w:p>
        </w:tc>
      </w:tr>
      <w:tr w:rsidR="00314EB5" w:rsidRPr="00470C0F" w:rsidTr="00552AA4">
        <w:tc>
          <w:tcPr>
            <w:tcW w:w="988" w:type="dxa"/>
          </w:tcPr>
          <w:p w:rsidR="00314EB5" w:rsidRPr="00470C0F" w:rsidRDefault="00314EB5" w:rsidP="00552AA4">
            <w:pPr>
              <w:spacing w:line="276" w:lineRule="auto"/>
              <w:jc w:val="both"/>
            </w:pPr>
            <w:r w:rsidRPr="00470C0F">
              <w:t>1.</w:t>
            </w:r>
          </w:p>
        </w:tc>
        <w:tc>
          <w:tcPr>
            <w:tcW w:w="3543" w:type="dxa"/>
          </w:tcPr>
          <w:p w:rsidR="00314EB5" w:rsidRPr="00470C0F" w:rsidRDefault="00314EB5" w:rsidP="00552AA4">
            <w:pPr>
              <w:spacing w:line="276" w:lineRule="auto"/>
              <w:jc w:val="both"/>
            </w:pPr>
            <w:r w:rsidRPr="00470C0F">
              <w:t>Įstaigos vadovas</w:t>
            </w:r>
          </w:p>
        </w:tc>
        <w:tc>
          <w:tcPr>
            <w:tcW w:w="2693" w:type="dxa"/>
          </w:tcPr>
          <w:p w:rsidR="00314EB5" w:rsidRPr="00470C0F" w:rsidRDefault="00314EB5" w:rsidP="00552AA4">
            <w:pPr>
              <w:spacing w:line="276" w:lineRule="auto"/>
              <w:jc w:val="both"/>
            </w:pPr>
            <w:r w:rsidRPr="00470C0F">
              <w:t>A2</w:t>
            </w:r>
          </w:p>
        </w:tc>
        <w:tc>
          <w:tcPr>
            <w:tcW w:w="2404" w:type="dxa"/>
          </w:tcPr>
          <w:p w:rsidR="00314EB5" w:rsidRPr="00470C0F" w:rsidRDefault="00314EB5" w:rsidP="00552AA4">
            <w:pPr>
              <w:spacing w:line="276" w:lineRule="auto"/>
              <w:jc w:val="both"/>
            </w:pPr>
            <w:r w:rsidRPr="00470C0F">
              <w:t>1</w:t>
            </w:r>
          </w:p>
        </w:tc>
      </w:tr>
      <w:tr w:rsidR="00314EB5" w:rsidRPr="00470C0F" w:rsidTr="00552AA4">
        <w:tc>
          <w:tcPr>
            <w:tcW w:w="988" w:type="dxa"/>
          </w:tcPr>
          <w:p w:rsidR="00314EB5" w:rsidRPr="00470C0F" w:rsidRDefault="00314EB5" w:rsidP="00552AA4">
            <w:pPr>
              <w:spacing w:line="276" w:lineRule="auto"/>
              <w:jc w:val="both"/>
            </w:pPr>
            <w:r w:rsidRPr="00470C0F">
              <w:t>2.</w:t>
            </w:r>
          </w:p>
        </w:tc>
        <w:tc>
          <w:tcPr>
            <w:tcW w:w="3543" w:type="dxa"/>
          </w:tcPr>
          <w:p w:rsidR="00314EB5" w:rsidRPr="00470C0F" w:rsidRDefault="00314EB5" w:rsidP="00552AA4">
            <w:pPr>
              <w:spacing w:line="276" w:lineRule="auto"/>
              <w:jc w:val="both"/>
            </w:pPr>
            <w:r w:rsidRPr="00470C0F">
              <w:t>Įstaigos vadovo pavaduotojai</w:t>
            </w:r>
          </w:p>
        </w:tc>
        <w:tc>
          <w:tcPr>
            <w:tcW w:w="2693" w:type="dxa"/>
          </w:tcPr>
          <w:p w:rsidR="00314EB5" w:rsidRPr="00470C0F" w:rsidRDefault="00314EB5" w:rsidP="00552AA4">
            <w:pPr>
              <w:spacing w:line="276" w:lineRule="auto"/>
              <w:jc w:val="both"/>
            </w:pPr>
            <w:r w:rsidRPr="00470C0F">
              <w:t>A2</w:t>
            </w:r>
          </w:p>
        </w:tc>
        <w:tc>
          <w:tcPr>
            <w:tcW w:w="2404" w:type="dxa"/>
          </w:tcPr>
          <w:p w:rsidR="00314EB5" w:rsidRPr="00470C0F" w:rsidRDefault="00314EB5" w:rsidP="00552AA4">
            <w:pPr>
              <w:spacing w:line="276" w:lineRule="auto"/>
              <w:jc w:val="both"/>
            </w:pPr>
            <w:r w:rsidRPr="00470C0F">
              <w:t>1</w:t>
            </w:r>
          </w:p>
        </w:tc>
      </w:tr>
      <w:tr w:rsidR="00314EB5" w:rsidRPr="00470C0F" w:rsidTr="00552AA4">
        <w:tc>
          <w:tcPr>
            <w:tcW w:w="988" w:type="dxa"/>
          </w:tcPr>
          <w:p w:rsidR="00314EB5" w:rsidRPr="00470C0F" w:rsidRDefault="00314EB5" w:rsidP="00552AA4">
            <w:pPr>
              <w:spacing w:line="276" w:lineRule="auto"/>
              <w:jc w:val="both"/>
            </w:pPr>
            <w:r w:rsidRPr="00470C0F">
              <w:t>3.</w:t>
            </w:r>
          </w:p>
        </w:tc>
        <w:tc>
          <w:tcPr>
            <w:tcW w:w="3543" w:type="dxa"/>
          </w:tcPr>
          <w:p w:rsidR="00314EB5" w:rsidRPr="00470C0F" w:rsidRDefault="00314EB5" w:rsidP="00552AA4">
            <w:pPr>
              <w:spacing w:line="276" w:lineRule="auto"/>
              <w:jc w:val="both"/>
            </w:pPr>
            <w:r w:rsidRPr="00470C0F">
              <w:t>Struktūrinių padalinių vadovai</w:t>
            </w:r>
          </w:p>
        </w:tc>
        <w:tc>
          <w:tcPr>
            <w:tcW w:w="2693" w:type="dxa"/>
          </w:tcPr>
          <w:p w:rsidR="00314EB5" w:rsidRPr="00470C0F" w:rsidRDefault="00314EB5" w:rsidP="00552AA4">
            <w:pPr>
              <w:spacing w:line="276" w:lineRule="auto"/>
              <w:jc w:val="both"/>
            </w:pPr>
            <w:r w:rsidRPr="00470C0F">
              <w:t>A2</w:t>
            </w:r>
          </w:p>
        </w:tc>
        <w:tc>
          <w:tcPr>
            <w:tcW w:w="2404" w:type="dxa"/>
          </w:tcPr>
          <w:p w:rsidR="00314EB5" w:rsidRPr="00470C0F" w:rsidRDefault="00314EB5" w:rsidP="00552AA4">
            <w:pPr>
              <w:spacing w:line="276" w:lineRule="auto"/>
              <w:jc w:val="both"/>
            </w:pPr>
            <w:r w:rsidRPr="00470C0F">
              <w:t>2</w:t>
            </w:r>
          </w:p>
        </w:tc>
      </w:tr>
      <w:tr w:rsidR="00314EB5" w:rsidRPr="00470C0F" w:rsidTr="00552AA4">
        <w:tc>
          <w:tcPr>
            <w:tcW w:w="988" w:type="dxa"/>
          </w:tcPr>
          <w:p w:rsidR="00314EB5" w:rsidRPr="00470C0F" w:rsidRDefault="00314EB5" w:rsidP="00552AA4">
            <w:pPr>
              <w:spacing w:line="276" w:lineRule="auto"/>
              <w:jc w:val="both"/>
            </w:pPr>
            <w:r w:rsidRPr="00470C0F">
              <w:t>4.</w:t>
            </w:r>
          </w:p>
        </w:tc>
        <w:tc>
          <w:tcPr>
            <w:tcW w:w="8640" w:type="dxa"/>
            <w:gridSpan w:val="3"/>
          </w:tcPr>
          <w:p w:rsidR="00314EB5" w:rsidRPr="00470C0F" w:rsidRDefault="00314EB5" w:rsidP="00552AA4">
            <w:pPr>
              <w:spacing w:line="276" w:lineRule="auto"/>
              <w:jc w:val="both"/>
            </w:pPr>
            <w:r w:rsidRPr="00470C0F">
              <w:t>Specialistai:</w:t>
            </w:r>
          </w:p>
        </w:tc>
      </w:tr>
      <w:tr w:rsidR="00314EB5" w:rsidRPr="00470C0F" w:rsidTr="00552AA4">
        <w:tc>
          <w:tcPr>
            <w:tcW w:w="988" w:type="dxa"/>
          </w:tcPr>
          <w:p w:rsidR="00314EB5" w:rsidRPr="00470C0F" w:rsidRDefault="00314EB5" w:rsidP="00552AA4">
            <w:pPr>
              <w:spacing w:line="276" w:lineRule="auto"/>
              <w:jc w:val="both"/>
            </w:pPr>
            <w:r w:rsidRPr="00470C0F">
              <w:t>4.1.</w:t>
            </w:r>
          </w:p>
        </w:tc>
        <w:tc>
          <w:tcPr>
            <w:tcW w:w="3543" w:type="dxa"/>
          </w:tcPr>
          <w:p w:rsidR="00314EB5" w:rsidRPr="00470C0F" w:rsidRDefault="00314EB5" w:rsidP="00552AA4">
            <w:pPr>
              <w:spacing w:line="276" w:lineRule="auto"/>
              <w:jc w:val="both"/>
            </w:pPr>
            <w:r w:rsidRPr="00470C0F">
              <w:t>Psichologas, gydytojas</w:t>
            </w:r>
          </w:p>
        </w:tc>
        <w:tc>
          <w:tcPr>
            <w:tcW w:w="2693" w:type="dxa"/>
          </w:tcPr>
          <w:p w:rsidR="00314EB5" w:rsidRPr="00470C0F" w:rsidRDefault="00314EB5" w:rsidP="00552AA4">
            <w:pPr>
              <w:spacing w:line="276" w:lineRule="auto"/>
              <w:jc w:val="both"/>
            </w:pPr>
            <w:r w:rsidRPr="00470C0F">
              <w:t>A1</w:t>
            </w:r>
          </w:p>
        </w:tc>
        <w:tc>
          <w:tcPr>
            <w:tcW w:w="2404" w:type="dxa"/>
          </w:tcPr>
          <w:p w:rsidR="00314EB5" w:rsidRPr="00470C0F" w:rsidRDefault="00314EB5" w:rsidP="00552AA4">
            <w:pPr>
              <w:spacing w:line="276" w:lineRule="auto"/>
              <w:jc w:val="both"/>
            </w:pPr>
            <w:r w:rsidRPr="00470C0F">
              <w:t>2</w:t>
            </w:r>
          </w:p>
        </w:tc>
      </w:tr>
      <w:tr w:rsidR="00314EB5" w:rsidRPr="00470C0F" w:rsidTr="00552AA4">
        <w:tc>
          <w:tcPr>
            <w:tcW w:w="988" w:type="dxa"/>
          </w:tcPr>
          <w:p w:rsidR="00314EB5" w:rsidRPr="00470C0F" w:rsidRDefault="00314EB5" w:rsidP="00552AA4">
            <w:pPr>
              <w:spacing w:line="276" w:lineRule="auto"/>
              <w:jc w:val="both"/>
            </w:pPr>
            <w:r w:rsidRPr="00470C0F">
              <w:t>4.2.</w:t>
            </w:r>
          </w:p>
        </w:tc>
        <w:tc>
          <w:tcPr>
            <w:tcW w:w="3543" w:type="dxa"/>
          </w:tcPr>
          <w:p w:rsidR="00314EB5" w:rsidRPr="00470C0F" w:rsidRDefault="00314EB5" w:rsidP="00552AA4">
            <w:pPr>
              <w:spacing w:line="276" w:lineRule="auto"/>
              <w:jc w:val="both"/>
            </w:pPr>
            <w:r w:rsidRPr="00470C0F">
              <w:t>Raštininkas administratorius,</w:t>
            </w:r>
          </w:p>
          <w:p w:rsidR="00314EB5" w:rsidRPr="00470C0F" w:rsidRDefault="00314EB5" w:rsidP="00552AA4">
            <w:pPr>
              <w:spacing w:line="276" w:lineRule="auto"/>
              <w:jc w:val="both"/>
            </w:pPr>
            <w:r w:rsidRPr="00470C0F">
              <w:t>Apskaitininkas kasininkas,</w:t>
            </w:r>
          </w:p>
          <w:p w:rsidR="00314EB5" w:rsidRPr="00470C0F" w:rsidRDefault="00314EB5" w:rsidP="00552AA4">
            <w:pPr>
              <w:spacing w:line="276" w:lineRule="auto"/>
              <w:jc w:val="both"/>
            </w:pPr>
            <w:r w:rsidRPr="00470C0F">
              <w:t>Socialinis darbuotojas,</w:t>
            </w:r>
          </w:p>
          <w:p w:rsidR="00314EB5" w:rsidRPr="00470C0F" w:rsidRDefault="00314EB5" w:rsidP="00552AA4">
            <w:pPr>
              <w:spacing w:line="276" w:lineRule="auto"/>
              <w:jc w:val="both"/>
            </w:pPr>
            <w:r w:rsidRPr="00470C0F">
              <w:t>Užimtumo specialistas,</w:t>
            </w:r>
          </w:p>
          <w:p w:rsidR="00314EB5" w:rsidRPr="00470C0F" w:rsidRDefault="00314EB5" w:rsidP="00552AA4">
            <w:pPr>
              <w:spacing w:line="276" w:lineRule="auto"/>
              <w:jc w:val="both"/>
            </w:pPr>
            <w:r w:rsidRPr="00470C0F">
              <w:t>Dietistas,</w:t>
            </w:r>
          </w:p>
          <w:p w:rsidR="00314EB5" w:rsidRPr="00470C0F" w:rsidRDefault="00314EB5" w:rsidP="00552AA4">
            <w:pPr>
              <w:spacing w:line="276" w:lineRule="auto"/>
              <w:jc w:val="both"/>
            </w:pPr>
            <w:r w:rsidRPr="00470C0F">
              <w:t>Bendrosios praktikos slaugytojas,</w:t>
            </w:r>
          </w:p>
          <w:p w:rsidR="00314EB5" w:rsidRPr="00470C0F" w:rsidRDefault="00314EB5" w:rsidP="00552AA4">
            <w:pPr>
              <w:spacing w:line="276" w:lineRule="auto"/>
              <w:jc w:val="both"/>
            </w:pPr>
            <w:r w:rsidRPr="00470C0F">
              <w:t>Fizinės medicinos ir reabilitacijos slaugytojas</w:t>
            </w:r>
          </w:p>
        </w:tc>
        <w:tc>
          <w:tcPr>
            <w:tcW w:w="2693" w:type="dxa"/>
          </w:tcPr>
          <w:p w:rsidR="00314EB5" w:rsidRPr="00470C0F" w:rsidRDefault="00314EB5" w:rsidP="00552AA4">
            <w:pPr>
              <w:spacing w:line="276" w:lineRule="auto"/>
              <w:jc w:val="both"/>
            </w:pPr>
            <w:r w:rsidRPr="00470C0F">
              <w:t>A2</w:t>
            </w:r>
          </w:p>
        </w:tc>
        <w:tc>
          <w:tcPr>
            <w:tcW w:w="2404" w:type="dxa"/>
          </w:tcPr>
          <w:p w:rsidR="00314EB5" w:rsidRPr="00470C0F" w:rsidRDefault="00314EB5" w:rsidP="00552AA4">
            <w:pPr>
              <w:spacing w:line="276" w:lineRule="auto"/>
              <w:jc w:val="both"/>
            </w:pPr>
            <w:r w:rsidRPr="00470C0F">
              <w:t>10</w:t>
            </w:r>
          </w:p>
        </w:tc>
      </w:tr>
      <w:tr w:rsidR="00314EB5" w:rsidRPr="00470C0F" w:rsidTr="00552AA4">
        <w:tc>
          <w:tcPr>
            <w:tcW w:w="988" w:type="dxa"/>
          </w:tcPr>
          <w:p w:rsidR="00314EB5" w:rsidRPr="00470C0F" w:rsidRDefault="00314EB5" w:rsidP="00552AA4">
            <w:pPr>
              <w:spacing w:line="276" w:lineRule="auto"/>
              <w:jc w:val="both"/>
            </w:pPr>
            <w:r w:rsidRPr="00470C0F">
              <w:t>4.3.</w:t>
            </w:r>
          </w:p>
        </w:tc>
        <w:tc>
          <w:tcPr>
            <w:tcW w:w="3543" w:type="dxa"/>
          </w:tcPr>
          <w:p w:rsidR="00314EB5" w:rsidRPr="00470C0F" w:rsidRDefault="00314EB5" w:rsidP="00552AA4">
            <w:pPr>
              <w:spacing w:line="276" w:lineRule="auto"/>
              <w:jc w:val="both"/>
            </w:pPr>
            <w:r w:rsidRPr="00470C0F">
              <w:t>Bendrosios praktikos slaugytojas,</w:t>
            </w:r>
          </w:p>
          <w:p w:rsidR="00314EB5" w:rsidRPr="00470C0F" w:rsidRDefault="00314EB5" w:rsidP="00552AA4">
            <w:pPr>
              <w:spacing w:line="276" w:lineRule="auto"/>
              <w:jc w:val="both"/>
            </w:pPr>
            <w:r w:rsidRPr="00470C0F">
              <w:t>Vyriausiasis virėjas</w:t>
            </w:r>
          </w:p>
        </w:tc>
        <w:tc>
          <w:tcPr>
            <w:tcW w:w="2693" w:type="dxa"/>
          </w:tcPr>
          <w:p w:rsidR="00314EB5" w:rsidRPr="00470C0F" w:rsidRDefault="00314EB5" w:rsidP="00552AA4">
            <w:pPr>
              <w:spacing w:line="276" w:lineRule="auto"/>
              <w:jc w:val="both"/>
            </w:pPr>
            <w:r w:rsidRPr="00470C0F">
              <w:t>B</w:t>
            </w:r>
          </w:p>
        </w:tc>
        <w:tc>
          <w:tcPr>
            <w:tcW w:w="2404" w:type="dxa"/>
          </w:tcPr>
          <w:p w:rsidR="00314EB5" w:rsidRPr="00470C0F" w:rsidRDefault="00314EB5" w:rsidP="00552AA4">
            <w:pPr>
              <w:spacing w:line="276" w:lineRule="auto"/>
              <w:jc w:val="both"/>
            </w:pPr>
            <w:r w:rsidRPr="00470C0F">
              <w:t>6</w:t>
            </w:r>
          </w:p>
        </w:tc>
      </w:tr>
      <w:tr w:rsidR="00314EB5" w:rsidRPr="00470C0F" w:rsidTr="00552AA4">
        <w:tc>
          <w:tcPr>
            <w:tcW w:w="988" w:type="dxa"/>
          </w:tcPr>
          <w:p w:rsidR="00314EB5" w:rsidRPr="00470C0F" w:rsidRDefault="00314EB5" w:rsidP="00552AA4">
            <w:pPr>
              <w:spacing w:line="276" w:lineRule="auto"/>
              <w:jc w:val="both"/>
            </w:pPr>
            <w:r w:rsidRPr="00470C0F">
              <w:t xml:space="preserve">5. </w:t>
            </w:r>
          </w:p>
        </w:tc>
        <w:tc>
          <w:tcPr>
            <w:tcW w:w="3543" w:type="dxa"/>
          </w:tcPr>
          <w:p w:rsidR="00314EB5" w:rsidRPr="00470C0F" w:rsidRDefault="00314EB5" w:rsidP="00552AA4">
            <w:pPr>
              <w:spacing w:line="276" w:lineRule="auto"/>
              <w:jc w:val="both"/>
            </w:pPr>
            <w:r w:rsidRPr="00470C0F">
              <w:t>Kvalifikuoti darbuotojai:</w:t>
            </w:r>
          </w:p>
          <w:p w:rsidR="00314EB5" w:rsidRPr="00470C0F" w:rsidRDefault="00314EB5" w:rsidP="00552AA4">
            <w:pPr>
              <w:spacing w:line="276" w:lineRule="auto"/>
              <w:jc w:val="both"/>
            </w:pPr>
            <w:r w:rsidRPr="00470C0F">
              <w:t>Socialinio darbuotojo padėjėjas,</w:t>
            </w:r>
          </w:p>
          <w:p w:rsidR="00314EB5" w:rsidRPr="00470C0F" w:rsidRDefault="00314EB5" w:rsidP="00552AA4">
            <w:pPr>
              <w:spacing w:line="276" w:lineRule="auto"/>
              <w:jc w:val="both"/>
            </w:pPr>
            <w:r w:rsidRPr="00470C0F">
              <w:t>Pastato prižiūrėtojas,</w:t>
            </w:r>
          </w:p>
          <w:p w:rsidR="00314EB5" w:rsidRPr="00470C0F" w:rsidRDefault="00314EB5" w:rsidP="00552AA4">
            <w:pPr>
              <w:spacing w:line="276" w:lineRule="auto"/>
              <w:jc w:val="both"/>
            </w:pPr>
            <w:r w:rsidRPr="00470C0F">
              <w:t>Siuvėjas,</w:t>
            </w:r>
          </w:p>
          <w:p w:rsidR="00314EB5" w:rsidRPr="00470C0F" w:rsidRDefault="00314EB5" w:rsidP="00552AA4">
            <w:pPr>
              <w:spacing w:line="276" w:lineRule="auto"/>
              <w:jc w:val="both"/>
            </w:pPr>
            <w:r w:rsidRPr="00470C0F">
              <w:t>Virėjas</w:t>
            </w:r>
          </w:p>
        </w:tc>
        <w:tc>
          <w:tcPr>
            <w:tcW w:w="2693" w:type="dxa"/>
          </w:tcPr>
          <w:p w:rsidR="00314EB5" w:rsidRPr="00470C0F" w:rsidRDefault="00314EB5" w:rsidP="00552AA4">
            <w:pPr>
              <w:spacing w:line="276" w:lineRule="auto"/>
              <w:jc w:val="both"/>
            </w:pPr>
            <w:r w:rsidRPr="00470C0F">
              <w:t>C</w:t>
            </w:r>
          </w:p>
        </w:tc>
        <w:tc>
          <w:tcPr>
            <w:tcW w:w="2404" w:type="dxa"/>
          </w:tcPr>
          <w:p w:rsidR="00314EB5" w:rsidRPr="00470C0F" w:rsidRDefault="00314EB5" w:rsidP="00552AA4">
            <w:pPr>
              <w:spacing w:line="276" w:lineRule="auto"/>
              <w:jc w:val="both"/>
            </w:pPr>
            <w:r w:rsidRPr="00470C0F">
              <w:t>30</w:t>
            </w:r>
          </w:p>
        </w:tc>
      </w:tr>
      <w:tr w:rsidR="00314EB5" w:rsidRPr="00470C0F" w:rsidTr="00552AA4">
        <w:tc>
          <w:tcPr>
            <w:tcW w:w="988" w:type="dxa"/>
          </w:tcPr>
          <w:p w:rsidR="00314EB5" w:rsidRPr="00470C0F" w:rsidRDefault="00314EB5" w:rsidP="00552AA4">
            <w:pPr>
              <w:spacing w:line="276" w:lineRule="auto"/>
              <w:jc w:val="both"/>
            </w:pPr>
            <w:r w:rsidRPr="00470C0F">
              <w:t xml:space="preserve">6. </w:t>
            </w:r>
          </w:p>
        </w:tc>
        <w:tc>
          <w:tcPr>
            <w:tcW w:w="3543" w:type="dxa"/>
          </w:tcPr>
          <w:p w:rsidR="00314EB5" w:rsidRPr="00470C0F" w:rsidRDefault="00314EB5" w:rsidP="00552AA4">
            <w:pPr>
              <w:spacing w:line="276" w:lineRule="auto"/>
              <w:jc w:val="both"/>
            </w:pPr>
            <w:r w:rsidRPr="00470C0F">
              <w:t>Darbuotojai:</w:t>
            </w:r>
          </w:p>
          <w:p w:rsidR="00314EB5" w:rsidRPr="00470C0F" w:rsidRDefault="00314EB5" w:rsidP="00552AA4">
            <w:pPr>
              <w:spacing w:line="276" w:lineRule="auto"/>
              <w:jc w:val="both"/>
            </w:pPr>
            <w:r w:rsidRPr="00470C0F">
              <w:t>Valytojas,</w:t>
            </w:r>
          </w:p>
          <w:p w:rsidR="00314EB5" w:rsidRPr="00470C0F" w:rsidRDefault="00314EB5" w:rsidP="00552AA4">
            <w:pPr>
              <w:spacing w:line="276" w:lineRule="auto"/>
              <w:jc w:val="both"/>
            </w:pPr>
            <w:r w:rsidRPr="00470C0F">
              <w:t xml:space="preserve">Skalbėjas, </w:t>
            </w:r>
          </w:p>
          <w:p w:rsidR="00314EB5" w:rsidRPr="00470C0F" w:rsidRDefault="00314EB5" w:rsidP="00552AA4">
            <w:pPr>
              <w:spacing w:line="276" w:lineRule="auto"/>
              <w:jc w:val="both"/>
            </w:pPr>
            <w:r w:rsidRPr="00470C0F">
              <w:t>Virtuvės darbininkas</w:t>
            </w:r>
          </w:p>
        </w:tc>
        <w:tc>
          <w:tcPr>
            <w:tcW w:w="2693" w:type="dxa"/>
          </w:tcPr>
          <w:p w:rsidR="00314EB5" w:rsidRPr="00470C0F" w:rsidRDefault="00314EB5" w:rsidP="00552AA4">
            <w:pPr>
              <w:spacing w:line="276" w:lineRule="auto"/>
              <w:jc w:val="both"/>
            </w:pPr>
            <w:r w:rsidRPr="00470C0F">
              <w:t>D</w:t>
            </w:r>
          </w:p>
        </w:tc>
        <w:tc>
          <w:tcPr>
            <w:tcW w:w="2404" w:type="dxa"/>
          </w:tcPr>
          <w:p w:rsidR="00314EB5" w:rsidRPr="00470C0F" w:rsidRDefault="00314EB5" w:rsidP="00552AA4">
            <w:pPr>
              <w:spacing w:line="276" w:lineRule="auto"/>
              <w:jc w:val="both"/>
            </w:pPr>
            <w:r w:rsidRPr="00470C0F">
              <w:t>9</w:t>
            </w:r>
          </w:p>
        </w:tc>
      </w:tr>
      <w:tr w:rsidR="00314EB5" w:rsidRPr="00470C0F" w:rsidTr="00552AA4">
        <w:tc>
          <w:tcPr>
            <w:tcW w:w="988" w:type="dxa"/>
          </w:tcPr>
          <w:p w:rsidR="00314EB5" w:rsidRPr="00470C0F" w:rsidRDefault="00314EB5" w:rsidP="00552AA4">
            <w:pPr>
              <w:spacing w:line="276" w:lineRule="auto"/>
              <w:jc w:val="both"/>
            </w:pPr>
            <w:r w:rsidRPr="00470C0F">
              <w:t xml:space="preserve">7. </w:t>
            </w:r>
          </w:p>
        </w:tc>
        <w:tc>
          <w:tcPr>
            <w:tcW w:w="8640" w:type="dxa"/>
            <w:gridSpan w:val="3"/>
          </w:tcPr>
          <w:p w:rsidR="00314EB5" w:rsidRPr="00470C0F" w:rsidRDefault="00314EB5" w:rsidP="00552AA4">
            <w:pPr>
              <w:spacing w:line="276" w:lineRule="auto"/>
              <w:jc w:val="both"/>
            </w:pPr>
            <w:r w:rsidRPr="00470C0F">
              <w:t>Pedagoginiai darbuotojai:</w:t>
            </w:r>
          </w:p>
        </w:tc>
      </w:tr>
      <w:tr w:rsidR="00314EB5" w:rsidRPr="00470C0F" w:rsidTr="00552AA4">
        <w:tc>
          <w:tcPr>
            <w:tcW w:w="988" w:type="dxa"/>
          </w:tcPr>
          <w:p w:rsidR="00314EB5" w:rsidRPr="00470C0F" w:rsidRDefault="00314EB5" w:rsidP="00552AA4">
            <w:pPr>
              <w:spacing w:line="276" w:lineRule="auto"/>
              <w:jc w:val="both"/>
            </w:pPr>
            <w:r w:rsidRPr="00470C0F">
              <w:t>7.1.</w:t>
            </w:r>
          </w:p>
        </w:tc>
        <w:tc>
          <w:tcPr>
            <w:tcW w:w="3543" w:type="dxa"/>
          </w:tcPr>
          <w:p w:rsidR="00314EB5" w:rsidRPr="00470C0F" w:rsidRDefault="00314EB5" w:rsidP="00552AA4">
            <w:pPr>
              <w:spacing w:line="276" w:lineRule="auto"/>
              <w:jc w:val="both"/>
            </w:pPr>
          </w:p>
        </w:tc>
        <w:tc>
          <w:tcPr>
            <w:tcW w:w="2693" w:type="dxa"/>
          </w:tcPr>
          <w:p w:rsidR="00314EB5" w:rsidRPr="00470C0F" w:rsidRDefault="00314EB5" w:rsidP="00552AA4">
            <w:pPr>
              <w:spacing w:line="276" w:lineRule="auto"/>
              <w:jc w:val="both"/>
            </w:pPr>
            <w:r w:rsidRPr="00470C0F">
              <w:t>A1</w:t>
            </w:r>
          </w:p>
        </w:tc>
        <w:tc>
          <w:tcPr>
            <w:tcW w:w="2404" w:type="dxa"/>
          </w:tcPr>
          <w:p w:rsidR="00314EB5" w:rsidRPr="00470C0F" w:rsidRDefault="00314EB5" w:rsidP="00552AA4">
            <w:pPr>
              <w:spacing w:line="276" w:lineRule="auto"/>
              <w:jc w:val="both"/>
            </w:pPr>
            <w:r w:rsidRPr="00470C0F">
              <w:t>-</w:t>
            </w:r>
          </w:p>
        </w:tc>
      </w:tr>
      <w:tr w:rsidR="00314EB5" w:rsidRPr="00470C0F" w:rsidTr="00552AA4">
        <w:tc>
          <w:tcPr>
            <w:tcW w:w="988" w:type="dxa"/>
          </w:tcPr>
          <w:p w:rsidR="00314EB5" w:rsidRPr="00470C0F" w:rsidRDefault="00314EB5" w:rsidP="00552AA4">
            <w:pPr>
              <w:spacing w:line="276" w:lineRule="auto"/>
              <w:jc w:val="both"/>
            </w:pPr>
            <w:r w:rsidRPr="00470C0F">
              <w:t>7.2.</w:t>
            </w:r>
          </w:p>
        </w:tc>
        <w:tc>
          <w:tcPr>
            <w:tcW w:w="3543" w:type="dxa"/>
          </w:tcPr>
          <w:p w:rsidR="00314EB5" w:rsidRPr="00470C0F" w:rsidRDefault="00314EB5" w:rsidP="00552AA4">
            <w:pPr>
              <w:spacing w:line="276" w:lineRule="auto"/>
              <w:jc w:val="both"/>
            </w:pPr>
          </w:p>
        </w:tc>
        <w:tc>
          <w:tcPr>
            <w:tcW w:w="2693" w:type="dxa"/>
          </w:tcPr>
          <w:p w:rsidR="00314EB5" w:rsidRPr="00470C0F" w:rsidRDefault="00314EB5" w:rsidP="00552AA4">
            <w:pPr>
              <w:spacing w:line="276" w:lineRule="auto"/>
              <w:jc w:val="both"/>
            </w:pPr>
            <w:r w:rsidRPr="00470C0F">
              <w:t>A2</w:t>
            </w:r>
          </w:p>
        </w:tc>
        <w:tc>
          <w:tcPr>
            <w:tcW w:w="2404" w:type="dxa"/>
          </w:tcPr>
          <w:p w:rsidR="00314EB5" w:rsidRPr="00470C0F" w:rsidRDefault="00314EB5" w:rsidP="00552AA4">
            <w:pPr>
              <w:spacing w:line="276" w:lineRule="auto"/>
              <w:jc w:val="both"/>
            </w:pPr>
            <w:r w:rsidRPr="00470C0F">
              <w:t>-</w:t>
            </w:r>
          </w:p>
        </w:tc>
      </w:tr>
      <w:tr w:rsidR="00314EB5" w:rsidRPr="00470C0F" w:rsidTr="00552AA4">
        <w:tc>
          <w:tcPr>
            <w:tcW w:w="988" w:type="dxa"/>
          </w:tcPr>
          <w:p w:rsidR="00314EB5" w:rsidRPr="00470C0F" w:rsidRDefault="00314EB5" w:rsidP="00552AA4">
            <w:pPr>
              <w:spacing w:line="276" w:lineRule="auto"/>
              <w:jc w:val="both"/>
            </w:pPr>
            <w:r w:rsidRPr="00470C0F">
              <w:t>7.3.</w:t>
            </w:r>
          </w:p>
        </w:tc>
        <w:tc>
          <w:tcPr>
            <w:tcW w:w="3543" w:type="dxa"/>
          </w:tcPr>
          <w:p w:rsidR="00314EB5" w:rsidRPr="00470C0F" w:rsidRDefault="00314EB5" w:rsidP="00552AA4">
            <w:pPr>
              <w:spacing w:line="276" w:lineRule="auto"/>
              <w:jc w:val="both"/>
            </w:pPr>
          </w:p>
        </w:tc>
        <w:tc>
          <w:tcPr>
            <w:tcW w:w="2693" w:type="dxa"/>
          </w:tcPr>
          <w:p w:rsidR="00314EB5" w:rsidRPr="00470C0F" w:rsidRDefault="00314EB5" w:rsidP="00552AA4">
            <w:pPr>
              <w:spacing w:line="276" w:lineRule="auto"/>
              <w:jc w:val="both"/>
            </w:pPr>
            <w:r w:rsidRPr="00470C0F">
              <w:t>B</w:t>
            </w:r>
          </w:p>
        </w:tc>
        <w:tc>
          <w:tcPr>
            <w:tcW w:w="2404" w:type="dxa"/>
          </w:tcPr>
          <w:p w:rsidR="00314EB5" w:rsidRPr="00470C0F" w:rsidRDefault="00314EB5" w:rsidP="00552AA4">
            <w:pPr>
              <w:spacing w:line="276" w:lineRule="auto"/>
              <w:jc w:val="both"/>
            </w:pPr>
            <w:r w:rsidRPr="00470C0F">
              <w:t>-</w:t>
            </w:r>
          </w:p>
        </w:tc>
      </w:tr>
      <w:tr w:rsidR="00314EB5" w:rsidRPr="00470C0F" w:rsidTr="00552AA4">
        <w:tc>
          <w:tcPr>
            <w:tcW w:w="4531" w:type="dxa"/>
            <w:gridSpan w:val="2"/>
          </w:tcPr>
          <w:p w:rsidR="00314EB5" w:rsidRPr="00470C0F" w:rsidRDefault="00314EB5" w:rsidP="00552AA4">
            <w:pPr>
              <w:spacing w:line="276" w:lineRule="auto"/>
              <w:jc w:val="both"/>
            </w:pPr>
            <w:r w:rsidRPr="00470C0F">
              <w:lastRenderedPageBreak/>
              <w:t>Iš viso</w:t>
            </w:r>
          </w:p>
        </w:tc>
        <w:tc>
          <w:tcPr>
            <w:tcW w:w="2693" w:type="dxa"/>
          </w:tcPr>
          <w:p w:rsidR="00314EB5" w:rsidRPr="00470C0F" w:rsidRDefault="00314EB5" w:rsidP="00552AA4">
            <w:pPr>
              <w:spacing w:line="276" w:lineRule="auto"/>
              <w:jc w:val="both"/>
            </w:pPr>
            <w:r w:rsidRPr="00470C0F">
              <w:t>–</w:t>
            </w:r>
          </w:p>
        </w:tc>
        <w:tc>
          <w:tcPr>
            <w:tcW w:w="2404" w:type="dxa"/>
          </w:tcPr>
          <w:p w:rsidR="00314EB5" w:rsidRPr="00470C0F" w:rsidRDefault="00314EB5" w:rsidP="00552AA4">
            <w:pPr>
              <w:spacing w:line="276" w:lineRule="auto"/>
              <w:jc w:val="both"/>
            </w:pPr>
            <w:r w:rsidRPr="00470C0F">
              <w:t>61</w:t>
            </w:r>
          </w:p>
        </w:tc>
      </w:tr>
    </w:tbl>
    <w:p w:rsidR="00314EB5" w:rsidRPr="00470C0F" w:rsidRDefault="00314EB5" w:rsidP="00314EB5">
      <w:pPr>
        <w:spacing w:line="360" w:lineRule="auto"/>
        <w:jc w:val="both"/>
        <w:rPr>
          <w:lang w:eastAsia="lt-LT"/>
        </w:rPr>
      </w:pPr>
    </w:p>
    <w:p w:rsidR="00314EB5" w:rsidRPr="00470C0F" w:rsidRDefault="00314EB5" w:rsidP="00314EB5">
      <w:pPr>
        <w:spacing w:line="360" w:lineRule="auto"/>
        <w:ind w:left="709"/>
        <w:jc w:val="both"/>
        <w:rPr>
          <w:lang w:eastAsia="lt-LT"/>
        </w:rPr>
      </w:pPr>
      <w:r w:rsidRPr="00470C0F">
        <w:t>1.4. Patikėjimo teise valdomos patalpos: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835"/>
      </w:tblGrid>
      <w:tr w:rsidR="00314EB5" w:rsidRPr="00470C0F" w:rsidTr="00552AA4">
        <w:tc>
          <w:tcPr>
            <w:tcW w:w="6946"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Pastatai (nurodyti adresus)</w:t>
            </w:r>
          </w:p>
        </w:tc>
        <w:tc>
          <w:tcPr>
            <w:tcW w:w="2835"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rPr>
                <w:strike/>
              </w:rPr>
            </w:pPr>
            <w:r w:rsidRPr="00470C0F">
              <w:t>Plotas (kv. m)</w:t>
            </w:r>
          </w:p>
        </w:tc>
      </w:tr>
      <w:tr w:rsidR="00314EB5" w:rsidRPr="00470C0F" w:rsidTr="00552AA4">
        <w:trPr>
          <w:trHeight w:val="449"/>
        </w:trPr>
        <w:tc>
          <w:tcPr>
            <w:tcW w:w="6946"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Žalgirio g. 3A, Klaipėda</w:t>
            </w:r>
          </w:p>
        </w:tc>
        <w:tc>
          <w:tcPr>
            <w:tcW w:w="2835"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ind w:right="-108"/>
              <w:jc w:val="both"/>
            </w:pPr>
            <w:r w:rsidRPr="00470C0F">
              <w:t>2186,58 kv. m.</w:t>
            </w:r>
          </w:p>
        </w:tc>
      </w:tr>
    </w:tbl>
    <w:p w:rsidR="00314EB5" w:rsidRPr="00470C0F" w:rsidRDefault="00314EB5" w:rsidP="00314EB5">
      <w:pPr>
        <w:spacing w:line="360" w:lineRule="auto"/>
        <w:jc w:val="both"/>
        <w:rPr>
          <w:b/>
        </w:rPr>
      </w:pPr>
    </w:p>
    <w:p w:rsidR="00314EB5" w:rsidRPr="00470C0F" w:rsidRDefault="00314EB5" w:rsidP="00314EB5">
      <w:pPr>
        <w:spacing w:line="360" w:lineRule="auto"/>
        <w:ind w:firstLine="709"/>
        <w:jc w:val="both"/>
      </w:pPr>
      <w:r w:rsidRPr="00470C0F">
        <w:t>1.</w:t>
      </w:r>
      <w:r w:rsidRPr="00EE5832">
        <w:t>5. Finansinė informacija:</w:t>
      </w:r>
    </w:p>
    <w:tbl>
      <w:tblPr>
        <w:tblStyle w:val="Lentelstinklelis"/>
        <w:tblW w:w="0" w:type="auto"/>
        <w:tblLook w:val="04A0" w:firstRow="1" w:lastRow="0" w:firstColumn="1" w:lastColumn="0" w:noHBand="0" w:noVBand="1"/>
      </w:tblPr>
      <w:tblGrid>
        <w:gridCol w:w="2389"/>
        <w:gridCol w:w="1495"/>
        <w:gridCol w:w="1445"/>
        <w:gridCol w:w="1283"/>
        <w:gridCol w:w="3016"/>
      </w:tblGrid>
      <w:tr w:rsidR="00314EB5" w:rsidRPr="00470C0F" w:rsidTr="00552AA4">
        <w:tc>
          <w:tcPr>
            <w:tcW w:w="2389" w:type="dxa"/>
            <w:vMerge w:val="restart"/>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Lėšos (tūkst. eurų)</w:t>
            </w:r>
          </w:p>
        </w:tc>
        <w:tc>
          <w:tcPr>
            <w:tcW w:w="3016" w:type="dxa"/>
            <w:vMerge w:val="restart"/>
            <w:tcBorders>
              <w:top w:val="single" w:sz="4" w:space="0" w:color="auto"/>
              <w:left w:val="single" w:sz="4" w:space="0" w:color="auto"/>
              <w:right w:val="single" w:sz="4" w:space="0" w:color="auto"/>
            </w:tcBorders>
          </w:tcPr>
          <w:p w:rsidR="00314EB5" w:rsidRPr="00470C0F" w:rsidRDefault="00314EB5" w:rsidP="00552AA4">
            <w:pPr>
              <w:spacing w:line="276" w:lineRule="auto"/>
              <w:jc w:val="both"/>
            </w:pPr>
            <w:r w:rsidRPr="00470C0F">
              <w:t>Pastabos</w:t>
            </w:r>
          </w:p>
          <w:p w:rsidR="00314EB5" w:rsidRPr="00470C0F" w:rsidRDefault="00314EB5" w:rsidP="00552AA4">
            <w:pPr>
              <w:spacing w:line="276" w:lineRule="auto"/>
              <w:jc w:val="both"/>
            </w:pPr>
          </w:p>
        </w:tc>
      </w:tr>
      <w:tr w:rsidR="00314EB5" w:rsidRPr="00470C0F" w:rsidTr="00552AA4">
        <w:tc>
          <w:tcPr>
            <w:tcW w:w="2389" w:type="dxa"/>
            <w:vMerge/>
            <w:tcBorders>
              <w:top w:val="single" w:sz="4" w:space="0" w:color="auto"/>
              <w:left w:val="single" w:sz="4" w:space="0" w:color="auto"/>
              <w:bottom w:val="single" w:sz="4" w:space="0" w:color="auto"/>
              <w:right w:val="single" w:sz="4" w:space="0" w:color="auto"/>
            </w:tcBorders>
            <w:vAlign w:val="center"/>
            <w:hideMark/>
          </w:tcPr>
          <w:p w:rsidR="00314EB5" w:rsidRPr="00470C0F" w:rsidRDefault="00314EB5" w:rsidP="00552AA4">
            <w:pPr>
              <w:spacing w:line="276" w:lineRule="auto"/>
              <w:jc w:val="both"/>
              <w:rPr>
                <w:lang w:eastAsia="en-US"/>
              </w:rPr>
            </w:pPr>
          </w:p>
        </w:tc>
        <w:tc>
          <w:tcPr>
            <w:tcW w:w="1495"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Panaudota lėšų</w:t>
            </w:r>
          </w:p>
        </w:tc>
        <w:tc>
          <w:tcPr>
            <w:tcW w:w="1283"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Įvykdymas (%)</w:t>
            </w:r>
          </w:p>
        </w:tc>
        <w:tc>
          <w:tcPr>
            <w:tcW w:w="3016" w:type="dxa"/>
            <w:vMerge/>
            <w:tcBorders>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r>
      <w:tr w:rsidR="00314EB5" w:rsidRPr="00470C0F" w:rsidTr="00552AA4">
        <w:trPr>
          <w:trHeight w:val="415"/>
        </w:trPr>
        <w:tc>
          <w:tcPr>
            <w:tcW w:w="2389"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Savivaldybės biudžetas (SB)</w:t>
            </w:r>
          </w:p>
        </w:tc>
        <w:tc>
          <w:tcPr>
            <w:tcW w:w="149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after="111" w:line="276" w:lineRule="auto"/>
              <w:ind w:right="52"/>
              <w:jc w:val="center"/>
            </w:pPr>
            <w:r>
              <w:t>517,10</w:t>
            </w:r>
          </w:p>
        </w:tc>
        <w:tc>
          <w:tcPr>
            <w:tcW w:w="144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t>517,10</w:t>
            </w:r>
          </w:p>
        </w:tc>
        <w:tc>
          <w:tcPr>
            <w:tcW w:w="1283"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rsidRPr="00470C0F">
              <w:t>100</w:t>
            </w:r>
          </w:p>
        </w:tc>
        <w:tc>
          <w:tcPr>
            <w:tcW w:w="3016"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r>
      <w:tr w:rsidR="00314EB5" w:rsidRPr="00470C0F" w:rsidTr="00552AA4">
        <w:tc>
          <w:tcPr>
            <w:tcW w:w="2389"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Specialioji tikslinė dotacija (VB)</w:t>
            </w:r>
          </w:p>
        </w:tc>
        <w:tc>
          <w:tcPr>
            <w:tcW w:w="149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rsidRPr="00470C0F">
              <w:t>178,8</w:t>
            </w:r>
            <w:r>
              <w:t>0</w:t>
            </w:r>
          </w:p>
        </w:tc>
        <w:tc>
          <w:tcPr>
            <w:tcW w:w="144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rsidRPr="00470C0F">
              <w:t>177,47</w:t>
            </w:r>
          </w:p>
        </w:tc>
        <w:tc>
          <w:tcPr>
            <w:tcW w:w="1283"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t>99</w:t>
            </w:r>
          </w:p>
        </w:tc>
        <w:tc>
          <w:tcPr>
            <w:tcW w:w="3016"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r>
      <w:tr w:rsidR="00314EB5" w:rsidRPr="00470C0F" w:rsidTr="00552AA4">
        <w:tc>
          <w:tcPr>
            <w:tcW w:w="2389"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p>
        </w:tc>
        <w:tc>
          <w:tcPr>
            <w:tcW w:w="144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p>
        </w:tc>
        <w:tc>
          <w:tcPr>
            <w:tcW w:w="1283"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p>
        </w:tc>
        <w:tc>
          <w:tcPr>
            <w:tcW w:w="3016"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r>
      <w:tr w:rsidR="00314EB5" w:rsidRPr="00470C0F" w:rsidTr="00552AA4">
        <w:trPr>
          <w:trHeight w:val="477"/>
        </w:trPr>
        <w:tc>
          <w:tcPr>
            <w:tcW w:w="2389"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Pajamų išlaidos (SP)</w:t>
            </w:r>
          </w:p>
        </w:tc>
        <w:tc>
          <w:tcPr>
            <w:tcW w:w="149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rPr>
                <w:color w:val="C00000"/>
              </w:rPr>
            </w:pPr>
            <w:r w:rsidRPr="00DF2DAC">
              <w:t>416,00</w:t>
            </w:r>
          </w:p>
        </w:tc>
        <w:tc>
          <w:tcPr>
            <w:tcW w:w="144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rPr>
                <w:color w:val="C00000"/>
              </w:rPr>
            </w:pPr>
            <w:r>
              <w:t>315,00</w:t>
            </w:r>
          </w:p>
        </w:tc>
        <w:tc>
          <w:tcPr>
            <w:tcW w:w="1283"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t>76</w:t>
            </w:r>
          </w:p>
        </w:tc>
        <w:tc>
          <w:tcPr>
            <w:tcW w:w="3016"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r>
              <w:t>Surinkta daugiau nei planuota dėl senatvės</w:t>
            </w:r>
            <w:r w:rsidRPr="00470C0F">
              <w:t xml:space="preserve"> </w:t>
            </w:r>
            <w:r>
              <w:t>pensijos padidėjimo.</w:t>
            </w:r>
          </w:p>
        </w:tc>
      </w:tr>
      <w:tr w:rsidR="00314EB5" w:rsidRPr="00470C0F" w:rsidTr="00552AA4">
        <w:trPr>
          <w:trHeight w:val="125"/>
        </w:trPr>
        <w:tc>
          <w:tcPr>
            <w:tcW w:w="2389"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Projektų finansavimas (ES; VB;SB)</w:t>
            </w:r>
          </w:p>
        </w:tc>
        <w:tc>
          <w:tcPr>
            <w:tcW w:w="149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c>
          <w:tcPr>
            <w:tcW w:w="144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c>
          <w:tcPr>
            <w:tcW w:w="1283"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c>
          <w:tcPr>
            <w:tcW w:w="3016" w:type="dxa"/>
            <w:tcBorders>
              <w:top w:val="single" w:sz="4" w:space="0" w:color="auto"/>
              <w:left w:val="single" w:sz="4" w:space="0" w:color="auto"/>
              <w:bottom w:val="single" w:sz="4" w:space="0" w:color="auto"/>
              <w:right w:val="single" w:sz="4" w:space="0" w:color="auto"/>
            </w:tcBorders>
          </w:tcPr>
          <w:p w:rsidR="00314EB5" w:rsidRPr="00C77697" w:rsidRDefault="00314EB5" w:rsidP="00552AA4">
            <w:pPr>
              <w:spacing w:line="276" w:lineRule="auto"/>
              <w:jc w:val="both"/>
            </w:pPr>
          </w:p>
        </w:tc>
      </w:tr>
      <w:tr w:rsidR="00314EB5" w:rsidRPr="00470C0F" w:rsidTr="00552AA4">
        <w:tc>
          <w:tcPr>
            <w:tcW w:w="2389"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Kitos lėšos (parama 2 % G</w:t>
            </w:r>
            <w:r>
              <w:t>P</w:t>
            </w:r>
            <w:r w:rsidRPr="00470C0F">
              <w:t>M ir kt.)</w:t>
            </w:r>
          </w:p>
        </w:tc>
        <w:tc>
          <w:tcPr>
            <w:tcW w:w="1495" w:type="dxa"/>
            <w:tcBorders>
              <w:top w:val="single" w:sz="4" w:space="0" w:color="auto"/>
              <w:left w:val="single" w:sz="4" w:space="0" w:color="auto"/>
              <w:bottom w:val="single" w:sz="4" w:space="0" w:color="auto"/>
              <w:right w:val="single" w:sz="4" w:space="0" w:color="auto"/>
            </w:tcBorders>
          </w:tcPr>
          <w:p w:rsidR="00314EB5" w:rsidRPr="00C77697" w:rsidRDefault="00314EB5" w:rsidP="00552AA4">
            <w:pPr>
              <w:spacing w:line="276" w:lineRule="auto"/>
              <w:jc w:val="center"/>
            </w:pPr>
            <w:r w:rsidRPr="00C77697">
              <w:t>2,00</w:t>
            </w:r>
          </w:p>
        </w:tc>
        <w:tc>
          <w:tcPr>
            <w:tcW w:w="144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rsidRPr="00470C0F">
              <w:t>2,00</w:t>
            </w:r>
          </w:p>
        </w:tc>
        <w:tc>
          <w:tcPr>
            <w:tcW w:w="1283"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rsidRPr="00470C0F">
              <w:t>100</w:t>
            </w:r>
          </w:p>
        </w:tc>
        <w:tc>
          <w:tcPr>
            <w:tcW w:w="3016"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r>
      <w:tr w:rsidR="00314EB5" w:rsidRPr="00470C0F" w:rsidTr="00552AA4">
        <w:trPr>
          <w:trHeight w:val="430"/>
        </w:trPr>
        <w:tc>
          <w:tcPr>
            <w:tcW w:w="2389"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r>
              <w:t>Kitos lėšos</w:t>
            </w:r>
          </w:p>
        </w:tc>
        <w:tc>
          <w:tcPr>
            <w:tcW w:w="1495" w:type="dxa"/>
            <w:tcBorders>
              <w:top w:val="single" w:sz="4" w:space="0" w:color="auto"/>
              <w:left w:val="single" w:sz="4" w:space="0" w:color="auto"/>
              <w:bottom w:val="single" w:sz="4" w:space="0" w:color="auto"/>
              <w:right w:val="single" w:sz="4" w:space="0" w:color="auto"/>
            </w:tcBorders>
          </w:tcPr>
          <w:p w:rsidR="00314EB5" w:rsidRPr="00C77697" w:rsidRDefault="00314EB5" w:rsidP="00552AA4">
            <w:pPr>
              <w:spacing w:line="276" w:lineRule="auto"/>
              <w:jc w:val="center"/>
            </w:pPr>
            <w:r w:rsidRPr="00C77697">
              <w:t>23,60</w:t>
            </w:r>
          </w:p>
        </w:tc>
        <w:tc>
          <w:tcPr>
            <w:tcW w:w="1445" w:type="dxa"/>
            <w:tcBorders>
              <w:top w:val="single" w:sz="4" w:space="0" w:color="auto"/>
              <w:left w:val="single" w:sz="4" w:space="0" w:color="auto"/>
              <w:bottom w:val="single" w:sz="4" w:space="0" w:color="auto"/>
              <w:right w:val="single" w:sz="4" w:space="0" w:color="auto"/>
            </w:tcBorders>
          </w:tcPr>
          <w:p w:rsidR="00314EB5" w:rsidRPr="00A02212" w:rsidRDefault="00314EB5" w:rsidP="00552AA4">
            <w:pPr>
              <w:spacing w:line="276" w:lineRule="auto"/>
              <w:jc w:val="center"/>
              <w:rPr>
                <w:lang w:val="en-US"/>
              </w:rPr>
            </w:pPr>
            <w:r w:rsidRPr="00A02212">
              <w:rPr>
                <w:lang w:val="en-US"/>
              </w:rPr>
              <w:t>23,60</w:t>
            </w:r>
          </w:p>
        </w:tc>
        <w:tc>
          <w:tcPr>
            <w:tcW w:w="1283" w:type="dxa"/>
            <w:tcBorders>
              <w:top w:val="single" w:sz="4" w:space="0" w:color="auto"/>
              <w:left w:val="single" w:sz="4" w:space="0" w:color="auto"/>
              <w:bottom w:val="single" w:sz="4" w:space="0" w:color="auto"/>
              <w:right w:val="single" w:sz="4" w:space="0" w:color="auto"/>
            </w:tcBorders>
          </w:tcPr>
          <w:p w:rsidR="00314EB5" w:rsidRPr="00A02212" w:rsidRDefault="00314EB5" w:rsidP="00552AA4">
            <w:pPr>
              <w:spacing w:line="276" w:lineRule="auto"/>
              <w:jc w:val="center"/>
            </w:pPr>
            <w:r w:rsidRPr="00A02212">
              <w:t>100</w:t>
            </w:r>
          </w:p>
        </w:tc>
        <w:tc>
          <w:tcPr>
            <w:tcW w:w="3016" w:type="dxa"/>
            <w:tcBorders>
              <w:top w:val="single" w:sz="4" w:space="0" w:color="auto"/>
              <w:left w:val="single" w:sz="4" w:space="0" w:color="auto"/>
              <w:bottom w:val="single" w:sz="4" w:space="0" w:color="auto"/>
              <w:right w:val="single" w:sz="4" w:space="0" w:color="auto"/>
            </w:tcBorders>
          </w:tcPr>
          <w:p w:rsidR="00314EB5" w:rsidRPr="00C77697" w:rsidRDefault="00314EB5" w:rsidP="00552AA4">
            <w:pPr>
              <w:spacing w:line="276" w:lineRule="auto"/>
              <w:jc w:val="both"/>
              <w:rPr>
                <w:lang w:val="en-US"/>
              </w:rPr>
            </w:pPr>
            <w:r>
              <w:t>Papildomai skirtos lėšos priedams darbuotojams, dirbantiems su Covid-</w:t>
            </w:r>
            <w:r>
              <w:rPr>
                <w:lang w:val="en-US"/>
              </w:rPr>
              <w:t>19 rizika.</w:t>
            </w:r>
          </w:p>
        </w:tc>
      </w:tr>
      <w:tr w:rsidR="00314EB5" w:rsidRPr="00470C0F" w:rsidTr="00552AA4">
        <w:trPr>
          <w:trHeight w:val="430"/>
        </w:trPr>
        <w:tc>
          <w:tcPr>
            <w:tcW w:w="2389"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Iš viso</w:t>
            </w:r>
          </w:p>
        </w:tc>
        <w:tc>
          <w:tcPr>
            <w:tcW w:w="149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t>1137,5</w:t>
            </w:r>
          </w:p>
        </w:tc>
        <w:tc>
          <w:tcPr>
            <w:tcW w:w="1445" w:type="dxa"/>
            <w:tcBorders>
              <w:top w:val="single" w:sz="4" w:space="0" w:color="auto"/>
              <w:left w:val="single" w:sz="4" w:space="0" w:color="auto"/>
              <w:bottom w:val="single" w:sz="4" w:space="0" w:color="auto"/>
              <w:right w:val="single" w:sz="4" w:space="0" w:color="auto"/>
            </w:tcBorders>
          </w:tcPr>
          <w:p w:rsidR="00314EB5" w:rsidRPr="002D4EDB" w:rsidRDefault="00314EB5" w:rsidP="00552AA4">
            <w:pPr>
              <w:spacing w:line="276" w:lineRule="auto"/>
              <w:jc w:val="center"/>
              <w:rPr>
                <w:lang w:val="en-US"/>
              </w:rPr>
            </w:pPr>
            <w:r>
              <w:rPr>
                <w:lang w:val="en-US"/>
              </w:rPr>
              <w:t>1035,17</w:t>
            </w:r>
          </w:p>
        </w:tc>
        <w:tc>
          <w:tcPr>
            <w:tcW w:w="1283"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t>91</w:t>
            </w:r>
          </w:p>
        </w:tc>
        <w:tc>
          <w:tcPr>
            <w:tcW w:w="3016"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r>
      <w:tr w:rsidR="00314EB5" w:rsidRPr="00470C0F" w:rsidTr="00552AA4">
        <w:tc>
          <w:tcPr>
            <w:tcW w:w="5329" w:type="dxa"/>
            <w:gridSpan w:val="3"/>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r w:rsidRPr="00470C0F">
              <w:t xml:space="preserve">Kreditinis įsiskolinimas (pagal visus finansavimo šaltinius) 2021 m. sausio 1 d. </w:t>
            </w:r>
          </w:p>
        </w:tc>
        <w:tc>
          <w:tcPr>
            <w:tcW w:w="1283"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r w:rsidRPr="00470C0F">
              <w:t>11,00 tūkst.</w:t>
            </w:r>
          </w:p>
        </w:tc>
        <w:tc>
          <w:tcPr>
            <w:tcW w:w="3016"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r>
    </w:tbl>
    <w:p w:rsidR="00314EB5" w:rsidRPr="00470C0F" w:rsidRDefault="00314EB5" w:rsidP="00314EB5">
      <w:pPr>
        <w:spacing w:line="360" w:lineRule="auto"/>
        <w:jc w:val="both"/>
        <w:rPr>
          <w:b/>
        </w:rPr>
      </w:pPr>
    </w:p>
    <w:p w:rsidR="00314EB5" w:rsidRPr="00470C0F" w:rsidRDefault="00314EB5" w:rsidP="00314EB5">
      <w:pPr>
        <w:spacing w:line="360" w:lineRule="auto"/>
        <w:jc w:val="both"/>
      </w:pPr>
      <w:r>
        <w:rPr>
          <w:b/>
        </w:rPr>
        <w:t xml:space="preserve">  </w:t>
      </w:r>
      <w:r w:rsidRPr="00470C0F">
        <w:rPr>
          <w:b/>
        </w:rPr>
        <w:t>2. Įstaigos veiklos rezultatai (</w:t>
      </w:r>
      <w:r w:rsidRPr="00470C0F">
        <w:t>veiklos tikslai, uždaviniai ir priemonės, rezultato vertinimo kriterijai ir pasiekti rezultatai):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985"/>
        <w:gridCol w:w="1842"/>
      </w:tblGrid>
      <w:tr w:rsidR="00314EB5" w:rsidRPr="00470C0F" w:rsidTr="00552AA4">
        <w:trPr>
          <w:trHeight w:val="437"/>
        </w:trPr>
        <w:tc>
          <w:tcPr>
            <w:tcW w:w="9634" w:type="dxa"/>
            <w:gridSpan w:val="3"/>
            <w:shd w:val="clear" w:color="auto" w:fill="auto"/>
          </w:tcPr>
          <w:p w:rsidR="00314EB5" w:rsidRPr="00470C0F" w:rsidRDefault="00314EB5" w:rsidP="00552AA4">
            <w:pPr>
              <w:tabs>
                <w:tab w:val="left" w:pos="457"/>
              </w:tabs>
              <w:spacing w:line="276" w:lineRule="auto"/>
              <w:jc w:val="both"/>
              <w:rPr>
                <w:b/>
              </w:rPr>
            </w:pPr>
            <w:r w:rsidRPr="00470C0F">
              <w:rPr>
                <w:b/>
              </w:rPr>
              <w:t xml:space="preserve">1. Tikslas – </w:t>
            </w:r>
            <w:r w:rsidRPr="00470C0F">
              <w:t>Teikti, Klaipėdos mieste deklaravusiems gyvenamą vietą senyvo amžiaus asmenims ir suaugusiems asmenims su negalia kuriems būtina nuolatinė specialistų priežiūra, ilgalaikes socialinės globos ir sveikatos priežiūros (slaugos) paslaugas.</w:t>
            </w:r>
          </w:p>
        </w:tc>
      </w:tr>
      <w:tr w:rsidR="00314EB5" w:rsidRPr="00470C0F" w:rsidTr="00552AA4">
        <w:trPr>
          <w:trHeight w:val="415"/>
        </w:trPr>
        <w:tc>
          <w:tcPr>
            <w:tcW w:w="9634" w:type="dxa"/>
            <w:gridSpan w:val="3"/>
            <w:shd w:val="clear" w:color="auto" w:fill="auto"/>
          </w:tcPr>
          <w:p w:rsidR="00314EB5" w:rsidRPr="00470C0F" w:rsidRDefault="00314EB5" w:rsidP="00552AA4">
            <w:pPr>
              <w:numPr>
                <w:ilvl w:val="1"/>
                <w:numId w:val="1"/>
              </w:numPr>
              <w:tabs>
                <w:tab w:val="left" w:pos="457"/>
              </w:tabs>
              <w:spacing w:line="276" w:lineRule="auto"/>
              <w:ind w:left="0" w:firstLine="0"/>
              <w:jc w:val="both"/>
              <w:rPr>
                <w:b/>
              </w:rPr>
            </w:pPr>
            <w:r w:rsidRPr="00470C0F">
              <w:rPr>
                <w:b/>
              </w:rPr>
              <w:t xml:space="preserve">Uždavinys – </w:t>
            </w:r>
            <w:r w:rsidRPr="00470C0F">
              <w:t>Užtikrinti, vadovaujantis senyvo amžiaus asmenų ir suaugusių asmenų su negalia ilgalaikės socialinės globos normų nuostatomis, ilgalaikių socialinės globos ir sveikatos priežiūros (slaugos) paslaugų teikimą asmenims</w:t>
            </w:r>
            <w:r>
              <w:t>,</w:t>
            </w:r>
            <w:r w:rsidRPr="00470C0F">
              <w:t xml:space="preserve"> kuriems nustatyta tvarka yra paskirta ilgalaikė socialinė globa.</w:t>
            </w:r>
          </w:p>
        </w:tc>
      </w:tr>
      <w:tr w:rsidR="00314EB5" w:rsidRPr="00470C0F" w:rsidTr="00552AA4">
        <w:trPr>
          <w:trHeight w:val="686"/>
        </w:trPr>
        <w:tc>
          <w:tcPr>
            <w:tcW w:w="5807" w:type="dxa"/>
            <w:shd w:val="clear" w:color="auto" w:fill="auto"/>
          </w:tcPr>
          <w:p w:rsidR="00314EB5" w:rsidRPr="00470C0F" w:rsidRDefault="00314EB5" w:rsidP="00552AA4">
            <w:pPr>
              <w:tabs>
                <w:tab w:val="left" w:pos="567"/>
              </w:tabs>
              <w:spacing w:line="276" w:lineRule="auto"/>
              <w:jc w:val="both"/>
            </w:pPr>
            <w:r w:rsidRPr="0034026A">
              <w:lastRenderedPageBreak/>
              <w:t>Priemonės</w:t>
            </w:r>
          </w:p>
        </w:tc>
        <w:tc>
          <w:tcPr>
            <w:tcW w:w="1985" w:type="dxa"/>
            <w:shd w:val="clear" w:color="auto" w:fill="auto"/>
          </w:tcPr>
          <w:p w:rsidR="00314EB5" w:rsidRPr="00470C0F" w:rsidRDefault="00314EB5" w:rsidP="00552AA4">
            <w:pPr>
              <w:spacing w:line="276" w:lineRule="auto"/>
              <w:jc w:val="both"/>
            </w:pPr>
            <w:r w:rsidRPr="00470C0F">
              <w:t>Rezultato vertinimo kriterijai</w:t>
            </w:r>
          </w:p>
        </w:tc>
        <w:tc>
          <w:tcPr>
            <w:tcW w:w="1842" w:type="dxa"/>
            <w:shd w:val="clear" w:color="auto" w:fill="auto"/>
          </w:tcPr>
          <w:p w:rsidR="00314EB5" w:rsidRPr="00470C0F" w:rsidRDefault="00314EB5" w:rsidP="00552AA4">
            <w:pPr>
              <w:spacing w:line="276" w:lineRule="auto"/>
              <w:jc w:val="both"/>
            </w:pPr>
            <w:r w:rsidRPr="00470C0F">
              <w:t>Pasiekti rezultatai</w:t>
            </w:r>
          </w:p>
        </w:tc>
      </w:tr>
      <w:tr w:rsidR="00314EB5" w:rsidRPr="00470C0F" w:rsidTr="00552AA4">
        <w:trPr>
          <w:trHeight w:val="569"/>
        </w:trPr>
        <w:tc>
          <w:tcPr>
            <w:tcW w:w="5807" w:type="dxa"/>
            <w:shd w:val="clear" w:color="auto" w:fill="auto"/>
          </w:tcPr>
          <w:p w:rsidR="00314EB5" w:rsidRPr="00470C0F" w:rsidRDefault="00314EB5" w:rsidP="00552AA4">
            <w:pPr>
              <w:numPr>
                <w:ilvl w:val="2"/>
                <w:numId w:val="1"/>
              </w:numPr>
              <w:tabs>
                <w:tab w:val="left" w:pos="0"/>
                <w:tab w:val="left" w:pos="883"/>
              </w:tabs>
              <w:spacing w:line="276" w:lineRule="auto"/>
              <w:ind w:left="32" w:firstLine="0"/>
              <w:jc w:val="both"/>
            </w:pPr>
            <w:r w:rsidRPr="00470C0F">
              <w:t>Vadovaujantis senyvo amžiaus asmenų ir suaugusių asmenų su negalia ilgalaikės  socialinės globos normomis, teikti paslaugų ir priemonių visumą, kuriomis gyventojui užtikrinamos orios gyvenimo sąlygos, bazinės ilgalaikės socialinės globos paslaugos, sveikatos priežiūros, slaugos, fizinės medicinos ir reabilitacijos, masažo ir psichoterapijos paslaugos bei teikiama kompleksinė, nuolatinės specialistų priežiūros reikalaujanti pagalba.</w:t>
            </w:r>
          </w:p>
        </w:tc>
        <w:tc>
          <w:tcPr>
            <w:tcW w:w="1985" w:type="dxa"/>
            <w:shd w:val="clear" w:color="auto" w:fill="auto"/>
          </w:tcPr>
          <w:p w:rsidR="00314EB5" w:rsidRPr="00470C0F" w:rsidRDefault="00314EB5" w:rsidP="00552AA4">
            <w:pPr>
              <w:spacing w:line="276" w:lineRule="auto"/>
              <w:jc w:val="both"/>
            </w:pPr>
            <w:r w:rsidRPr="00470C0F">
              <w:t>82</w:t>
            </w:r>
          </w:p>
        </w:tc>
        <w:tc>
          <w:tcPr>
            <w:tcW w:w="1842" w:type="dxa"/>
            <w:shd w:val="clear" w:color="auto" w:fill="auto"/>
          </w:tcPr>
          <w:p w:rsidR="00314EB5" w:rsidRPr="00470C0F" w:rsidRDefault="00314EB5" w:rsidP="00552AA4">
            <w:pPr>
              <w:spacing w:line="276" w:lineRule="auto"/>
              <w:jc w:val="both"/>
            </w:pPr>
            <w:r w:rsidRPr="00470C0F">
              <w:t>82</w:t>
            </w:r>
          </w:p>
        </w:tc>
      </w:tr>
      <w:tr w:rsidR="00314EB5" w:rsidRPr="00470C0F" w:rsidTr="00552AA4">
        <w:trPr>
          <w:trHeight w:val="420"/>
        </w:trPr>
        <w:tc>
          <w:tcPr>
            <w:tcW w:w="9634" w:type="dxa"/>
            <w:gridSpan w:val="3"/>
            <w:shd w:val="clear" w:color="auto" w:fill="auto"/>
          </w:tcPr>
          <w:p w:rsidR="00314EB5" w:rsidRPr="00470C0F" w:rsidRDefault="00314EB5" w:rsidP="00552AA4">
            <w:pPr>
              <w:numPr>
                <w:ilvl w:val="1"/>
                <w:numId w:val="1"/>
              </w:numPr>
              <w:tabs>
                <w:tab w:val="left" w:pos="457"/>
              </w:tabs>
              <w:spacing w:line="276" w:lineRule="auto"/>
              <w:ind w:left="0" w:firstLine="0"/>
              <w:jc w:val="both"/>
              <w:rPr>
                <w:b/>
              </w:rPr>
            </w:pPr>
            <w:r w:rsidRPr="00470C0F">
              <w:rPr>
                <w:b/>
              </w:rPr>
              <w:t xml:space="preserve">Uždavinys – </w:t>
            </w:r>
            <w:r w:rsidRPr="00470C0F">
              <w:t>Užtikrinti Klaipėdos miesto savivaldybės administracijos direktoriaus įsakymu patvirtintą personalo etatų skaičių, jų išlaikymo kaštus, nuolatinį profesinį tobulėjimą ir tinkamas darbo sąlygas.</w:t>
            </w:r>
          </w:p>
        </w:tc>
      </w:tr>
      <w:tr w:rsidR="00314EB5" w:rsidRPr="00470C0F" w:rsidTr="00552AA4">
        <w:trPr>
          <w:trHeight w:val="554"/>
        </w:trPr>
        <w:tc>
          <w:tcPr>
            <w:tcW w:w="5807" w:type="dxa"/>
            <w:shd w:val="clear" w:color="auto" w:fill="auto"/>
          </w:tcPr>
          <w:p w:rsidR="00314EB5" w:rsidRPr="00470C0F" w:rsidRDefault="00314EB5" w:rsidP="00552AA4">
            <w:pPr>
              <w:tabs>
                <w:tab w:val="left" w:pos="567"/>
              </w:tabs>
              <w:spacing w:line="276" w:lineRule="auto"/>
              <w:jc w:val="both"/>
            </w:pPr>
            <w:r w:rsidRPr="00470C0F">
              <w:t>Priemonės</w:t>
            </w:r>
          </w:p>
        </w:tc>
        <w:tc>
          <w:tcPr>
            <w:tcW w:w="1985" w:type="dxa"/>
            <w:shd w:val="clear" w:color="auto" w:fill="auto"/>
          </w:tcPr>
          <w:p w:rsidR="00314EB5" w:rsidRPr="00470C0F" w:rsidRDefault="00314EB5" w:rsidP="00552AA4">
            <w:pPr>
              <w:spacing w:line="276" w:lineRule="auto"/>
              <w:jc w:val="both"/>
            </w:pPr>
            <w:r w:rsidRPr="00470C0F">
              <w:t>Rezultato vertinimo kriterijai</w:t>
            </w:r>
          </w:p>
        </w:tc>
        <w:tc>
          <w:tcPr>
            <w:tcW w:w="1842" w:type="dxa"/>
            <w:shd w:val="clear" w:color="auto" w:fill="auto"/>
          </w:tcPr>
          <w:p w:rsidR="00314EB5" w:rsidRPr="00470C0F" w:rsidRDefault="00314EB5" w:rsidP="00552AA4">
            <w:pPr>
              <w:spacing w:line="276" w:lineRule="auto"/>
              <w:jc w:val="both"/>
            </w:pPr>
            <w:r w:rsidRPr="00470C0F">
              <w:t>Pasiekti rezultatai</w:t>
            </w:r>
          </w:p>
        </w:tc>
      </w:tr>
      <w:tr w:rsidR="00314EB5" w:rsidRPr="00470C0F" w:rsidTr="00552AA4">
        <w:tc>
          <w:tcPr>
            <w:tcW w:w="5807" w:type="dxa"/>
            <w:shd w:val="clear" w:color="auto" w:fill="auto"/>
          </w:tcPr>
          <w:p w:rsidR="00314EB5" w:rsidRPr="00470C0F" w:rsidRDefault="00314EB5" w:rsidP="00552AA4">
            <w:pPr>
              <w:numPr>
                <w:ilvl w:val="2"/>
                <w:numId w:val="1"/>
              </w:numPr>
              <w:tabs>
                <w:tab w:val="left" w:pos="0"/>
                <w:tab w:val="left" w:pos="883"/>
              </w:tabs>
              <w:spacing w:line="276" w:lineRule="auto"/>
              <w:ind w:left="32" w:firstLine="0"/>
              <w:jc w:val="both"/>
            </w:pPr>
            <w:r w:rsidRPr="00470C0F">
              <w:t>Vadovaujantis Lietuvos Respublikos valstybės ir savivaldybių įstaigų darbuotojų darbo apmokėjimo įstatymo nuostatomis ir LR SADM patvirtintais darbuotojų darbo laiko sąnaudų normatyvais tinkamai suplanuoti įstaigos personalo skaičių ir jo išlaikymo kaštus.</w:t>
            </w:r>
          </w:p>
        </w:tc>
        <w:tc>
          <w:tcPr>
            <w:tcW w:w="1985" w:type="dxa"/>
            <w:shd w:val="clear" w:color="auto" w:fill="auto"/>
          </w:tcPr>
          <w:p w:rsidR="00314EB5" w:rsidRPr="00470C0F" w:rsidRDefault="00314EB5" w:rsidP="00552AA4">
            <w:pPr>
              <w:spacing w:line="276" w:lineRule="auto"/>
              <w:jc w:val="both"/>
            </w:pPr>
            <w:r w:rsidRPr="00470C0F">
              <w:t>60,5</w:t>
            </w:r>
          </w:p>
        </w:tc>
        <w:tc>
          <w:tcPr>
            <w:tcW w:w="1842" w:type="dxa"/>
            <w:shd w:val="clear" w:color="auto" w:fill="auto"/>
          </w:tcPr>
          <w:p w:rsidR="00314EB5" w:rsidRPr="00470C0F" w:rsidRDefault="00314EB5" w:rsidP="00552AA4">
            <w:pPr>
              <w:spacing w:line="276" w:lineRule="auto"/>
              <w:jc w:val="both"/>
            </w:pPr>
            <w:r w:rsidRPr="00470C0F">
              <w:t>60,5</w:t>
            </w:r>
          </w:p>
        </w:tc>
      </w:tr>
      <w:tr w:rsidR="00314EB5" w:rsidRPr="00470C0F" w:rsidTr="00552AA4">
        <w:tc>
          <w:tcPr>
            <w:tcW w:w="5807" w:type="dxa"/>
            <w:shd w:val="clear" w:color="auto" w:fill="auto"/>
          </w:tcPr>
          <w:p w:rsidR="00314EB5" w:rsidRPr="00470C0F" w:rsidRDefault="00314EB5" w:rsidP="00552AA4">
            <w:pPr>
              <w:numPr>
                <w:ilvl w:val="2"/>
                <w:numId w:val="1"/>
              </w:numPr>
              <w:tabs>
                <w:tab w:val="left" w:pos="0"/>
                <w:tab w:val="left" w:pos="883"/>
              </w:tabs>
              <w:spacing w:line="276" w:lineRule="auto"/>
              <w:ind w:left="32" w:firstLine="0"/>
              <w:jc w:val="both"/>
            </w:pPr>
            <w:r w:rsidRPr="00470C0F">
              <w:t>Įstaigos personalo nuolatinis profesinis tobulėjimas bei kokybės aplinkos siekimas.</w:t>
            </w:r>
          </w:p>
        </w:tc>
        <w:tc>
          <w:tcPr>
            <w:tcW w:w="1985" w:type="dxa"/>
            <w:shd w:val="clear" w:color="auto" w:fill="auto"/>
          </w:tcPr>
          <w:p w:rsidR="00314EB5" w:rsidRPr="00470C0F" w:rsidRDefault="00314EB5" w:rsidP="00552AA4">
            <w:pPr>
              <w:spacing w:line="276" w:lineRule="auto"/>
              <w:jc w:val="both"/>
            </w:pPr>
            <w:r w:rsidRPr="00470C0F">
              <w:t>47</w:t>
            </w:r>
          </w:p>
        </w:tc>
        <w:tc>
          <w:tcPr>
            <w:tcW w:w="1842" w:type="dxa"/>
            <w:shd w:val="clear" w:color="auto" w:fill="auto"/>
          </w:tcPr>
          <w:p w:rsidR="00314EB5" w:rsidRPr="00470C0F" w:rsidRDefault="00314EB5" w:rsidP="00552AA4">
            <w:pPr>
              <w:spacing w:line="276" w:lineRule="auto"/>
              <w:jc w:val="both"/>
            </w:pPr>
            <w:r w:rsidRPr="00470C0F">
              <w:t>46</w:t>
            </w:r>
          </w:p>
        </w:tc>
      </w:tr>
      <w:tr w:rsidR="00314EB5" w:rsidRPr="00470C0F" w:rsidTr="00552AA4">
        <w:tc>
          <w:tcPr>
            <w:tcW w:w="5807" w:type="dxa"/>
            <w:shd w:val="clear" w:color="auto" w:fill="auto"/>
          </w:tcPr>
          <w:p w:rsidR="00314EB5" w:rsidRPr="00470C0F" w:rsidRDefault="00314EB5" w:rsidP="00552AA4">
            <w:pPr>
              <w:numPr>
                <w:ilvl w:val="2"/>
                <w:numId w:val="1"/>
              </w:numPr>
              <w:tabs>
                <w:tab w:val="left" w:pos="0"/>
                <w:tab w:val="left" w:pos="883"/>
              </w:tabs>
              <w:spacing w:line="276" w:lineRule="auto"/>
              <w:ind w:left="32" w:firstLine="0"/>
              <w:jc w:val="both"/>
            </w:pPr>
            <w:r w:rsidRPr="00470C0F">
              <w:t>Darbuotojų darbo sąlygų, atitinkančių LR teisės aktuose nurodytus reikalavimus, užtikrinimas.</w:t>
            </w:r>
          </w:p>
        </w:tc>
        <w:tc>
          <w:tcPr>
            <w:tcW w:w="1985" w:type="dxa"/>
            <w:shd w:val="clear" w:color="auto" w:fill="auto"/>
          </w:tcPr>
          <w:p w:rsidR="00314EB5" w:rsidRPr="00470C0F" w:rsidRDefault="00314EB5" w:rsidP="00552AA4">
            <w:pPr>
              <w:spacing w:line="276" w:lineRule="auto"/>
              <w:jc w:val="both"/>
            </w:pPr>
            <w:r w:rsidRPr="00470C0F">
              <w:t>1</w:t>
            </w:r>
          </w:p>
        </w:tc>
        <w:tc>
          <w:tcPr>
            <w:tcW w:w="1842" w:type="dxa"/>
            <w:shd w:val="clear" w:color="auto" w:fill="auto"/>
          </w:tcPr>
          <w:p w:rsidR="00314EB5" w:rsidRPr="00470C0F" w:rsidRDefault="00314EB5" w:rsidP="00552AA4">
            <w:pPr>
              <w:spacing w:line="276" w:lineRule="auto"/>
              <w:jc w:val="both"/>
            </w:pPr>
            <w:r w:rsidRPr="00470C0F">
              <w:t>1</w:t>
            </w:r>
          </w:p>
        </w:tc>
      </w:tr>
      <w:tr w:rsidR="00314EB5" w:rsidRPr="00470C0F" w:rsidTr="00552AA4">
        <w:tc>
          <w:tcPr>
            <w:tcW w:w="5807" w:type="dxa"/>
            <w:shd w:val="clear" w:color="auto" w:fill="auto"/>
          </w:tcPr>
          <w:p w:rsidR="00314EB5" w:rsidRPr="00470C0F" w:rsidRDefault="00314EB5" w:rsidP="00552AA4">
            <w:pPr>
              <w:numPr>
                <w:ilvl w:val="2"/>
                <w:numId w:val="1"/>
              </w:numPr>
              <w:tabs>
                <w:tab w:val="left" w:pos="0"/>
                <w:tab w:val="left" w:pos="883"/>
              </w:tabs>
              <w:spacing w:line="276" w:lineRule="auto"/>
              <w:ind w:left="32" w:firstLine="0"/>
              <w:jc w:val="both"/>
            </w:pPr>
            <w:r w:rsidRPr="00470C0F">
              <w:t>Draudimo dėl atsakomybės už padarytą žalą pacientui įsigijimas.</w:t>
            </w:r>
          </w:p>
        </w:tc>
        <w:tc>
          <w:tcPr>
            <w:tcW w:w="1985" w:type="dxa"/>
            <w:shd w:val="clear" w:color="auto" w:fill="auto"/>
          </w:tcPr>
          <w:p w:rsidR="00314EB5" w:rsidRPr="00470C0F" w:rsidRDefault="00314EB5" w:rsidP="00552AA4">
            <w:pPr>
              <w:spacing w:line="276" w:lineRule="auto"/>
              <w:jc w:val="both"/>
            </w:pPr>
            <w:r w:rsidRPr="00470C0F">
              <w:t>1</w:t>
            </w:r>
          </w:p>
        </w:tc>
        <w:tc>
          <w:tcPr>
            <w:tcW w:w="1842" w:type="dxa"/>
            <w:shd w:val="clear" w:color="auto" w:fill="auto"/>
          </w:tcPr>
          <w:p w:rsidR="00314EB5" w:rsidRPr="00470C0F" w:rsidRDefault="00314EB5" w:rsidP="00552AA4">
            <w:pPr>
              <w:spacing w:line="276" w:lineRule="auto"/>
              <w:jc w:val="both"/>
            </w:pPr>
            <w:r w:rsidRPr="00470C0F">
              <w:t>1</w:t>
            </w:r>
          </w:p>
        </w:tc>
      </w:tr>
      <w:tr w:rsidR="00314EB5" w:rsidRPr="00470C0F" w:rsidTr="00552AA4">
        <w:trPr>
          <w:trHeight w:val="433"/>
        </w:trPr>
        <w:tc>
          <w:tcPr>
            <w:tcW w:w="9634" w:type="dxa"/>
            <w:gridSpan w:val="3"/>
            <w:shd w:val="clear" w:color="auto" w:fill="auto"/>
          </w:tcPr>
          <w:p w:rsidR="00314EB5" w:rsidRPr="00470C0F" w:rsidRDefault="00314EB5" w:rsidP="00552AA4">
            <w:pPr>
              <w:numPr>
                <w:ilvl w:val="0"/>
                <w:numId w:val="1"/>
              </w:numPr>
              <w:tabs>
                <w:tab w:val="left" w:pos="316"/>
              </w:tabs>
              <w:spacing w:line="276" w:lineRule="auto"/>
              <w:ind w:left="32" w:firstLine="0"/>
              <w:jc w:val="both"/>
              <w:rPr>
                <w:b/>
              </w:rPr>
            </w:pPr>
            <w:r w:rsidRPr="00470C0F">
              <w:rPr>
                <w:b/>
              </w:rPr>
              <w:t xml:space="preserve">Tikslas – </w:t>
            </w:r>
            <w:r w:rsidRPr="00470C0F">
              <w:t>Užtikrinti saugų ir tinkamą įstaigos vidaus ir išorės įrenginių, informacinių ir ryšių technologijų, inžinerinių tinklų atnaujinimą, eksploatavimą ir priežiūrą, statinio priežiūra ir eksploataciją bei komunalinių paslaugų įsigijimą</w:t>
            </w:r>
          </w:p>
        </w:tc>
      </w:tr>
      <w:tr w:rsidR="00314EB5" w:rsidRPr="00470C0F" w:rsidTr="00552AA4">
        <w:trPr>
          <w:trHeight w:val="412"/>
        </w:trPr>
        <w:tc>
          <w:tcPr>
            <w:tcW w:w="9634" w:type="dxa"/>
            <w:gridSpan w:val="3"/>
            <w:tcBorders>
              <w:top w:val="single" w:sz="4" w:space="0" w:color="auto"/>
              <w:left w:val="single" w:sz="4" w:space="0" w:color="auto"/>
              <w:bottom w:val="single" w:sz="4" w:space="0" w:color="auto"/>
              <w:right w:val="single" w:sz="4" w:space="0" w:color="auto"/>
            </w:tcBorders>
            <w:shd w:val="clear" w:color="auto" w:fill="auto"/>
          </w:tcPr>
          <w:p w:rsidR="00314EB5" w:rsidRPr="00470C0F" w:rsidRDefault="00314EB5" w:rsidP="00552AA4">
            <w:pPr>
              <w:numPr>
                <w:ilvl w:val="1"/>
                <w:numId w:val="1"/>
              </w:numPr>
              <w:tabs>
                <w:tab w:val="left" w:pos="457"/>
              </w:tabs>
              <w:spacing w:line="276" w:lineRule="auto"/>
              <w:ind w:left="0" w:firstLine="0"/>
              <w:jc w:val="both"/>
              <w:rPr>
                <w:b/>
              </w:rPr>
            </w:pPr>
            <w:r w:rsidRPr="00470C0F">
              <w:rPr>
                <w:b/>
              </w:rPr>
              <w:t xml:space="preserve">Uždavinys – </w:t>
            </w:r>
            <w:r w:rsidRPr="00470C0F">
              <w:t>Užtikrinti tinkamą įstaigos patalpų ir teritorijos, pastato vidaus ir išorės inžinerinių tinklų, saugos sistemų, ilgalaikio materialiojo turto ir kitų įrenginių funkcionavimą, priežiūrą ir remontą bei susijusių paslaugų, priemonių ar įrenginių įsigijimą.</w:t>
            </w:r>
          </w:p>
        </w:tc>
      </w:tr>
      <w:tr w:rsidR="00314EB5" w:rsidRPr="00470C0F" w:rsidTr="00552AA4">
        <w:trPr>
          <w:trHeight w:val="328"/>
        </w:trPr>
        <w:tc>
          <w:tcPr>
            <w:tcW w:w="5807" w:type="dxa"/>
            <w:shd w:val="clear" w:color="auto" w:fill="auto"/>
          </w:tcPr>
          <w:p w:rsidR="00314EB5" w:rsidRPr="00470C0F" w:rsidRDefault="00314EB5" w:rsidP="00552AA4">
            <w:pPr>
              <w:tabs>
                <w:tab w:val="left" w:pos="567"/>
              </w:tabs>
              <w:spacing w:line="276" w:lineRule="auto"/>
              <w:jc w:val="both"/>
            </w:pPr>
            <w:r w:rsidRPr="00470C0F">
              <w:t>Priemonės</w:t>
            </w:r>
          </w:p>
        </w:tc>
        <w:tc>
          <w:tcPr>
            <w:tcW w:w="1985" w:type="dxa"/>
            <w:shd w:val="clear" w:color="auto" w:fill="auto"/>
          </w:tcPr>
          <w:p w:rsidR="00314EB5" w:rsidRPr="00470C0F" w:rsidRDefault="00314EB5" w:rsidP="00552AA4">
            <w:pPr>
              <w:spacing w:line="276" w:lineRule="auto"/>
              <w:jc w:val="both"/>
            </w:pPr>
            <w:r w:rsidRPr="00470C0F">
              <w:t>Rezultato vertinimo kriterijai</w:t>
            </w:r>
          </w:p>
        </w:tc>
        <w:tc>
          <w:tcPr>
            <w:tcW w:w="1842" w:type="dxa"/>
            <w:shd w:val="clear" w:color="auto" w:fill="auto"/>
          </w:tcPr>
          <w:p w:rsidR="00314EB5" w:rsidRPr="00470C0F" w:rsidRDefault="00314EB5" w:rsidP="00552AA4">
            <w:pPr>
              <w:spacing w:line="276" w:lineRule="auto"/>
              <w:jc w:val="both"/>
            </w:pPr>
            <w:r w:rsidRPr="00470C0F">
              <w:t>Pasiekti rezultatai</w:t>
            </w:r>
          </w:p>
        </w:tc>
      </w:tr>
      <w:tr w:rsidR="00314EB5" w:rsidRPr="00470C0F" w:rsidTr="00552AA4">
        <w:trPr>
          <w:trHeight w:val="435"/>
        </w:trPr>
        <w:tc>
          <w:tcPr>
            <w:tcW w:w="5807" w:type="dxa"/>
            <w:shd w:val="clear" w:color="auto" w:fill="auto"/>
          </w:tcPr>
          <w:p w:rsidR="00314EB5" w:rsidRPr="00470C0F" w:rsidRDefault="00314EB5" w:rsidP="00552AA4">
            <w:pPr>
              <w:numPr>
                <w:ilvl w:val="2"/>
                <w:numId w:val="1"/>
              </w:numPr>
              <w:tabs>
                <w:tab w:val="left" w:pos="0"/>
                <w:tab w:val="left" w:pos="741"/>
              </w:tabs>
              <w:spacing w:line="276" w:lineRule="auto"/>
              <w:ind w:left="0" w:firstLine="0"/>
              <w:jc w:val="both"/>
            </w:pPr>
            <w:r w:rsidRPr="00470C0F">
              <w:t xml:space="preserve">Remontuoti ar atnaujinti materialųjį ilgalaikį turtą, vidaus ir išorės įstaigos pastatą ir/ar jo konstrukcines dalis neatitinkančius keliamų saugumo, higienos, technologinių ir estetinių reikalavimų. Įstaigos patalpų, teritorijos, pastato saugos sistemų, vidaus ir išorės įrenginių, baldų ir </w:t>
            </w:r>
            <w:r w:rsidRPr="00470C0F">
              <w:lastRenderedPageBreak/>
              <w:t>inžinerinių tinklų priežiūra, remontas, modernizavimas, atnaujinimas ar įsigijimas.</w:t>
            </w:r>
          </w:p>
        </w:tc>
        <w:tc>
          <w:tcPr>
            <w:tcW w:w="1985" w:type="dxa"/>
            <w:shd w:val="clear" w:color="auto" w:fill="auto"/>
          </w:tcPr>
          <w:p w:rsidR="00314EB5" w:rsidRPr="00470C0F" w:rsidRDefault="00314EB5" w:rsidP="00552AA4">
            <w:pPr>
              <w:spacing w:line="276" w:lineRule="auto"/>
              <w:jc w:val="both"/>
            </w:pPr>
            <w:r w:rsidRPr="00470C0F">
              <w:lastRenderedPageBreak/>
              <w:t>1</w:t>
            </w:r>
          </w:p>
        </w:tc>
        <w:tc>
          <w:tcPr>
            <w:tcW w:w="1842" w:type="dxa"/>
            <w:shd w:val="clear" w:color="auto" w:fill="auto"/>
          </w:tcPr>
          <w:p w:rsidR="00314EB5" w:rsidRPr="00470C0F" w:rsidRDefault="00314EB5" w:rsidP="00552AA4">
            <w:pPr>
              <w:spacing w:line="276" w:lineRule="auto"/>
              <w:jc w:val="both"/>
            </w:pPr>
            <w:r w:rsidRPr="00470C0F">
              <w:t>1</w:t>
            </w:r>
          </w:p>
        </w:tc>
      </w:tr>
      <w:tr w:rsidR="00314EB5" w:rsidRPr="00470C0F" w:rsidTr="00552AA4">
        <w:trPr>
          <w:trHeight w:val="553"/>
        </w:trPr>
        <w:tc>
          <w:tcPr>
            <w:tcW w:w="9634" w:type="dxa"/>
            <w:gridSpan w:val="3"/>
            <w:shd w:val="clear" w:color="auto" w:fill="auto"/>
          </w:tcPr>
          <w:p w:rsidR="00314EB5" w:rsidRPr="00470C0F" w:rsidRDefault="00314EB5" w:rsidP="00552AA4">
            <w:pPr>
              <w:numPr>
                <w:ilvl w:val="1"/>
                <w:numId w:val="1"/>
              </w:numPr>
              <w:tabs>
                <w:tab w:val="left" w:pos="426"/>
              </w:tabs>
              <w:spacing w:line="276" w:lineRule="auto"/>
              <w:jc w:val="both"/>
              <w:rPr>
                <w:b/>
              </w:rPr>
            </w:pPr>
            <w:r w:rsidRPr="00470C0F">
              <w:rPr>
                <w:b/>
              </w:rPr>
              <w:t xml:space="preserve"> Uždavinys – </w:t>
            </w:r>
            <w:r w:rsidRPr="00470C0F">
              <w:t>Užtikrinti nepertraukiamą komunalinių paslaugų įsigijimą.</w:t>
            </w:r>
          </w:p>
        </w:tc>
      </w:tr>
      <w:tr w:rsidR="00314EB5" w:rsidRPr="00470C0F" w:rsidTr="00552AA4">
        <w:tc>
          <w:tcPr>
            <w:tcW w:w="5807" w:type="dxa"/>
            <w:shd w:val="clear" w:color="auto" w:fill="auto"/>
          </w:tcPr>
          <w:p w:rsidR="00314EB5" w:rsidRPr="00470C0F" w:rsidRDefault="00314EB5" w:rsidP="00552AA4">
            <w:pPr>
              <w:tabs>
                <w:tab w:val="left" w:pos="567"/>
              </w:tabs>
              <w:spacing w:line="276" w:lineRule="auto"/>
              <w:jc w:val="both"/>
            </w:pPr>
            <w:r w:rsidRPr="00470C0F">
              <w:t>Priemonės</w:t>
            </w:r>
          </w:p>
        </w:tc>
        <w:tc>
          <w:tcPr>
            <w:tcW w:w="1985" w:type="dxa"/>
            <w:shd w:val="clear" w:color="auto" w:fill="auto"/>
          </w:tcPr>
          <w:p w:rsidR="00314EB5" w:rsidRPr="00470C0F" w:rsidRDefault="00314EB5" w:rsidP="00552AA4">
            <w:pPr>
              <w:spacing w:line="276" w:lineRule="auto"/>
              <w:jc w:val="both"/>
            </w:pPr>
            <w:r w:rsidRPr="00470C0F">
              <w:t>Rezultato vertinimo kriterijai</w:t>
            </w:r>
          </w:p>
        </w:tc>
        <w:tc>
          <w:tcPr>
            <w:tcW w:w="1842" w:type="dxa"/>
            <w:shd w:val="clear" w:color="auto" w:fill="auto"/>
          </w:tcPr>
          <w:p w:rsidR="00314EB5" w:rsidRPr="00470C0F" w:rsidRDefault="00314EB5" w:rsidP="00552AA4">
            <w:pPr>
              <w:spacing w:line="276" w:lineRule="auto"/>
              <w:jc w:val="both"/>
            </w:pPr>
            <w:r w:rsidRPr="00470C0F">
              <w:t>Pasiekti rezultatai</w:t>
            </w:r>
          </w:p>
        </w:tc>
      </w:tr>
      <w:tr w:rsidR="00314EB5" w:rsidRPr="00470C0F" w:rsidTr="00552AA4">
        <w:trPr>
          <w:trHeight w:val="203"/>
        </w:trPr>
        <w:tc>
          <w:tcPr>
            <w:tcW w:w="5807" w:type="dxa"/>
            <w:shd w:val="clear" w:color="auto" w:fill="auto"/>
          </w:tcPr>
          <w:p w:rsidR="00314EB5" w:rsidRPr="00470C0F" w:rsidRDefault="00314EB5" w:rsidP="00552AA4">
            <w:pPr>
              <w:numPr>
                <w:ilvl w:val="2"/>
                <w:numId w:val="1"/>
              </w:numPr>
              <w:tabs>
                <w:tab w:val="left" w:pos="0"/>
                <w:tab w:val="left" w:pos="741"/>
              </w:tabs>
              <w:spacing w:line="276" w:lineRule="auto"/>
              <w:ind w:left="0" w:firstLine="0"/>
              <w:jc w:val="both"/>
            </w:pPr>
            <w:r w:rsidRPr="00470C0F">
              <w:t>Šildymo, elektros energijos, vandens tiekimo įsigijimas ir šiukšlių, įskaitant buitinių, medicininių ir maisto atliekų (ŠPG), išvežimas.</w:t>
            </w:r>
          </w:p>
        </w:tc>
        <w:tc>
          <w:tcPr>
            <w:tcW w:w="1985" w:type="dxa"/>
            <w:shd w:val="clear" w:color="auto" w:fill="auto"/>
          </w:tcPr>
          <w:p w:rsidR="00314EB5" w:rsidRPr="00470C0F" w:rsidRDefault="00314EB5" w:rsidP="00552AA4">
            <w:pPr>
              <w:spacing w:line="276" w:lineRule="auto"/>
              <w:jc w:val="both"/>
            </w:pPr>
            <w:r>
              <w:t>1</w:t>
            </w:r>
          </w:p>
        </w:tc>
        <w:tc>
          <w:tcPr>
            <w:tcW w:w="1842" w:type="dxa"/>
            <w:shd w:val="clear" w:color="auto" w:fill="auto"/>
          </w:tcPr>
          <w:p w:rsidR="00314EB5" w:rsidRPr="00470C0F" w:rsidRDefault="00314EB5" w:rsidP="00552AA4">
            <w:pPr>
              <w:spacing w:line="276" w:lineRule="auto"/>
              <w:jc w:val="both"/>
            </w:pPr>
            <w:r>
              <w:t>1</w:t>
            </w:r>
          </w:p>
        </w:tc>
      </w:tr>
      <w:tr w:rsidR="00314EB5" w:rsidRPr="00470C0F" w:rsidTr="00552AA4">
        <w:trPr>
          <w:trHeight w:val="553"/>
        </w:trPr>
        <w:tc>
          <w:tcPr>
            <w:tcW w:w="9634" w:type="dxa"/>
            <w:gridSpan w:val="3"/>
            <w:shd w:val="clear" w:color="auto" w:fill="auto"/>
          </w:tcPr>
          <w:p w:rsidR="00314EB5" w:rsidRPr="00470C0F" w:rsidRDefault="00314EB5" w:rsidP="00552AA4">
            <w:pPr>
              <w:numPr>
                <w:ilvl w:val="1"/>
                <w:numId w:val="1"/>
              </w:numPr>
              <w:tabs>
                <w:tab w:val="left" w:pos="457"/>
              </w:tabs>
              <w:spacing w:line="276" w:lineRule="auto"/>
              <w:ind w:left="0" w:firstLine="0"/>
              <w:jc w:val="both"/>
              <w:rPr>
                <w:b/>
              </w:rPr>
            </w:pPr>
            <w:r w:rsidRPr="00470C0F">
              <w:rPr>
                <w:b/>
              </w:rPr>
              <w:t xml:space="preserve">Uždavinys – </w:t>
            </w:r>
            <w:r w:rsidRPr="00470C0F">
              <w:t>Užtikrinti  informacinių ir ryšių technologijų paslaugų įsigijimą, įrangos atnaujinimą, priežiūrą ir remontą.</w:t>
            </w:r>
          </w:p>
        </w:tc>
      </w:tr>
      <w:tr w:rsidR="00314EB5" w:rsidRPr="00470C0F" w:rsidTr="00552AA4">
        <w:trPr>
          <w:trHeight w:val="203"/>
        </w:trPr>
        <w:tc>
          <w:tcPr>
            <w:tcW w:w="5807" w:type="dxa"/>
            <w:shd w:val="clear" w:color="auto" w:fill="auto"/>
          </w:tcPr>
          <w:p w:rsidR="00314EB5" w:rsidRPr="00470C0F" w:rsidRDefault="00314EB5" w:rsidP="00552AA4">
            <w:pPr>
              <w:numPr>
                <w:ilvl w:val="2"/>
                <w:numId w:val="1"/>
              </w:numPr>
              <w:tabs>
                <w:tab w:val="left" w:pos="0"/>
                <w:tab w:val="left" w:pos="741"/>
              </w:tabs>
              <w:spacing w:line="276" w:lineRule="auto"/>
              <w:ind w:left="0" w:firstLine="0"/>
              <w:jc w:val="both"/>
            </w:pPr>
            <w:r w:rsidRPr="00470C0F">
              <w:t>Informacinių ir ryšių technologijų paslaugų įsigijimas, infrastruktūros atnaujinimas, priežiūra, remontas ir įrangos įsigijimas.</w:t>
            </w:r>
          </w:p>
        </w:tc>
        <w:tc>
          <w:tcPr>
            <w:tcW w:w="1985" w:type="dxa"/>
            <w:shd w:val="clear" w:color="auto" w:fill="auto"/>
          </w:tcPr>
          <w:p w:rsidR="00314EB5" w:rsidRPr="00470C0F" w:rsidRDefault="00314EB5" w:rsidP="00552AA4">
            <w:pPr>
              <w:spacing w:line="276" w:lineRule="auto"/>
              <w:jc w:val="both"/>
            </w:pPr>
            <w:r w:rsidRPr="00470C0F">
              <w:t>5</w:t>
            </w:r>
          </w:p>
        </w:tc>
        <w:tc>
          <w:tcPr>
            <w:tcW w:w="1842" w:type="dxa"/>
            <w:shd w:val="clear" w:color="auto" w:fill="auto"/>
          </w:tcPr>
          <w:p w:rsidR="00314EB5" w:rsidRPr="00470C0F" w:rsidRDefault="00314EB5" w:rsidP="00552AA4">
            <w:pPr>
              <w:spacing w:line="276" w:lineRule="auto"/>
              <w:jc w:val="both"/>
            </w:pPr>
            <w:r w:rsidRPr="00470C0F">
              <w:t>5</w:t>
            </w:r>
          </w:p>
        </w:tc>
      </w:tr>
    </w:tbl>
    <w:p w:rsidR="00314EB5" w:rsidRPr="00470C0F" w:rsidRDefault="00314EB5" w:rsidP="00314EB5">
      <w:pPr>
        <w:tabs>
          <w:tab w:val="left" w:pos="284"/>
          <w:tab w:val="left" w:pos="426"/>
        </w:tabs>
        <w:spacing w:line="360" w:lineRule="auto"/>
        <w:jc w:val="both"/>
        <w:rPr>
          <w:b/>
        </w:rPr>
      </w:pPr>
    </w:p>
    <w:p w:rsidR="00314EB5" w:rsidRPr="00470C0F" w:rsidRDefault="00314EB5" w:rsidP="00314EB5">
      <w:pPr>
        <w:pStyle w:val="Sraopastraipa"/>
        <w:numPr>
          <w:ilvl w:val="0"/>
          <w:numId w:val="1"/>
        </w:numPr>
        <w:tabs>
          <w:tab w:val="left" w:pos="284"/>
          <w:tab w:val="left" w:pos="426"/>
        </w:tabs>
        <w:spacing w:line="360" w:lineRule="auto"/>
        <w:jc w:val="both"/>
        <w:rPr>
          <w:b/>
        </w:rPr>
      </w:pPr>
      <w:r w:rsidRPr="00470C0F">
        <w:rPr>
          <w:b/>
        </w:rPr>
        <w:t>Atlikti patikrinimai</w:t>
      </w:r>
      <w:r w:rsidRPr="00470C0F">
        <w:t xml:space="preserve">, </w:t>
      </w:r>
      <w:r w:rsidRPr="00470C0F">
        <w:rPr>
          <w:b/>
        </w:rPr>
        <w:t>auditai. Tikrinusių institucijų išvados.</w:t>
      </w:r>
    </w:p>
    <w:p w:rsidR="00314EB5" w:rsidRDefault="00314EB5" w:rsidP="00314EB5">
      <w:pPr>
        <w:pStyle w:val="Sraopastraipa"/>
        <w:numPr>
          <w:ilvl w:val="1"/>
          <w:numId w:val="1"/>
        </w:numPr>
        <w:tabs>
          <w:tab w:val="left" w:pos="0"/>
          <w:tab w:val="left" w:pos="851"/>
        </w:tabs>
        <w:spacing w:after="5" w:line="360" w:lineRule="auto"/>
        <w:ind w:left="0" w:firstLine="0"/>
        <w:jc w:val="both"/>
      </w:pPr>
      <w:r>
        <w:t xml:space="preserve"> </w:t>
      </w:r>
      <w:r w:rsidRPr="00470C0F">
        <w:t xml:space="preserve">2020-04-15 Socialinių paslaugų priežiūros departamento prie Socialinės apsaugos ir darbo ministerijos įstaigų priežiūros skyriaus pažyma dėl BĮ Klaipėdos miesto globos namų nustatytų pažeidimų šalinimo vertinimo Nr. ĮVP-25. </w:t>
      </w:r>
    </w:p>
    <w:p w:rsidR="00314EB5" w:rsidRPr="00470C0F" w:rsidRDefault="00314EB5" w:rsidP="00314EB5">
      <w:pPr>
        <w:tabs>
          <w:tab w:val="left" w:pos="567"/>
        </w:tabs>
        <w:spacing w:after="5" w:line="360" w:lineRule="auto"/>
        <w:jc w:val="both"/>
      </w:pPr>
      <w:r w:rsidRPr="00470C0F">
        <w:t>Išvada: nustatyti pažeidimai, pagal  Koregavimo veiksmų planą, patvirtintą  2019-10-07 įsakymu Nr. V-90, pašalinti.</w:t>
      </w:r>
    </w:p>
    <w:p w:rsidR="00314EB5" w:rsidRDefault="00314EB5" w:rsidP="00314EB5">
      <w:pPr>
        <w:pStyle w:val="Sraopastraipa"/>
        <w:numPr>
          <w:ilvl w:val="1"/>
          <w:numId w:val="1"/>
        </w:numPr>
        <w:tabs>
          <w:tab w:val="left" w:pos="0"/>
          <w:tab w:val="left" w:pos="851"/>
        </w:tabs>
        <w:spacing w:after="5" w:line="360" w:lineRule="auto"/>
        <w:ind w:left="0" w:firstLine="0"/>
        <w:jc w:val="both"/>
      </w:pPr>
      <w:r w:rsidRPr="00470C0F">
        <w:t>2020-05-05 Klaipėdos miesto savivaldybės administracijos Socialinės paramos skyriaus aktas Nr. SP45-7 „Dėl Elenos Jocienės dokumentų, susijusių su ilgalaikės socialinės globos institucijoje paslaugos teikimu, patikrinimo“.</w:t>
      </w:r>
    </w:p>
    <w:p w:rsidR="00314EB5" w:rsidRPr="00470C0F" w:rsidRDefault="00314EB5" w:rsidP="00314EB5">
      <w:pPr>
        <w:pStyle w:val="Sraopastraipa"/>
        <w:tabs>
          <w:tab w:val="left" w:pos="0"/>
          <w:tab w:val="left" w:pos="851"/>
        </w:tabs>
        <w:spacing w:after="5" w:line="360" w:lineRule="auto"/>
        <w:ind w:left="0"/>
        <w:jc w:val="both"/>
      </w:pPr>
      <w:r w:rsidRPr="00470C0F">
        <w:t>Pažeidimų nenustatyta.</w:t>
      </w:r>
    </w:p>
    <w:p w:rsidR="00314EB5" w:rsidRDefault="00314EB5" w:rsidP="00314EB5">
      <w:pPr>
        <w:pStyle w:val="Sraopastraipa"/>
        <w:numPr>
          <w:ilvl w:val="1"/>
          <w:numId w:val="1"/>
        </w:numPr>
        <w:tabs>
          <w:tab w:val="left" w:pos="0"/>
          <w:tab w:val="left" w:pos="851"/>
        </w:tabs>
        <w:spacing w:after="5" w:line="360" w:lineRule="auto"/>
        <w:ind w:left="0" w:firstLine="0"/>
        <w:jc w:val="both"/>
      </w:pPr>
      <w:r w:rsidRPr="00470C0F">
        <w:t xml:space="preserve">2020-05-15 Nacionalinio visuomenės sveikatos centro prie sveikatos apsaugos ministerijos patikrinimo aktas Nr. (3-12 15.4.6)PA-1458. </w:t>
      </w:r>
    </w:p>
    <w:p w:rsidR="00314EB5" w:rsidRPr="00470C0F" w:rsidRDefault="00314EB5" w:rsidP="00314EB5">
      <w:pPr>
        <w:pStyle w:val="Sraopastraipa"/>
        <w:tabs>
          <w:tab w:val="left" w:pos="0"/>
          <w:tab w:val="left" w:pos="851"/>
        </w:tabs>
        <w:spacing w:after="5" w:line="360" w:lineRule="auto"/>
        <w:ind w:left="0"/>
        <w:jc w:val="both"/>
      </w:pPr>
      <w:r w:rsidRPr="00470C0F">
        <w:t xml:space="preserve">Pažeidimų nenustatyta. </w:t>
      </w:r>
    </w:p>
    <w:p w:rsidR="00314EB5" w:rsidRDefault="00314EB5" w:rsidP="00314EB5">
      <w:pPr>
        <w:pStyle w:val="Sraopastraipa"/>
        <w:numPr>
          <w:ilvl w:val="1"/>
          <w:numId w:val="1"/>
        </w:numPr>
        <w:tabs>
          <w:tab w:val="left" w:pos="0"/>
          <w:tab w:val="left" w:pos="851"/>
        </w:tabs>
        <w:spacing w:after="5" w:line="360" w:lineRule="auto"/>
        <w:ind w:left="0" w:firstLine="0"/>
        <w:jc w:val="both"/>
      </w:pPr>
      <w:r w:rsidRPr="00470C0F">
        <w:t xml:space="preserve">2020-07-15 Klaipėdos miesto savivaldybės administracijos centralizuoto vidaus audito skyriaus vidaus audito ataskaita Nr. CVAS-A-09-06 „Finansų valdymo proceso vertinimas Klaipėdos miesto globos namuose“. </w:t>
      </w:r>
    </w:p>
    <w:p w:rsidR="00314EB5" w:rsidRPr="00470C0F" w:rsidRDefault="00314EB5" w:rsidP="00314EB5">
      <w:pPr>
        <w:pStyle w:val="Sraopastraipa"/>
        <w:tabs>
          <w:tab w:val="left" w:pos="0"/>
          <w:tab w:val="left" w:pos="851"/>
        </w:tabs>
        <w:spacing w:after="5" w:line="360" w:lineRule="auto"/>
        <w:ind w:left="0"/>
        <w:jc w:val="both"/>
      </w:pPr>
      <w:r w:rsidRPr="00470C0F">
        <w:t>Išvada: vidaus kontrolė vertinama patenkinamai, nes visa rizika yra nustatyta, tačiau dėl netinkamo rizikos valdymo yra vidaus kontrolės trūkumų, kurie gali turėti neigiamą įtaką įstaigos veiklos rezultatams.  Nustatyti pažeidimai šalinami pagal Rekomendacijų, pateiktų Vidaus audito 2020 m. liepos 15 d. ataskaitoje Nr. CVAS-A-09-06 „Finansų valdymo proceso vertinimas Klaipėdos miesto globos namuose“ įgyvendinimo priemonių planą, patvirtintą 2020-07-21 įsakymu Nr. V-47.</w:t>
      </w:r>
    </w:p>
    <w:p w:rsidR="00314EB5" w:rsidRDefault="00314EB5" w:rsidP="00314EB5">
      <w:pPr>
        <w:pStyle w:val="Sraopastraipa"/>
        <w:numPr>
          <w:ilvl w:val="1"/>
          <w:numId w:val="1"/>
        </w:numPr>
        <w:tabs>
          <w:tab w:val="left" w:pos="0"/>
          <w:tab w:val="left" w:pos="851"/>
        </w:tabs>
        <w:spacing w:after="5" w:line="360" w:lineRule="auto"/>
        <w:ind w:left="0" w:firstLine="0"/>
        <w:jc w:val="both"/>
      </w:pPr>
      <w:r w:rsidRPr="00470C0F">
        <w:t xml:space="preserve">Klaipėdos valstybinės maisto ir veterinarijos tarnybos 2020-10-09 patikrinimo aktas Nr. 37VMĮP-964. </w:t>
      </w:r>
    </w:p>
    <w:p w:rsidR="00314EB5" w:rsidRPr="00470C0F" w:rsidRDefault="00314EB5" w:rsidP="00314EB5">
      <w:pPr>
        <w:pStyle w:val="Sraopastraipa"/>
        <w:tabs>
          <w:tab w:val="left" w:pos="0"/>
          <w:tab w:val="left" w:pos="851"/>
        </w:tabs>
        <w:spacing w:after="5" w:line="360" w:lineRule="auto"/>
        <w:ind w:left="0"/>
        <w:jc w:val="both"/>
      </w:pPr>
      <w:r w:rsidRPr="00470C0F">
        <w:t xml:space="preserve">Išvada: nustatyti įrangos priežiūros, personalo mokymų pažeidimai ir patalpų priežiūros, bendri higienos, maisto produktų atsekamumo, technologijų, valgiaraščių rengimo neatitikimai. Nustatyti pažeidimai pašalinti iki 2020-10-30. (2020-10-15 Trūkumų šalinimo  planas). </w:t>
      </w:r>
    </w:p>
    <w:p w:rsidR="00314EB5" w:rsidRPr="00470C0F" w:rsidRDefault="00314EB5" w:rsidP="00314EB5">
      <w:pPr>
        <w:pStyle w:val="Sraopastraipa"/>
        <w:numPr>
          <w:ilvl w:val="1"/>
          <w:numId w:val="1"/>
        </w:numPr>
        <w:tabs>
          <w:tab w:val="left" w:pos="0"/>
          <w:tab w:val="left" w:pos="851"/>
        </w:tabs>
        <w:spacing w:after="5" w:line="360" w:lineRule="auto"/>
        <w:ind w:left="0" w:firstLine="0"/>
        <w:jc w:val="both"/>
      </w:pPr>
      <w:r w:rsidRPr="00470C0F">
        <w:t xml:space="preserve">2020-11-23 Nacionalinio visuomenės sveikatos centro prie sveikatos apsaugos ministerijos Karantino režimo laikymosi ir (ar) valstybės lygio ekstremaliosios situacijos likvidavimo ir pasekmių šalinimo priemonių laikymosi kontrolės rezultatų aktas Nr. (3-12 15.4.6)PA-3582. Pažeidimų nenustatyta. Pareiškėjo skunde išdėstyti faktai nepasitvirtino. </w:t>
      </w:r>
    </w:p>
    <w:p w:rsidR="00314EB5" w:rsidRPr="00470C0F" w:rsidRDefault="00314EB5" w:rsidP="00314EB5">
      <w:pPr>
        <w:tabs>
          <w:tab w:val="left" w:pos="284"/>
          <w:tab w:val="left" w:pos="426"/>
        </w:tabs>
        <w:spacing w:line="360" w:lineRule="auto"/>
        <w:jc w:val="both"/>
        <w:rPr>
          <w:u w:val="single"/>
          <w:lang w:eastAsia="lt-LT"/>
        </w:rPr>
      </w:pPr>
    </w:p>
    <w:p w:rsidR="00314EB5" w:rsidRPr="00470C0F" w:rsidRDefault="00314EB5" w:rsidP="00314EB5">
      <w:pPr>
        <w:pStyle w:val="Sraopastraipa"/>
        <w:numPr>
          <w:ilvl w:val="0"/>
          <w:numId w:val="1"/>
        </w:numPr>
        <w:tabs>
          <w:tab w:val="left" w:pos="284"/>
          <w:tab w:val="left" w:pos="426"/>
        </w:tabs>
        <w:spacing w:line="360" w:lineRule="auto"/>
        <w:jc w:val="both"/>
        <w:rPr>
          <w:b/>
        </w:rPr>
      </w:pPr>
      <w:r w:rsidRPr="00470C0F">
        <w:rPr>
          <w:b/>
        </w:rPr>
        <w:t>Problemos (sąlygotos vidaus ir išorės faktorių).</w:t>
      </w:r>
    </w:p>
    <w:p w:rsidR="00314EB5" w:rsidRPr="00470C0F" w:rsidRDefault="00314EB5" w:rsidP="00314EB5">
      <w:pPr>
        <w:pStyle w:val="Sraopastraipa"/>
        <w:numPr>
          <w:ilvl w:val="1"/>
          <w:numId w:val="1"/>
        </w:numPr>
        <w:tabs>
          <w:tab w:val="left" w:pos="0"/>
          <w:tab w:val="left" w:pos="851"/>
        </w:tabs>
        <w:spacing w:after="5" w:line="360" w:lineRule="auto"/>
        <w:ind w:left="0" w:firstLine="0"/>
        <w:jc w:val="both"/>
      </w:pPr>
      <w:r w:rsidRPr="00470C0F">
        <w:t>2020 metais vyko tyrimas dėl BĮ Klaipėdos miesto globos namų apskaitininkės kasininkės apgaulingo buhalterinės apskaitos tvarkymo. 2020-12-04 priimtas Klaipėdos apygardos teismo nuosprendis. 2021-02-25 priimtas Lietuvos apeliacinio teismo nuosprendis. Abu nuosprendžiai pateikti steigėjui (Klaipėdos miesto savivaldybės merui ir  administracijai) susipažinti.</w:t>
      </w:r>
      <w:r>
        <w:t xml:space="preserve"> </w:t>
      </w:r>
      <w:r w:rsidRPr="00045D12">
        <w:t>Teismas priteisė iš buvusios apskaitininkės kasininkės atlyginti Klaipėdos miesto globos namams</w:t>
      </w:r>
      <w:r w:rsidRPr="00045D12">
        <w:rPr>
          <w:lang w:val="en-US"/>
        </w:rPr>
        <w:t xml:space="preserve"> 47 625,80 Eur</w:t>
      </w:r>
      <w:r w:rsidRPr="00045D12">
        <w:t xml:space="preserve"> žalą. Apskaitoje ši žala traktuojama kaip gautinos sumos.</w:t>
      </w:r>
      <w:r>
        <w:t xml:space="preserve"> </w:t>
      </w:r>
    </w:p>
    <w:p w:rsidR="00314EB5" w:rsidRPr="00470C0F" w:rsidRDefault="00314EB5" w:rsidP="00314EB5">
      <w:pPr>
        <w:pStyle w:val="Sraopastraipa"/>
        <w:numPr>
          <w:ilvl w:val="1"/>
          <w:numId w:val="1"/>
        </w:numPr>
        <w:tabs>
          <w:tab w:val="left" w:pos="0"/>
          <w:tab w:val="left" w:pos="851"/>
        </w:tabs>
        <w:spacing w:after="5" w:line="360" w:lineRule="auto"/>
        <w:ind w:left="0" w:firstLine="0"/>
        <w:jc w:val="both"/>
      </w:pPr>
      <w:r w:rsidRPr="00470C0F">
        <w:t xml:space="preserve"> 2020 metais paskelbtas karantinas apsunkino įprastą globos namų veiklą, buvo patirtos neplanuotos išlaidos apsaugos priemonėms, keitėsi darbo organizavimo tvarka, kilo gyventojų nepasitenkinimas nustatytais ribojimais ir pan.</w:t>
      </w:r>
    </w:p>
    <w:p w:rsidR="00314EB5" w:rsidRPr="00470C0F" w:rsidRDefault="00314EB5" w:rsidP="00314EB5">
      <w:pPr>
        <w:pStyle w:val="Sraopastraipa"/>
        <w:numPr>
          <w:ilvl w:val="1"/>
          <w:numId w:val="1"/>
        </w:numPr>
        <w:tabs>
          <w:tab w:val="left" w:pos="0"/>
          <w:tab w:val="left" w:pos="851"/>
        </w:tabs>
        <w:spacing w:after="5" w:line="360" w:lineRule="auto"/>
        <w:ind w:left="0" w:firstLine="0"/>
        <w:jc w:val="both"/>
      </w:pPr>
      <w:r w:rsidRPr="00470C0F">
        <w:t xml:space="preserve"> 2020-06-30 ilgametis įstaigos direktorius Ginter Harner išėjo iš darbo. Nuo 2020-07-01 iki 2021-01-21 direktoriaus pareigas laikinai ėjo direktoriaus pavaduotoja socialiniams reikalams. </w:t>
      </w:r>
    </w:p>
    <w:p w:rsidR="00314EB5" w:rsidRPr="00EB6D46" w:rsidRDefault="00314EB5" w:rsidP="00314EB5">
      <w:pPr>
        <w:pStyle w:val="Sraopastraipa"/>
        <w:numPr>
          <w:ilvl w:val="1"/>
          <w:numId w:val="1"/>
        </w:numPr>
        <w:tabs>
          <w:tab w:val="left" w:pos="0"/>
          <w:tab w:val="left" w:pos="851"/>
        </w:tabs>
        <w:spacing w:after="5" w:line="360" w:lineRule="auto"/>
        <w:ind w:left="0" w:firstLine="0"/>
        <w:jc w:val="both"/>
      </w:pPr>
      <w:r w:rsidRPr="00EB6D46">
        <w:t xml:space="preserve"> Labai didelė maisto ruošimo padalinio darbuotojų kaita</w:t>
      </w:r>
      <w:r w:rsidRPr="00045D12">
        <w:t>. Padalinyje iš viso yra 7 etatai. Per 2020 metus iš darbo išėjo 11 darbuotojų. Iš jų: 3 virėjos ir 4 virtuvės darbininkės - savo noru,  1 virėja ir 1 virtuvės darbininkė – terminui suėjus, 2 virtuvės darbininkės – už pravaikštas.</w:t>
      </w:r>
    </w:p>
    <w:p w:rsidR="00314EB5" w:rsidRPr="00470C0F" w:rsidRDefault="00314EB5" w:rsidP="00314EB5">
      <w:pPr>
        <w:tabs>
          <w:tab w:val="left" w:pos="284"/>
          <w:tab w:val="left" w:pos="426"/>
        </w:tabs>
        <w:spacing w:line="360" w:lineRule="auto"/>
        <w:jc w:val="both"/>
      </w:pPr>
    </w:p>
    <w:p w:rsidR="00314EB5" w:rsidRPr="00470C0F" w:rsidRDefault="00314EB5" w:rsidP="00314EB5">
      <w:pPr>
        <w:spacing w:line="360" w:lineRule="auto"/>
        <w:jc w:val="both"/>
        <w:rPr>
          <w:b/>
        </w:rPr>
      </w:pPr>
      <w:r w:rsidRPr="00470C0F">
        <w:rPr>
          <w:b/>
        </w:rPr>
        <w:t>5. Kitų metų veiklos prioritetai, tikslai ar kryptys.</w:t>
      </w:r>
    </w:p>
    <w:p w:rsidR="00314EB5" w:rsidRPr="00BE4BE0" w:rsidRDefault="00314EB5" w:rsidP="00314EB5">
      <w:pPr>
        <w:pStyle w:val="Sraopastraipa"/>
        <w:numPr>
          <w:ilvl w:val="1"/>
          <w:numId w:val="2"/>
        </w:numPr>
        <w:tabs>
          <w:tab w:val="left" w:pos="0"/>
          <w:tab w:val="left" w:pos="851"/>
        </w:tabs>
        <w:spacing w:after="5" w:line="360" w:lineRule="auto"/>
        <w:jc w:val="both"/>
      </w:pPr>
      <w:r>
        <w:t xml:space="preserve">         </w:t>
      </w:r>
      <w:r w:rsidRPr="00BE4BE0">
        <w:t>Dalyvauti ES finansuojamame projekte ir įdiegti įstaigoje numatytus kokybės rodiklius.</w:t>
      </w:r>
    </w:p>
    <w:p w:rsidR="00314EB5" w:rsidRDefault="00314EB5" w:rsidP="00314EB5">
      <w:pPr>
        <w:pStyle w:val="Sraopastraipa"/>
        <w:numPr>
          <w:ilvl w:val="1"/>
          <w:numId w:val="2"/>
        </w:numPr>
        <w:tabs>
          <w:tab w:val="left" w:pos="0"/>
          <w:tab w:val="left" w:pos="851"/>
        </w:tabs>
        <w:spacing w:after="5" w:line="360" w:lineRule="auto"/>
        <w:ind w:left="0" w:firstLine="0"/>
        <w:jc w:val="both"/>
      </w:pPr>
      <w:r w:rsidRPr="00BE758B">
        <w:t xml:space="preserve"> Apklausti įstaigos paslaugų gavėjus ir, atsižvelgiant į gautus rezultatus, parengti socialinių paslaugų kokybės gerinimo planą. </w:t>
      </w:r>
    </w:p>
    <w:p w:rsidR="00314EB5" w:rsidRPr="00045D12" w:rsidRDefault="00314EB5" w:rsidP="00314EB5">
      <w:pPr>
        <w:pStyle w:val="Sraopastraipa"/>
        <w:numPr>
          <w:ilvl w:val="1"/>
          <w:numId w:val="2"/>
        </w:numPr>
        <w:tabs>
          <w:tab w:val="left" w:pos="0"/>
          <w:tab w:val="left" w:pos="851"/>
        </w:tabs>
        <w:spacing w:after="5" w:line="360" w:lineRule="auto"/>
        <w:ind w:left="0" w:firstLine="0"/>
        <w:jc w:val="both"/>
      </w:pPr>
      <w:r w:rsidRPr="00045D12">
        <w:t>Išanalizuoti maisto ruošimo padalinio veiklą, nustatyti tikrąsias darbuotojų kaitos priežastis, įvertinti funkcijų paskirstymo ypatumus ir, nustačius priežastis, priimti reikiamus sprendimus.</w:t>
      </w:r>
    </w:p>
    <w:p w:rsidR="00314EB5" w:rsidRDefault="00314EB5" w:rsidP="00314EB5">
      <w:pPr>
        <w:spacing w:line="360" w:lineRule="auto"/>
        <w:jc w:val="both"/>
      </w:pPr>
    </w:p>
    <w:p w:rsidR="00314EB5" w:rsidRPr="00470C0F" w:rsidRDefault="00314EB5" w:rsidP="00314EB5">
      <w:pPr>
        <w:spacing w:line="360" w:lineRule="auto"/>
        <w:jc w:val="both"/>
      </w:pPr>
      <w:r w:rsidRPr="00470C0F">
        <w:t>Direktorė</w:t>
      </w:r>
      <w:r w:rsidRPr="00470C0F">
        <w:tab/>
      </w:r>
      <w:r w:rsidRPr="00470C0F">
        <w:tab/>
      </w:r>
      <w:r w:rsidRPr="00470C0F">
        <w:tab/>
      </w:r>
      <w:r w:rsidRPr="00470C0F">
        <w:tab/>
      </w:r>
      <w:r w:rsidRPr="00470C0F">
        <w:tab/>
        <w:t xml:space="preserve">                     Renata Kašinskienė</w:t>
      </w:r>
    </w:p>
    <w:p w:rsidR="00D57F27" w:rsidRPr="00832CC9" w:rsidRDefault="00D57F27" w:rsidP="00832CC9">
      <w:pPr>
        <w:ind w:firstLine="709"/>
        <w:jc w:val="both"/>
      </w:pPr>
    </w:p>
    <w:sectPr w:rsidR="00D57F27" w:rsidRPr="00832CC9" w:rsidSect="00D57F27">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61" w:rsidRDefault="00996C61" w:rsidP="00D57F27">
      <w:r>
        <w:separator/>
      </w:r>
    </w:p>
  </w:endnote>
  <w:endnote w:type="continuationSeparator" w:id="0">
    <w:p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61" w:rsidRDefault="00996C61" w:rsidP="00D57F27">
      <w:r>
        <w:separator/>
      </w:r>
    </w:p>
  </w:footnote>
  <w:footnote w:type="continuationSeparator" w:id="0">
    <w:p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365A6">
          <w:rPr>
            <w:noProof/>
          </w:rPr>
          <w:t>5</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657058"/>
    <w:multiLevelType w:val="multilevel"/>
    <w:tmpl w:val="11BEEF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44138D5"/>
    <w:multiLevelType w:val="multilevel"/>
    <w:tmpl w:val="016E27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314EB5"/>
    <w:rsid w:val="00407D24"/>
    <w:rsid w:val="004476DD"/>
    <w:rsid w:val="004832C8"/>
    <w:rsid w:val="00597EE8"/>
    <w:rsid w:val="005F495C"/>
    <w:rsid w:val="00832CC9"/>
    <w:rsid w:val="008354D5"/>
    <w:rsid w:val="008E6E82"/>
    <w:rsid w:val="00996C61"/>
    <w:rsid w:val="00AF7D08"/>
    <w:rsid w:val="00B750B6"/>
    <w:rsid w:val="00C365A6"/>
    <w:rsid w:val="00CA4D3B"/>
    <w:rsid w:val="00D42B72"/>
    <w:rsid w:val="00D57F27"/>
    <w:rsid w:val="00E33871"/>
    <w:rsid w:val="00E56A73"/>
    <w:rsid w:val="00EC21AD"/>
    <w:rsid w:val="00EE79AD"/>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8DBB6"/>
  <w15:docId w15:val="{056938CA-CC77-4A15-932C-596C1B7A3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314EB5"/>
    <w:rPr>
      <w:color w:val="0000FF" w:themeColor="hyperlink"/>
      <w:u w:val="single"/>
    </w:rPr>
  </w:style>
  <w:style w:type="paragraph" w:styleId="Sraopastraipa">
    <w:name w:val="List Paragraph"/>
    <w:basedOn w:val="prastasis"/>
    <w:uiPriority w:val="34"/>
    <w:qFormat/>
    <w:rsid w:val="00314E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gnamai.lt/" TargetMode="External"/><Relationship Id="rId3" Type="http://schemas.openxmlformats.org/officeDocument/2006/relationships/settings" Target="settings.xml"/><Relationship Id="rId7" Type="http://schemas.openxmlformats.org/officeDocument/2006/relationships/hyperlink" Target="mailto:info@kgnamai.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kgna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6175</Words>
  <Characters>3521</Characters>
  <Application>Microsoft Office Word</Application>
  <DocSecurity>4</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2021-05-11T12:41:00Z</dcterms:created>
  <dcterms:modified xsi:type="dcterms:W3CDTF">2021-05-11T12:41:00Z</dcterms:modified>
</cp:coreProperties>
</file>