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1359DE0D" w14:textId="77777777" w:rsidTr="00C57681">
        <w:tc>
          <w:tcPr>
            <w:tcW w:w="3969" w:type="dxa"/>
          </w:tcPr>
          <w:p w14:paraId="1359DE0C"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1359DE0F" w14:textId="77777777" w:rsidTr="00C57681">
        <w:tc>
          <w:tcPr>
            <w:tcW w:w="3969" w:type="dxa"/>
          </w:tcPr>
          <w:p w14:paraId="1359DE0E" w14:textId="77777777" w:rsidR="0006079E" w:rsidRDefault="0006079E" w:rsidP="0006079E">
            <w:r>
              <w:t>Klaipėdos miesto savivaldybės</w:t>
            </w:r>
          </w:p>
        </w:tc>
      </w:tr>
      <w:tr w:rsidR="0006079E" w14:paraId="1359DE11" w14:textId="77777777" w:rsidTr="00C57681">
        <w:tc>
          <w:tcPr>
            <w:tcW w:w="3969" w:type="dxa"/>
          </w:tcPr>
          <w:p w14:paraId="1359DE10"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gegužės 27 d.</w:t>
            </w:r>
            <w:r>
              <w:rPr>
                <w:noProof/>
              </w:rPr>
              <w:fldChar w:fldCharType="end"/>
            </w:r>
            <w:bookmarkEnd w:id="1"/>
          </w:p>
        </w:tc>
      </w:tr>
      <w:tr w:rsidR="0006079E" w14:paraId="1359DE13" w14:textId="77777777" w:rsidTr="00C57681">
        <w:tc>
          <w:tcPr>
            <w:tcW w:w="3969" w:type="dxa"/>
          </w:tcPr>
          <w:p w14:paraId="1359DE12" w14:textId="77777777" w:rsidR="0006079E" w:rsidRDefault="0006079E" w:rsidP="0034183E">
            <w:pPr>
              <w:tabs>
                <w:tab w:val="left" w:pos="5070"/>
                <w:tab w:val="left" w:pos="5366"/>
                <w:tab w:val="left" w:pos="6771"/>
                <w:tab w:val="left" w:pos="7363"/>
              </w:tabs>
            </w:pPr>
            <w:r>
              <w:t xml:space="preserve">sprendimu Nr. </w:t>
            </w:r>
            <w:bookmarkStart w:id="2" w:name="registravimoNr"/>
            <w:r w:rsidR="0034183E">
              <w:t>T2-117</w:t>
            </w:r>
            <w:bookmarkEnd w:id="2"/>
          </w:p>
        </w:tc>
      </w:tr>
    </w:tbl>
    <w:p w14:paraId="1359DE14" w14:textId="77777777" w:rsidR="00832CC9" w:rsidRPr="00F72A1E" w:rsidRDefault="00832CC9" w:rsidP="0006079E">
      <w:pPr>
        <w:jc w:val="center"/>
      </w:pPr>
    </w:p>
    <w:p w14:paraId="1359DE15" w14:textId="77777777" w:rsidR="00832CC9" w:rsidRPr="00F72A1E" w:rsidRDefault="00832CC9" w:rsidP="0006079E">
      <w:pPr>
        <w:jc w:val="center"/>
      </w:pPr>
    </w:p>
    <w:p w14:paraId="1359DE16" w14:textId="77777777" w:rsidR="004618DF" w:rsidRPr="001C151D" w:rsidRDefault="004618DF" w:rsidP="004618DF">
      <w:pPr>
        <w:jc w:val="center"/>
        <w:rPr>
          <w:b/>
        </w:rPr>
      </w:pPr>
      <w:r>
        <w:rPr>
          <w:b/>
        </w:rPr>
        <w:t>SUPRATIMO MEMORAND</w:t>
      </w:r>
      <w:r w:rsidRPr="001C151D">
        <w:rPr>
          <w:b/>
        </w:rPr>
        <w:t>UMAS</w:t>
      </w:r>
    </w:p>
    <w:p w14:paraId="1359DE17" w14:textId="77777777" w:rsidR="004618DF" w:rsidRPr="001C151D" w:rsidRDefault="004618DF" w:rsidP="004618DF">
      <w:pPr>
        <w:jc w:val="center"/>
        <w:rPr>
          <w:b/>
        </w:rPr>
      </w:pPr>
      <w:r w:rsidRPr="001C151D">
        <w:rPr>
          <w:b/>
        </w:rPr>
        <w:t>TARP</w:t>
      </w:r>
    </w:p>
    <w:p w14:paraId="1359DE18" w14:textId="77777777" w:rsidR="004618DF" w:rsidRPr="001C151D" w:rsidRDefault="004618DF" w:rsidP="004618DF">
      <w:pPr>
        <w:jc w:val="center"/>
        <w:rPr>
          <w:b/>
        </w:rPr>
      </w:pPr>
      <w:r w:rsidRPr="001C151D">
        <w:rPr>
          <w:b/>
        </w:rPr>
        <w:t>LIETUVOS RESPUBLIKOS UŽSIENIO REIKALŲ MINISTERIJOS,</w:t>
      </w:r>
    </w:p>
    <w:p w14:paraId="1359DE19" w14:textId="77777777" w:rsidR="004618DF" w:rsidRPr="001C151D" w:rsidRDefault="004618DF" w:rsidP="004618DF">
      <w:pPr>
        <w:jc w:val="center"/>
        <w:rPr>
          <w:b/>
        </w:rPr>
      </w:pPr>
      <w:r w:rsidRPr="001C151D">
        <w:rPr>
          <w:b/>
        </w:rPr>
        <w:t>KAUNO MIESTO SAVIVALDYBĖS,</w:t>
      </w:r>
    </w:p>
    <w:p w14:paraId="1359DE1A" w14:textId="77777777" w:rsidR="004618DF" w:rsidRPr="001C151D" w:rsidRDefault="004618DF" w:rsidP="004618DF">
      <w:pPr>
        <w:jc w:val="center"/>
        <w:rPr>
          <w:b/>
        </w:rPr>
      </w:pPr>
      <w:r w:rsidRPr="001C151D">
        <w:rPr>
          <w:b/>
        </w:rPr>
        <w:t xml:space="preserve">KLAIPĖDOS MIESTO SAVIVALDYBĖS, </w:t>
      </w:r>
    </w:p>
    <w:p w14:paraId="1359DE1B" w14:textId="77777777" w:rsidR="004618DF" w:rsidRPr="001C151D" w:rsidRDefault="004618DF" w:rsidP="004618DF">
      <w:pPr>
        <w:jc w:val="center"/>
        <w:rPr>
          <w:b/>
        </w:rPr>
      </w:pPr>
      <w:r w:rsidRPr="001C151D">
        <w:rPr>
          <w:b/>
        </w:rPr>
        <w:t>BALTIJOS MIESTŲ SĄJUNGOS</w:t>
      </w:r>
    </w:p>
    <w:p w14:paraId="1359DE1C" w14:textId="77777777" w:rsidR="004618DF" w:rsidRDefault="004618DF" w:rsidP="004618DF">
      <w:pPr>
        <w:jc w:val="center"/>
        <w:rPr>
          <w:b/>
        </w:rPr>
      </w:pPr>
      <w:r w:rsidRPr="001C151D">
        <w:rPr>
          <w:b/>
        </w:rPr>
        <w:t xml:space="preserve">DĖL EUROPOS SĄJUNGOS BALTIJOS JŪROS REGIONO STRATEGIJOS 2021 M. METINIO FORUMO ORGANIZAVIMO LIETUVOJE </w:t>
      </w:r>
    </w:p>
    <w:p w14:paraId="1359DE1D" w14:textId="77777777" w:rsidR="004618DF" w:rsidRPr="001C151D" w:rsidRDefault="004618DF" w:rsidP="004618DF">
      <w:pPr>
        <w:jc w:val="center"/>
        <w:rPr>
          <w:b/>
        </w:rPr>
      </w:pPr>
    </w:p>
    <w:p w14:paraId="1359DE1E" w14:textId="77777777" w:rsidR="004618DF" w:rsidRPr="00EC16CC" w:rsidRDefault="004618DF" w:rsidP="004618DF">
      <w:pPr>
        <w:jc w:val="center"/>
      </w:pPr>
      <w:r w:rsidRPr="00EC16CC">
        <w:t xml:space="preserve">2021 m. ................. … d. </w:t>
      </w:r>
    </w:p>
    <w:p w14:paraId="1359DE1F" w14:textId="77777777" w:rsidR="004618DF" w:rsidRPr="00EC16CC" w:rsidRDefault="004618DF" w:rsidP="004618DF">
      <w:pPr>
        <w:jc w:val="center"/>
      </w:pPr>
      <w:r w:rsidRPr="00EC16CC">
        <w:t>Vilnius</w:t>
      </w:r>
    </w:p>
    <w:p w14:paraId="1359DE20" w14:textId="77777777" w:rsidR="004618DF" w:rsidRPr="00EC16CC" w:rsidRDefault="004618DF" w:rsidP="004618DF">
      <w:pPr>
        <w:jc w:val="center"/>
      </w:pPr>
    </w:p>
    <w:p w14:paraId="1359DE21" w14:textId="77777777" w:rsidR="004618DF" w:rsidRPr="00EC16CC" w:rsidRDefault="004618DF" w:rsidP="004618DF">
      <w:pPr>
        <w:jc w:val="center"/>
      </w:pPr>
    </w:p>
    <w:p w14:paraId="1359DE22" w14:textId="77777777" w:rsidR="004618DF" w:rsidRPr="001C151D" w:rsidRDefault="004618DF" w:rsidP="004618DF">
      <w:pPr>
        <w:jc w:val="both"/>
      </w:pPr>
      <w:r w:rsidRPr="001C151D">
        <w:rPr>
          <w:i/>
        </w:rPr>
        <w:t>Atsižvelgdam</w:t>
      </w:r>
      <w:r>
        <w:rPr>
          <w:i/>
        </w:rPr>
        <w:t>os</w:t>
      </w:r>
      <w:r w:rsidRPr="001C151D">
        <w:rPr>
          <w:i/>
        </w:rPr>
        <w:t xml:space="preserve"> į </w:t>
      </w:r>
      <w:r w:rsidRPr="001C151D">
        <w:t>2020 m. vasario 15 d. Europos Sąjungos Baltijos jūros region</w:t>
      </w:r>
      <w:r>
        <w:t>o</w:t>
      </w:r>
      <w:r w:rsidRPr="001C151D">
        <w:t xml:space="preserve"> strategijos (toliau – ES BJRS) Veiksmų planą, nustatantį rotacinę ES</w:t>
      </w:r>
      <w:r>
        <w:t xml:space="preserve"> BJRS Metinio forumo (toliau – </w:t>
      </w:r>
      <w:r w:rsidRPr="001C151D">
        <w:t>Metinis forumas) organizavimo tvarką;</w:t>
      </w:r>
    </w:p>
    <w:p w14:paraId="1359DE23" w14:textId="77777777" w:rsidR="004618DF" w:rsidRPr="001C151D" w:rsidRDefault="004618DF" w:rsidP="004618DF">
      <w:pPr>
        <w:shd w:val="clear" w:color="auto" w:fill="FFFFFF"/>
        <w:spacing w:before="100" w:beforeAutospacing="1" w:after="100" w:afterAutospacing="1"/>
        <w:jc w:val="both"/>
      </w:pPr>
      <w:r w:rsidRPr="001C151D">
        <w:rPr>
          <w:i/>
        </w:rPr>
        <w:t>Atsižvelgdam</w:t>
      </w:r>
      <w:r>
        <w:rPr>
          <w:i/>
        </w:rPr>
        <w:t>os</w:t>
      </w:r>
      <w:r w:rsidRPr="001C151D">
        <w:rPr>
          <w:i/>
        </w:rPr>
        <w:t xml:space="preserve"> į </w:t>
      </w:r>
      <w:r w:rsidRPr="001C151D">
        <w:t>Europos Sąjun</w:t>
      </w:r>
      <w:r>
        <w:t>gos strateginę darbotvarkę 2019–</w:t>
      </w:r>
      <w:r w:rsidRPr="001C151D">
        <w:t>2024 m., patvirtintą 2019 m. birželio 20 d. Europos Vadovų Tarybo</w:t>
      </w:r>
      <w:r>
        <w:t>s</w:t>
      </w:r>
      <w:r w:rsidRPr="001C151D">
        <w:t xml:space="preserve">, kuri tarp kitų prioritetų koncentruojasi į klimatui neutralios, žalios, teisingos ir socialinės Europos kūrimą; </w:t>
      </w:r>
    </w:p>
    <w:p w14:paraId="1359DE24" w14:textId="77777777" w:rsidR="004618DF" w:rsidRPr="001C151D" w:rsidRDefault="004618DF" w:rsidP="004618DF">
      <w:pPr>
        <w:shd w:val="clear" w:color="auto" w:fill="FFFFFF"/>
        <w:spacing w:before="100" w:beforeAutospacing="1" w:after="100" w:afterAutospacing="1"/>
        <w:jc w:val="both"/>
      </w:pPr>
      <w:r w:rsidRPr="001C151D">
        <w:rPr>
          <w:i/>
        </w:rPr>
        <w:t>Atsižvelgdam</w:t>
      </w:r>
      <w:r>
        <w:rPr>
          <w:i/>
        </w:rPr>
        <w:t>os</w:t>
      </w:r>
      <w:r w:rsidRPr="001C151D">
        <w:rPr>
          <w:i/>
        </w:rPr>
        <w:t xml:space="preserve"> į </w:t>
      </w:r>
      <w:r w:rsidRPr="001C151D">
        <w:t>2020 m. liepos 21 d. Europos Vadovų Tarybos susitari</w:t>
      </w:r>
      <w:r>
        <w:t>mą dėl Europos gaivinimo plano „</w:t>
      </w:r>
      <w:r w:rsidRPr="001C151D">
        <w:t>Kitos kartos Europos Sąjunga</w:t>
      </w:r>
      <w:r>
        <w:t>“</w:t>
      </w:r>
      <w:r w:rsidRPr="001C151D">
        <w:t xml:space="preserve"> ir vaidmenį, kurį vietos ir regioninė valdžia vaidins, įgyvendin</w:t>
      </w:r>
      <w:r>
        <w:t>damos</w:t>
      </w:r>
      <w:r w:rsidRPr="001C151D">
        <w:t xml:space="preserve"> nacionalinius Gaivinimo ir atsparumo didinimo planus; </w:t>
      </w:r>
    </w:p>
    <w:p w14:paraId="1359DE25" w14:textId="77777777" w:rsidR="004618DF" w:rsidRPr="001C151D" w:rsidRDefault="004618DF" w:rsidP="004618DF">
      <w:pPr>
        <w:shd w:val="clear" w:color="auto" w:fill="FFFFFF"/>
        <w:spacing w:before="100" w:beforeAutospacing="1" w:after="100" w:afterAutospacing="1"/>
        <w:jc w:val="both"/>
      </w:pPr>
      <w:r w:rsidRPr="001C151D">
        <w:rPr>
          <w:i/>
        </w:rPr>
        <w:t>Atsižvelg</w:t>
      </w:r>
      <w:r>
        <w:rPr>
          <w:i/>
        </w:rPr>
        <w:t>damos</w:t>
      </w:r>
      <w:r w:rsidRPr="001C151D">
        <w:rPr>
          <w:i/>
        </w:rPr>
        <w:t xml:space="preserve"> į </w:t>
      </w:r>
      <w:r w:rsidRPr="001C151D">
        <w:t xml:space="preserve">Europos žaliojo kurso įgyvendinimo spartinimo svarbą; </w:t>
      </w:r>
    </w:p>
    <w:p w14:paraId="1359DE26" w14:textId="77777777" w:rsidR="004618DF" w:rsidRPr="001C151D" w:rsidRDefault="004618DF" w:rsidP="004618DF">
      <w:pPr>
        <w:shd w:val="clear" w:color="auto" w:fill="FFFFFF"/>
        <w:spacing w:before="100" w:beforeAutospacing="1" w:after="100" w:afterAutospacing="1"/>
        <w:jc w:val="both"/>
      </w:pPr>
      <w:r w:rsidRPr="001C151D">
        <w:rPr>
          <w:i/>
        </w:rPr>
        <w:t>Kadan</w:t>
      </w:r>
      <w:r>
        <w:rPr>
          <w:i/>
        </w:rPr>
        <w:t>g</w:t>
      </w:r>
      <w:r w:rsidRPr="001C151D">
        <w:rPr>
          <w:i/>
        </w:rPr>
        <w:t xml:space="preserve">i </w:t>
      </w:r>
      <w:r w:rsidRPr="001C151D">
        <w:t xml:space="preserve">Lietuvos Respublikos užsienio reikalų ministerija koordinuoja ES BJRS įgyvendinimą Lietuvoje, Kauno miestas bus 2022 m. Europos kultūros sostinė, Klaipėdos miestas yra 2021 m. Europos jaunimo sostinė, Baltijos miestų sąjunga yra tinklas, vienijantis miestus aplink Baltijos jūrą, </w:t>
      </w:r>
    </w:p>
    <w:p w14:paraId="1359DE27" w14:textId="77777777" w:rsidR="004618DF" w:rsidRDefault="004618DF" w:rsidP="004618DF">
      <w:pPr>
        <w:shd w:val="clear" w:color="auto" w:fill="FFFFFF"/>
        <w:spacing w:before="100" w:beforeAutospacing="1" w:after="100" w:afterAutospacing="1"/>
        <w:jc w:val="both"/>
      </w:pPr>
      <w:r w:rsidRPr="001C151D">
        <w:t>Lietuvos Respublikos užsienio reikalų ministerija, Kauno miesto savivaldybė, Klaipėdos miesto savivaldybė</w:t>
      </w:r>
      <w:r>
        <w:t xml:space="preserve"> ir</w:t>
      </w:r>
      <w:r w:rsidRPr="001C151D">
        <w:t xml:space="preserve"> </w:t>
      </w:r>
      <w:r w:rsidRPr="005705F8">
        <w:t>Baltijos miestų sąjunga (toliau visos kartu – Partnerės) pasirašė šį Supratimo memorandumą:</w:t>
      </w:r>
    </w:p>
    <w:p w14:paraId="1359DE28" w14:textId="77777777" w:rsidR="004618DF" w:rsidRDefault="004618DF" w:rsidP="004618DF">
      <w:pPr>
        <w:shd w:val="clear" w:color="auto" w:fill="FFFFFF"/>
        <w:spacing w:before="100" w:beforeAutospacing="1" w:after="100" w:afterAutospacing="1"/>
        <w:jc w:val="both"/>
      </w:pPr>
    </w:p>
    <w:p w14:paraId="1359DE29" w14:textId="77777777" w:rsidR="004618DF" w:rsidRPr="005705F8" w:rsidRDefault="004618DF" w:rsidP="004618DF">
      <w:pPr>
        <w:shd w:val="clear" w:color="auto" w:fill="FFFFFF"/>
        <w:spacing w:before="100" w:beforeAutospacing="1" w:after="100" w:afterAutospacing="1"/>
        <w:jc w:val="both"/>
      </w:pPr>
      <w:r w:rsidRPr="005705F8">
        <w:t xml:space="preserve">1. </w:t>
      </w:r>
      <w:r w:rsidRPr="005705F8">
        <w:rPr>
          <w:i/>
        </w:rPr>
        <w:t xml:space="preserve">Išreiškė </w:t>
      </w:r>
      <w:r w:rsidRPr="005705F8">
        <w:t>politinę valią organizuoti 2021 m. Metinį forumą</w:t>
      </w:r>
      <w:r w:rsidRPr="00BF04A0">
        <w:t xml:space="preserve"> </w:t>
      </w:r>
      <w:r w:rsidRPr="005705F8">
        <w:t xml:space="preserve">Lietuvoje. </w:t>
      </w:r>
    </w:p>
    <w:p w14:paraId="1359DE2A" w14:textId="77777777" w:rsidR="004618DF" w:rsidRPr="005705F8" w:rsidRDefault="004618DF" w:rsidP="004618DF">
      <w:pPr>
        <w:shd w:val="clear" w:color="auto" w:fill="FFFFFF"/>
        <w:spacing w:before="100" w:beforeAutospacing="1" w:after="100" w:afterAutospacing="1"/>
        <w:jc w:val="both"/>
      </w:pPr>
      <w:r w:rsidRPr="005705F8">
        <w:t xml:space="preserve">2. </w:t>
      </w:r>
      <w:r w:rsidRPr="005705F8">
        <w:rPr>
          <w:i/>
        </w:rPr>
        <w:t xml:space="preserve">Pabrėžė </w:t>
      </w:r>
      <w:r w:rsidRPr="005705F8">
        <w:t>aktyvaus vietos bendruomenių ir valdžios, taip pat jaunimo įsitraukimo į šio renginio organizavimą ir ES BJRS įgyvendinimo spartinimo svarbą.</w:t>
      </w:r>
    </w:p>
    <w:p w14:paraId="1359DE2B" w14:textId="77777777" w:rsidR="004618DF" w:rsidRPr="001C151D" w:rsidRDefault="004618DF" w:rsidP="004618DF">
      <w:pPr>
        <w:shd w:val="clear" w:color="auto" w:fill="FFFFFF"/>
        <w:spacing w:before="100" w:beforeAutospacing="1" w:after="100" w:afterAutospacing="1"/>
        <w:jc w:val="both"/>
      </w:pPr>
      <w:r w:rsidRPr="001C151D">
        <w:t xml:space="preserve">3. </w:t>
      </w:r>
      <w:r w:rsidRPr="001C151D">
        <w:rPr>
          <w:i/>
        </w:rPr>
        <w:t xml:space="preserve">Pabrėžė </w:t>
      </w:r>
      <w:r w:rsidRPr="001C151D">
        <w:t>jų ketinimą, kad Metinis forumas: prisid</w:t>
      </w:r>
      <w:r>
        <w:t>ėtų prie trijų ES BJRS tikslų („</w:t>
      </w:r>
      <w:r w:rsidRPr="001C151D">
        <w:t>Apsaugoti jūrą</w:t>
      </w:r>
      <w:r>
        <w:t>“</w:t>
      </w:r>
      <w:r w:rsidRPr="001C151D">
        <w:t xml:space="preserve">, </w:t>
      </w:r>
      <w:r>
        <w:t>„</w:t>
      </w:r>
      <w:r w:rsidRPr="001C151D">
        <w:t>Sujungti regioną</w:t>
      </w:r>
      <w:r>
        <w:t>“, „</w:t>
      </w:r>
      <w:r w:rsidRPr="001C151D">
        <w:t>Padidinti gerovę</w:t>
      </w:r>
      <w:r>
        <w:t>“</w:t>
      </w:r>
      <w:r w:rsidRPr="001C151D">
        <w:t>);</w:t>
      </w:r>
      <w:r>
        <w:t xml:space="preserve"> stiprintų</w:t>
      </w:r>
      <w:r w:rsidRPr="001C151D">
        <w:t xml:space="preserve"> ES BJRS regione; palengvint</w:t>
      </w:r>
      <w:r>
        <w:t>ų</w:t>
      </w:r>
      <w:r w:rsidRPr="001C151D">
        <w:t xml:space="preserve"> ES BJRS dalyvių </w:t>
      </w:r>
      <w:r w:rsidRPr="001C151D">
        <w:lastRenderedPageBreak/>
        <w:t>tinklų kūrimą ir bendradarb</w:t>
      </w:r>
      <w:r>
        <w:t>iavimą; padidintų ES BJRS matomumą; skatintų</w:t>
      </w:r>
      <w:r w:rsidRPr="001C151D">
        <w:t xml:space="preserve"> aktyvesnį pilietinės visuomenės, verslo, regioninės, vietos bendruomenių ir valdžios įsitraukimą. </w:t>
      </w:r>
    </w:p>
    <w:p w14:paraId="1359DE2C" w14:textId="77777777" w:rsidR="004618DF" w:rsidRPr="001C151D" w:rsidRDefault="004618DF" w:rsidP="004618DF">
      <w:pPr>
        <w:shd w:val="clear" w:color="auto" w:fill="FFFFFF"/>
        <w:spacing w:before="100" w:beforeAutospacing="1" w:after="100" w:afterAutospacing="1"/>
        <w:jc w:val="both"/>
      </w:pPr>
      <w:r w:rsidRPr="001C151D">
        <w:t xml:space="preserve">4. </w:t>
      </w:r>
      <w:r w:rsidRPr="001C151D">
        <w:rPr>
          <w:i/>
        </w:rPr>
        <w:t xml:space="preserve">Manė, </w:t>
      </w:r>
      <w:r w:rsidRPr="001C151D">
        <w:t>kad sinergija tarp skirting</w:t>
      </w:r>
      <w:r>
        <w:t>ų</w:t>
      </w:r>
      <w:r w:rsidRPr="001C151D">
        <w:t xml:space="preserve"> dalyvių, nacionalinės ir vietos valdžios, ES BJRS ir kultūros, ES BJRS ir jaunimo, ES BJRS ir Baltijos miestų, ES strateginės darbotvarkės ir ES BJRS prioritetų yra vienijantis 2021 m. Metinio forumo principas. </w:t>
      </w:r>
    </w:p>
    <w:p w14:paraId="1359DE2D" w14:textId="77777777" w:rsidR="004618DF" w:rsidRPr="001C151D" w:rsidRDefault="004618DF" w:rsidP="004618DF">
      <w:pPr>
        <w:shd w:val="clear" w:color="auto" w:fill="FFFFFF"/>
        <w:spacing w:before="100" w:beforeAutospacing="1" w:after="100" w:afterAutospacing="1"/>
        <w:jc w:val="both"/>
      </w:pPr>
      <w:r w:rsidRPr="001C151D">
        <w:t xml:space="preserve">5. </w:t>
      </w:r>
      <w:r w:rsidRPr="001C151D">
        <w:rPr>
          <w:i/>
        </w:rPr>
        <w:t xml:space="preserve">Pabrėžė </w:t>
      </w:r>
      <w:r w:rsidRPr="001C151D">
        <w:t xml:space="preserve">Baltijos miestų, pirmiausia Kauno ir Klaipėdos, prisistatymo ir jų galimo indėlio į ES BJRS tikslų pasiekimą per 2021 m. Metinį forumą reikšmę. </w:t>
      </w:r>
    </w:p>
    <w:p w14:paraId="1359DE2E" w14:textId="77777777" w:rsidR="004618DF" w:rsidRPr="006114F3" w:rsidRDefault="004618DF" w:rsidP="004618DF">
      <w:pPr>
        <w:shd w:val="clear" w:color="auto" w:fill="FFFFFF"/>
        <w:spacing w:before="100" w:beforeAutospacing="1" w:after="100" w:afterAutospacing="1"/>
        <w:jc w:val="both"/>
      </w:pPr>
      <w:r w:rsidRPr="001C151D">
        <w:t xml:space="preserve">Šis Supratimo memorandumas yra sudarytas 4 (keturiais) originaliais egzemplioriais </w:t>
      </w:r>
      <w:r w:rsidRPr="006114F3">
        <w:t>(3 (trys) lietuvių kalba ir 1 (vienas) anglų kalba).</w:t>
      </w:r>
    </w:p>
    <w:p w14:paraId="1359DE2F" w14:textId="77777777" w:rsidR="004618DF" w:rsidRPr="001C151D" w:rsidRDefault="004618DF" w:rsidP="004618DF">
      <w:pPr>
        <w:shd w:val="clear" w:color="auto" w:fill="FFFFFF"/>
        <w:spacing w:before="100" w:beforeAutospacing="1" w:after="100" w:afterAutospacing="1"/>
        <w:jc w:val="both"/>
      </w:pPr>
      <w:r w:rsidRPr="001C151D">
        <w:t xml:space="preserve">Šis Supratimo memorandumas įsigalioja, kai jį pasirašo visos Partnerės, ir galioja iki 2022 m. birželio 30 d. </w:t>
      </w:r>
    </w:p>
    <w:p w14:paraId="1359DE30" w14:textId="77777777" w:rsidR="004618DF" w:rsidRPr="001C151D" w:rsidRDefault="004618DF" w:rsidP="004618DF">
      <w:pPr>
        <w:shd w:val="clear" w:color="auto" w:fill="FFFFFF"/>
        <w:spacing w:before="100" w:beforeAutospacing="1" w:after="100" w:afterAutospacing="1"/>
        <w:jc w:val="both"/>
      </w:pPr>
      <w:r>
        <w:t xml:space="preserve">Šis </w:t>
      </w:r>
      <w:r w:rsidRPr="001C151D">
        <w:t xml:space="preserve">Supratimo memorandumas gali būti pakeistas arba nutrauktas bet kuriuo metu jo galiojimo laikotarpiu rašytiniu Partnerių susitarimu. </w:t>
      </w:r>
    </w:p>
    <w:p w14:paraId="1359DE31" w14:textId="77777777" w:rsidR="004618DF" w:rsidRPr="001C151D" w:rsidRDefault="004618DF" w:rsidP="004618DF">
      <w:pPr>
        <w:shd w:val="clear" w:color="auto" w:fill="FFFFFF"/>
        <w:spacing w:before="100" w:beforeAutospacing="1" w:after="100" w:afterAutospacing="1"/>
        <w:jc w:val="both"/>
      </w:pPr>
    </w:p>
    <w:p w14:paraId="1359DE32" w14:textId="77777777" w:rsidR="004618DF" w:rsidRPr="001C151D" w:rsidRDefault="004618DF" w:rsidP="004618DF">
      <w:pPr>
        <w:shd w:val="clear" w:color="auto" w:fill="FFFFFF"/>
        <w:tabs>
          <w:tab w:val="left" w:pos="7088"/>
        </w:tabs>
        <w:jc w:val="both"/>
      </w:pPr>
      <w:r w:rsidRPr="001C151D">
        <w:t>Lietuvos Respublikos užsienio reikalų ministras</w:t>
      </w:r>
      <w:r w:rsidRPr="001C151D">
        <w:tab/>
        <w:t>Gabrielius Landsbergis</w:t>
      </w:r>
    </w:p>
    <w:p w14:paraId="1359DE33" w14:textId="77777777" w:rsidR="004618DF" w:rsidRDefault="004618DF" w:rsidP="004618DF">
      <w:pPr>
        <w:shd w:val="clear" w:color="auto" w:fill="FFFFFF"/>
        <w:tabs>
          <w:tab w:val="left" w:pos="7088"/>
        </w:tabs>
        <w:jc w:val="both"/>
      </w:pPr>
    </w:p>
    <w:p w14:paraId="1359DE34" w14:textId="77777777" w:rsidR="004618DF" w:rsidRPr="001C151D" w:rsidRDefault="004618DF" w:rsidP="004618DF">
      <w:pPr>
        <w:shd w:val="clear" w:color="auto" w:fill="FFFFFF"/>
        <w:tabs>
          <w:tab w:val="left" w:pos="7088"/>
        </w:tabs>
        <w:jc w:val="both"/>
      </w:pPr>
    </w:p>
    <w:p w14:paraId="1359DE35" w14:textId="77777777" w:rsidR="004618DF" w:rsidRPr="001C151D" w:rsidRDefault="004618DF" w:rsidP="004618DF">
      <w:pPr>
        <w:shd w:val="clear" w:color="auto" w:fill="FFFFFF"/>
        <w:tabs>
          <w:tab w:val="left" w:pos="7088"/>
        </w:tabs>
        <w:jc w:val="both"/>
      </w:pPr>
      <w:r w:rsidRPr="001C151D">
        <w:t xml:space="preserve">Kauno miesto </w:t>
      </w:r>
      <w:r>
        <w:t xml:space="preserve">savivaldybės </w:t>
      </w:r>
      <w:r w:rsidRPr="001C151D">
        <w:t>meras</w:t>
      </w:r>
      <w:r w:rsidRPr="001C151D">
        <w:tab/>
        <w:t>Visvaldas Matijošaitis</w:t>
      </w:r>
    </w:p>
    <w:p w14:paraId="1359DE36" w14:textId="77777777" w:rsidR="004618DF" w:rsidRDefault="004618DF" w:rsidP="004618DF">
      <w:pPr>
        <w:shd w:val="clear" w:color="auto" w:fill="FFFFFF"/>
        <w:tabs>
          <w:tab w:val="left" w:pos="7088"/>
        </w:tabs>
        <w:jc w:val="both"/>
      </w:pPr>
    </w:p>
    <w:p w14:paraId="1359DE37" w14:textId="77777777" w:rsidR="004618DF" w:rsidRPr="001C151D" w:rsidRDefault="004618DF" w:rsidP="004618DF">
      <w:pPr>
        <w:shd w:val="clear" w:color="auto" w:fill="FFFFFF"/>
        <w:tabs>
          <w:tab w:val="left" w:pos="7088"/>
        </w:tabs>
        <w:jc w:val="both"/>
      </w:pPr>
    </w:p>
    <w:p w14:paraId="1359DE38" w14:textId="77777777" w:rsidR="004618DF" w:rsidRPr="001C151D" w:rsidRDefault="004618DF" w:rsidP="004618DF">
      <w:pPr>
        <w:shd w:val="clear" w:color="auto" w:fill="FFFFFF"/>
        <w:tabs>
          <w:tab w:val="left" w:pos="7088"/>
        </w:tabs>
        <w:jc w:val="both"/>
      </w:pPr>
      <w:r w:rsidRPr="001C151D">
        <w:t xml:space="preserve">Klaipėdos miesto </w:t>
      </w:r>
      <w:r>
        <w:t>savivaldybės</w:t>
      </w:r>
      <w:r w:rsidRPr="001C151D">
        <w:t xml:space="preserve"> meras</w:t>
      </w:r>
      <w:r w:rsidRPr="001C151D">
        <w:tab/>
        <w:t>Vytautas Grubliauskas</w:t>
      </w:r>
    </w:p>
    <w:p w14:paraId="1359DE39" w14:textId="77777777" w:rsidR="004618DF" w:rsidRDefault="004618DF" w:rsidP="004618DF">
      <w:pPr>
        <w:shd w:val="clear" w:color="auto" w:fill="FFFFFF"/>
        <w:tabs>
          <w:tab w:val="left" w:pos="7088"/>
        </w:tabs>
        <w:jc w:val="both"/>
      </w:pPr>
    </w:p>
    <w:p w14:paraId="1359DE3A" w14:textId="77777777" w:rsidR="004618DF" w:rsidRPr="001C151D" w:rsidRDefault="004618DF" w:rsidP="004618DF">
      <w:pPr>
        <w:shd w:val="clear" w:color="auto" w:fill="FFFFFF"/>
        <w:tabs>
          <w:tab w:val="left" w:pos="7088"/>
        </w:tabs>
        <w:jc w:val="both"/>
      </w:pPr>
    </w:p>
    <w:p w14:paraId="1359DE3B" w14:textId="77777777" w:rsidR="004618DF" w:rsidRPr="00142130" w:rsidRDefault="004618DF" w:rsidP="004618DF">
      <w:pPr>
        <w:tabs>
          <w:tab w:val="left" w:pos="7088"/>
        </w:tabs>
        <w:jc w:val="both"/>
      </w:pPr>
      <w:r w:rsidRPr="006114F3">
        <w:t>Baltijos miestų sąjungos generalinis sekretorius</w:t>
      </w:r>
      <w:r w:rsidRPr="006114F3">
        <w:tab/>
        <w:t>Paweł Żaboklicki</w:t>
      </w:r>
    </w:p>
    <w:p w14:paraId="1359DE3C" w14:textId="77777777" w:rsidR="00D57F27" w:rsidRPr="00832CC9" w:rsidRDefault="00D57F27" w:rsidP="004618DF">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9DE3F" w14:textId="77777777" w:rsidR="005B434A" w:rsidRDefault="005B434A" w:rsidP="00D57F27">
      <w:r>
        <w:separator/>
      </w:r>
    </w:p>
  </w:endnote>
  <w:endnote w:type="continuationSeparator" w:id="0">
    <w:p w14:paraId="1359DE40" w14:textId="77777777"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59DE3D" w14:textId="77777777" w:rsidR="005B434A" w:rsidRDefault="005B434A" w:rsidP="00D57F27">
      <w:r>
        <w:separator/>
      </w:r>
    </w:p>
  </w:footnote>
  <w:footnote w:type="continuationSeparator" w:id="0">
    <w:p w14:paraId="1359DE3E" w14:textId="77777777"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359DE41" w14:textId="77777777" w:rsidR="00D57F27" w:rsidRDefault="00D57F27">
        <w:pPr>
          <w:pStyle w:val="Antrats"/>
          <w:jc w:val="center"/>
        </w:pPr>
        <w:r>
          <w:fldChar w:fldCharType="begin"/>
        </w:r>
        <w:r>
          <w:instrText>PAGE   \* MERGEFORMAT</w:instrText>
        </w:r>
        <w:r>
          <w:fldChar w:fldCharType="separate"/>
        </w:r>
        <w:r w:rsidR="00B64331">
          <w:rPr>
            <w:noProof/>
          </w:rPr>
          <w:t>2</w:t>
        </w:r>
        <w:r>
          <w:fldChar w:fldCharType="end"/>
        </w:r>
      </w:p>
    </w:sdtContent>
  </w:sdt>
  <w:p w14:paraId="1359DE42"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34183E"/>
    <w:rsid w:val="004476DD"/>
    <w:rsid w:val="004618DF"/>
    <w:rsid w:val="00597EE8"/>
    <w:rsid w:val="005B434A"/>
    <w:rsid w:val="005F495C"/>
    <w:rsid w:val="00832CC9"/>
    <w:rsid w:val="008354D5"/>
    <w:rsid w:val="008E6E82"/>
    <w:rsid w:val="00AF7D08"/>
    <w:rsid w:val="00B64331"/>
    <w:rsid w:val="00B750B6"/>
    <w:rsid w:val="00C57681"/>
    <w:rsid w:val="00CA4D3B"/>
    <w:rsid w:val="00D42B72"/>
    <w:rsid w:val="00D57F27"/>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9DE0C"/>
  <w15:docId w15:val="{889D2D62-90E1-40E7-81CC-F9BDE3FAC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2126</Words>
  <Characters>1213</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2021-05-31T10:54:00Z</dcterms:created>
  <dcterms:modified xsi:type="dcterms:W3CDTF">2021-05-31T10:54:00Z</dcterms:modified>
</cp:coreProperties>
</file>