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B22F3">
        <w:rPr>
          <w:b/>
          <w:caps/>
        </w:rPr>
        <w:t>pritarimo klaipėdos miesto ŠVIETIMO PAGALBOS IR NEFORMALIOJO VAIKŲ ŠVIETIMO ĮSTAIGŲ 2020 metų veiklos atasKaitoms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B22F3" w:rsidRDefault="000B22F3" w:rsidP="000B22F3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0B22F3" w:rsidRDefault="000B22F3" w:rsidP="000B22F3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pridedamoms:</w:t>
      </w:r>
    </w:p>
    <w:p w:rsidR="000B22F3" w:rsidRDefault="000B22F3" w:rsidP="000B22F3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švietimo pagalbos įstaigų 2020 metų veiklos ataskaitoms:</w:t>
      </w:r>
    </w:p>
    <w:p w:rsidR="000B22F3" w:rsidRDefault="000B22F3" w:rsidP="000B22F3">
      <w:pPr>
        <w:pStyle w:val="Sraopastraipa"/>
        <w:numPr>
          <w:ilvl w:val="2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pedagoginės psichologinės tarnybos 2020 metų veiklos ataskaitai;</w:t>
      </w:r>
    </w:p>
    <w:p w:rsidR="000B22F3" w:rsidRDefault="000B22F3" w:rsidP="000B22F3">
      <w:pPr>
        <w:pStyle w:val="Sraopastraipa"/>
        <w:numPr>
          <w:ilvl w:val="2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pedagogų švietimo ir kultūros centro 2020 metų veiklos ataskaitai;</w:t>
      </w:r>
    </w:p>
    <w:p w:rsidR="000B22F3" w:rsidRDefault="000B22F3" w:rsidP="000B22F3">
      <w:pPr>
        <w:pStyle w:val="Sraopastraipa"/>
        <w:numPr>
          <w:ilvl w:val="2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regos ugdymo centro 2020 metų veiklos ataskaitai;</w:t>
      </w:r>
    </w:p>
    <w:p w:rsidR="000B22F3" w:rsidRDefault="000B22F3" w:rsidP="000B22F3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 xml:space="preserve"> Klaipėdos neformaliojo vaikų švietimo įstaigų 2020 metų veiklos ataskaitoms:</w:t>
      </w:r>
    </w:p>
    <w:p w:rsidR="000B22F3" w:rsidRDefault="000B22F3" w:rsidP="000B22F3">
      <w:pPr>
        <w:pStyle w:val="Sraopastraipa"/>
        <w:numPr>
          <w:ilvl w:val="2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Adomo Brako dailės mokyklos 2020 metų veiklos ataskaitai;</w:t>
      </w:r>
    </w:p>
    <w:p w:rsidR="000B22F3" w:rsidRDefault="000B22F3" w:rsidP="000B22F3">
      <w:pPr>
        <w:pStyle w:val="Sraopastraipa"/>
        <w:numPr>
          <w:ilvl w:val="2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Jeronimo Kačinsko muzikos mokyklos 2020 metų veiklos ataskaitai;</w:t>
      </w:r>
    </w:p>
    <w:p w:rsidR="000B22F3" w:rsidRDefault="000B22F3" w:rsidP="000B22F3">
      <w:pPr>
        <w:pStyle w:val="Sraopastraipa"/>
        <w:numPr>
          <w:ilvl w:val="2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Juozo Karoso muzikos mokyklos 2020 metų veiklos ataskaitai;</w:t>
      </w:r>
    </w:p>
    <w:p w:rsidR="000B22F3" w:rsidRDefault="000B22F3" w:rsidP="000B22F3">
      <w:pPr>
        <w:pStyle w:val="Sraopastraipa"/>
        <w:numPr>
          <w:ilvl w:val="2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karalienės Luizės jaunimo centro 2020 metų veiklos ataskaitai;</w:t>
      </w:r>
    </w:p>
    <w:p w:rsidR="000B22F3" w:rsidRDefault="000B22F3" w:rsidP="000B22F3">
      <w:pPr>
        <w:pStyle w:val="Sraopastraipa"/>
        <w:numPr>
          <w:ilvl w:val="2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moksleivių saviraiškos centro 2020 metų veiklos ataskaitai;</w:t>
      </w:r>
    </w:p>
    <w:p w:rsidR="000B22F3" w:rsidRDefault="000B22F3" w:rsidP="000B22F3">
      <w:pPr>
        <w:pStyle w:val="Sraopastraipa"/>
        <w:numPr>
          <w:ilvl w:val="2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vaikų laisvalaikio centro 2020 metų veiklos ataskaitai.</w:t>
      </w:r>
    </w:p>
    <w:p w:rsidR="000B22F3" w:rsidRPr="00480883" w:rsidRDefault="000B22F3" w:rsidP="000B22F3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B22F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22F3"/>
    <w:rsid w:val="00132A03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C03F3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E11A"/>
  <w15:docId w15:val="{605FD7E0-D5BE-4B14-AB9D-1068F086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B22F3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2021-05-31T11:59:00Z</dcterms:created>
  <dcterms:modified xsi:type="dcterms:W3CDTF">2021-05-31T11:59:00Z</dcterms:modified>
</cp:coreProperties>
</file>