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EE9D8" w14:textId="77777777" w:rsidR="00997100" w:rsidRPr="00F162FE" w:rsidRDefault="00745A01" w:rsidP="00B2777F">
      <w:pPr>
        <w:jc w:val="center"/>
        <w:rPr>
          <w:b/>
        </w:rPr>
      </w:pPr>
      <w:bookmarkStart w:id="0" w:name="_GoBack"/>
      <w:bookmarkEnd w:id="0"/>
      <w:r w:rsidRPr="00F162FE">
        <w:rPr>
          <w:b/>
        </w:rPr>
        <w:t>AIŠKINAMASIS RAŠTAS</w:t>
      </w:r>
    </w:p>
    <w:p w14:paraId="43BC6CE5" w14:textId="77777777" w:rsidR="003E3C30" w:rsidRPr="00F162FE" w:rsidRDefault="00003739" w:rsidP="00B03540">
      <w:pPr>
        <w:jc w:val="center"/>
        <w:rPr>
          <w:b/>
          <w:caps/>
        </w:rPr>
      </w:pPr>
      <w:r w:rsidRPr="00F162FE">
        <w:rPr>
          <w:b/>
        </w:rPr>
        <w:t>PRIE SAVIVALDYBĖS TARYBOS SPRENDIMO „</w:t>
      </w:r>
      <w:r w:rsidR="00781082" w:rsidRPr="00F162FE">
        <w:rPr>
          <w:b/>
          <w:caps/>
        </w:rPr>
        <w:t xml:space="preserve">DĖL </w:t>
      </w:r>
      <w:r w:rsidR="00B03540" w:rsidRPr="00F162FE">
        <w:rPr>
          <w:b/>
          <w:caps/>
        </w:rPr>
        <w:t xml:space="preserve">SPECIALIOJO teritorijų planavimo dokumentų PASKELBIMO KLAIPĖDOS MIESTO BENDROJO PLANO, PATVIRTINTO KLAIPĖDOS MIESTO SAVIVALDYBĖS TARYBOS </w:t>
      </w:r>
    </w:p>
    <w:p w14:paraId="18032403" w14:textId="2ECE8476" w:rsidR="00781082" w:rsidRPr="00F162FE" w:rsidRDefault="00B03540" w:rsidP="00B03540">
      <w:pPr>
        <w:jc w:val="center"/>
        <w:rPr>
          <w:b/>
          <w:caps/>
        </w:rPr>
      </w:pPr>
      <w:r w:rsidRPr="00F162FE">
        <w:rPr>
          <w:b/>
          <w:caps/>
        </w:rPr>
        <w:t>2007 M. BALANDŽI</w:t>
      </w:r>
      <w:r w:rsidR="003E3C30" w:rsidRPr="00F162FE">
        <w:rPr>
          <w:b/>
          <w:caps/>
        </w:rPr>
        <w:t xml:space="preserve">O 5 </w:t>
      </w:r>
      <w:r w:rsidRPr="00F162FE">
        <w:rPr>
          <w:b/>
          <w:caps/>
        </w:rPr>
        <w:t>D. SPRENDIMU NR. T2-110, SUDEDAMĄJA DALIMI</w:t>
      </w:r>
      <w:r w:rsidR="00781082" w:rsidRPr="00F162FE">
        <w:rPr>
          <w:b/>
          <w:caps/>
        </w:rPr>
        <w:t>“</w:t>
      </w:r>
    </w:p>
    <w:p w14:paraId="4B8952C4" w14:textId="77777777" w:rsidR="00745A01" w:rsidRPr="00F162FE" w:rsidRDefault="00003739" w:rsidP="00B2777F">
      <w:pPr>
        <w:jc w:val="center"/>
      </w:pPr>
      <w:r w:rsidRPr="00F162FE">
        <w:rPr>
          <w:b/>
          <w:caps/>
        </w:rPr>
        <w:t>PROJEKTO</w:t>
      </w:r>
    </w:p>
    <w:p w14:paraId="6E391493" w14:textId="77777777" w:rsidR="00745A01" w:rsidRPr="00F162FE" w:rsidRDefault="00745A01" w:rsidP="00003739">
      <w:pPr>
        <w:jc w:val="both"/>
        <w:rPr>
          <w:b/>
          <w:sz w:val="23"/>
          <w:szCs w:val="23"/>
        </w:rPr>
      </w:pPr>
    </w:p>
    <w:p w14:paraId="1ED73068" w14:textId="77777777" w:rsidR="00787A1D" w:rsidRPr="00F162FE" w:rsidRDefault="00745A01" w:rsidP="00787A1D">
      <w:pPr>
        <w:pStyle w:val="Sraopastraipa"/>
        <w:numPr>
          <w:ilvl w:val="0"/>
          <w:numId w:val="1"/>
        </w:numPr>
        <w:jc w:val="both"/>
        <w:rPr>
          <w:b/>
          <w:sz w:val="23"/>
          <w:szCs w:val="23"/>
        </w:rPr>
      </w:pPr>
      <w:r w:rsidRPr="00F162FE">
        <w:rPr>
          <w:b/>
          <w:sz w:val="23"/>
          <w:szCs w:val="23"/>
        </w:rPr>
        <w:t>Sprendimo projekto esmė, tikslai ir uždaviniai</w:t>
      </w:r>
      <w:r w:rsidR="00787A1D" w:rsidRPr="00F162FE">
        <w:rPr>
          <w:b/>
          <w:sz w:val="23"/>
          <w:szCs w:val="23"/>
        </w:rPr>
        <w:t>.</w:t>
      </w:r>
    </w:p>
    <w:p w14:paraId="4068D9ED" w14:textId="35ECC4EB" w:rsidR="00787A1D" w:rsidRPr="00F162FE" w:rsidRDefault="009B6E12" w:rsidP="00585321">
      <w:pPr>
        <w:ind w:firstLine="720"/>
        <w:jc w:val="both"/>
        <w:rPr>
          <w:b/>
          <w:sz w:val="23"/>
          <w:szCs w:val="23"/>
        </w:rPr>
      </w:pPr>
      <w:r w:rsidRPr="00F162FE">
        <w:rPr>
          <w:sz w:val="23"/>
          <w:szCs w:val="23"/>
          <w:lang w:eastAsia="lt-LT"/>
        </w:rPr>
        <w:t>Sprendimo</w:t>
      </w:r>
      <w:r w:rsidR="00635F62" w:rsidRPr="00F162FE">
        <w:rPr>
          <w:sz w:val="23"/>
          <w:szCs w:val="23"/>
          <w:lang w:eastAsia="lt-LT"/>
        </w:rPr>
        <w:t xml:space="preserve"> projekto</w:t>
      </w:r>
      <w:r w:rsidRPr="00F162FE">
        <w:rPr>
          <w:sz w:val="23"/>
          <w:szCs w:val="23"/>
          <w:lang w:eastAsia="lt-LT"/>
        </w:rPr>
        <w:t xml:space="preserve"> esmė ir tikslas – </w:t>
      </w:r>
      <w:r w:rsidR="003E3C30" w:rsidRPr="00F162FE">
        <w:rPr>
          <w:sz w:val="23"/>
          <w:szCs w:val="23"/>
          <w:lang w:eastAsia="lt-LT"/>
        </w:rPr>
        <w:t xml:space="preserve">Klaipėdos </w:t>
      </w:r>
      <w:r w:rsidR="003C2B6A" w:rsidRPr="00F162FE">
        <w:rPr>
          <w:sz w:val="23"/>
          <w:szCs w:val="23"/>
          <w:lang w:eastAsia="lt-LT"/>
        </w:rPr>
        <w:t>miesto savivaldybės</w:t>
      </w:r>
      <w:r w:rsidR="00E276D4" w:rsidRPr="00F162FE">
        <w:rPr>
          <w:sz w:val="23"/>
          <w:szCs w:val="23"/>
          <w:lang w:eastAsia="lt-LT"/>
        </w:rPr>
        <w:t xml:space="preserve"> (toliau - Savivaldybė)</w:t>
      </w:r>
      <w:r w:rsidR="003C2B6A" w:rsidRPr="00F162FE">
        <w:rPr>
          <w:sz w:val="23"/>
          <w:szCs w:val="23"/>
          <w:lang w:eastAsia="lt-LT"/>
        </w:rPr>
        <w:t xml:space="preserve"> tarybos patvirtintus specialiojo teritorijų planavimo</w:t>
      </w:r>
      <w:r w:rsidR="0049246F" w:rsidRPr="00F162FE">
        <w:rPr>
          <w:sz w:val="23"/>
          <w:szCs w:val="23"/>
          <w:lang w:eastAsia="lt-LT"/>
        </w:rPr>
        <w:t xml:space="preserve"> (toliau – STP)</w:t>
      </w:r>
      <w:r w:rsidR="003C2B6A" w:rsidRPr="00F162FE">
        <w:rPr>
          <w:sz w:val="23"/>
          <w:szCs w:val="23"/>
          <w:lang w:eastAsia="lt-LT"/>
        </w:rPr>
        <w:t xml:space="preserve"> dokumentus</w:t>
      </w:r>
      <w:r w:rsidR="00635F62" w:rsidRPr="00F162FE">
        <w:rPr>
          <w:sz w:val="23"/>
          <w:szCs w:val="23"/>
          <w:lang w:eastAsia="lt-LT"/>
        </w:rPr>
        <w:t>, nurodytus sprendimo projekte</w:t>
      </w:r>
      <w:r w:rsidR="006A23EF" w:rsidRPr="00F162FE">
        <w:rPr>
          <w:sz w:val="23"/>
          <w:szCs w:val="23"/>
          <w:lang w:eastAsia="lt-LT"/>
        </w:rPr>
        <w:t>,</w:t>
      </w:r>
      <w:r w:rsidR="003C2B6A" w:rsidRPr="00F162FE">
        <w:rPr>
          <w:sz w:val="23"/>
          <w:szCs w:val="23"/>
          <w:lang w:eastAsia="lt-LT"/>
        </w:rPr>
        <w:t xml:space="preserve"> pripažinti Klaipėdos miesto bendrojo plano, patvirtinto Klaipėdos miesto savivaldybės tarybos 2007 m. balandžio 5 d. sprendimu Nr. T2-110</w:t>
      </w:r>
      <w:r w:rsidR="006936E0" w:rsidRPr="00F162FE">
        <w:rPr>
          <w:sz w:val="23"/>
          <w:szCs w:val="23"/>
          <w:lang w:eastAsia="lt-LT"/>
        </w:rPr>
        <w:t xml:space="preserve"> (toliau – Bendrasis planas)</w:t>
      </w:r>
      <w:r w:rsidR="002716EA" w:rsidRPr="00F162FE">
        <w:rPr>
          <w:sz w:val="23"/>
          <w:szCs w:val="23"/>
          <w:lang w:eastAsia="lt-LT"/>
        </w:rPr>
        <w:t>, sudedamąja</w:t>
      </w:r>
      <w:r w:rsidR="003C2B6A" w:rsidRPr="00F162FE">
        <w:rPr>
          <w:sz w:val="23"/>
          <w:szCs w:val="23"/>
          <w:lang w:eastAsia="lt-LT"/>
        </w:rPr>
        <w:t xml:space="preserve"> dalimi.</w:t>
      </w:r>
      <w:r w:rsidR="003A6D81" w:rsidRPr="00F162FE">
        <w:rPr>
          <w:sz w:val="23"/>
          <w:szCs w:val="23"/>
          <w:lang w:eastAsia="lt-LT"/>
        </w:rPr>
        <w:t xml:space="preserve">  </w:t>
      </w:r>
      <w:r w:rsidR="006726FE" w:rsidRPr="00F162FE">
        <w:rPr>
          <w:sz w:val="23"/>
          <w:szCs w:val="23"/>
          <w:lang w:eastAsia="lt-LT"/>
        </w:rPr>
        <w:t xml:space="preserve"> </w:t>
      </w:r>
      <w:r w:rsidR="00FA64A6" w:rsidRPr="00F162FE">
        <w:rPr>
          <w:sz w:val="23"/>
          <w:szCs w:val="23"/>
          <w:lang w:eastAsia="lt-LT"/>
        </w:rPr>
        <w:t xml:space="preserve"> </w:t>
      </w:r>
      <w:r w:rsidR="00585321" w:rsidRPr="00F162FE">
        <w:rPr>
          <w:sz w:val="23"/>
          <w:szCs w:val="23"/>
          <w:lang w:eastAsia="lt-LT"/>
        </w:rPr>
        <w:t xml:space="preserve"> </w:t>
      </w:r>
      <w:r w:rsidR="00787A1D" w:rsidRPr="00F162FE">
        <w:rPr>
          <w:sz w:val="23"/>
          <w:szCs w:val="23"/>
          <w:lang w:eastAsia="lt-LT"/>
        </w:rPr>
        <w:t xml:space="preserve"> </w:t>
      </w:r>
    </w:p>
    <w:p w14:paraId="117D3244" w14:textId="77777777" w:rsidR="00745A01" w:rsidRPr="00F162FE" w:rsidRDefault="00745A01" w:rsidP="00745A01">
      <w:pPr>
        <w:ind w:firstLine="720"/>
        <w:jc w:val="both"/>
        <w:rPr>
          <w:b/>
          <w:sz w:val="23"/>
          <w:szCs w:val="23"/>
        </w:rPr>
      </w:pPr>
      <w:r w:rsidRPr="00F162FE">
        <w:rPr>
          <w:b/>
          <w:sz w:val="23"/>
          <w:szCs w:val="23"/>
        </w:rPr>
        <w:t xml:space="preserve">2. Projekto rengimo priežastys ir kuo remiantis parengtas sprendimo projektas. </w:t>
      </w:r>
    </w:p>
    <w:p w14:paraId="0AFE1407" w14:textId="4DB418BE" w:rsidR="0030308E" w:rsidRPr="00F162FE" w:rsidRDefault="00332621" w:rsidP="0030308E">
      <w:pPr>
        <w:ind w:firstLine="720"/>
        <w:jc w:val="both"/>
        <w:rPr>
          <w:sz w:val="23"/>
          <w:szCs w:val="23"/>
        </w:rPr>
      </w:pPr>
      <w:r w:rsidRPr="00F162FE">
        <w:rPr>
          <w:sz w:val="23"/>
          <w:szCs w:val="23"/>
        </w:rPr>
        <w:t xml:space="preserve">Projektas parengtas vadovaujantis </w:t>
      </w:r>
      <w:r w:rsidR="003C2B6A" w:rsidRPr="00F162FE">
        <w:rPr>
          <w:sz w:val="23"/>
          <w:szCs w:val="23"/>
        </w:rPr>
        <w:t>Lietuvos Respublikos vietos savivaldos įstatymo 6 straipsnio 19 punktu, Lietuvos Respublikos teritorijų planavimo įstatymo</w:t>
      </w:r>
      <w:r w:rsidR="00C236B9" w:rsidRPr="00F162FE">
        <w:rPr>
          <w:sz w:val="23"/>
          <w:szCs w:val="23"/>
        </w:rPr>
        <w:t xml:space="preserve"> (toliau –TPĮ)</w:t>
      </w:r>
      <w:r w:rsidR="003C2B6A" w:rsidRPr="00F162FE">
        <w:rPr>
          <w:sz w:val="23"/>
          <w:szCs w:val="23"/>
        </w:rPr>
        <w:t xml:space="preserve"> </w:t>
      </w:r>
      <w:r w:rsidR="003C2B6A" w:rsidRPr="00F162FE">
        <w:rPr>
          <w:sz w:val="23"/>
          <w:szCs w:val="23"/>
          <w:lang w:val="en-US"/>
        </w:rPr>
        <w:t xml:space="preserve">22 </w:t>
      </w:r>
      <w:r w:rsidR="003C2B6A" w:rsidRPr="00F162FE">
        <w:rPr>
          <w:sz w:val="23"/>
          <w:szCs w:val="23"/>
        </w:rPr>
        <w:t xml:space="preserve">straipsnio </w:t>
      </w:r>
      <w:r w:rsidR="003C2B6A" w:rsidRPr="00F162FE">
        <w:rPr>
          <w:sz w:val="23"/>
          <w:szCs w:val="23"/>
          <w:lang w:val="en-US"/>
        </w:rPr>
        <w:t>2</w:t>
      </w:r>
      <w:r w:rsidR="003C2B6A" w:rsidRPr="00F162FE">
        <w:rPr>
          <w:sz w:val="23"/>
          <w:szCs w:val="23"/>
        </w:rPr>
        <w:t xml:space="preserve"> dalimi ir </w:t>
      </w:r>
      <w:r w:rsidR="003C2B6A" w:rsidRPr="00F162FE">
        <w:rPr>
          <w:sz w:val="23"/>
          <w:szCs w:val="23"/>
          <w:lang w:val="en-US"/>
        </w:rPr>
        <w:t xml:space="preserve">28 </w:t>
      </w:r>
      <w:r w:rsidR="003C2B6A" w:rsidRPr="00F162FE">
        <w:rPr>
          <w:sz w:val="23"/>
          <w:szCs w:val="23"/>
        </w:rPr>
        <w:t xml:space="preserve">straipsnio </w:t>
      </w:r>
      <w:r w:rsidR="003C2B6A" w:rsidRPr="00F162FE">
        <w:rPr>
          <w:sz w:val="23"/>
          <w:szCs w:val="23"/>
          <w:lang w:val="en-US"/>
        </w:rPr>
        <w:t xml:space="preserve">9 </w:t>
      </w:r>
      <w:r w:rsidR="003C2B6A" w:rsidRPr="00F162FE">
        <w:rPr>
          <w:sz w:val="23"/>
          <w:szCs w:val="23"/>
        </w:rPr>
        <w:t>dalimi</w:t>
      </w:r>
      <w:r w:rsidR="0030308E" w:rsidRPr="00F162FE">
        <w:rPr>
          <w:sz w:val="23"/>
          <w:szCs w:val="23"/>
        </w:rPr>
        <w:t>.</w:t>
      </w:r>
    </w:p>
    <w:p w14:paraId="7083B2D3" w14:textId="460A5331" w:rsidR="00F21B83" w:rsidRPr="00F162FE" w:rsidRDefault="00C236B9" w:rsidP="00902C48">
      <w:pPr>
        <w:tabs>
          <w:tab w:val="left" w:pos="993"/>
        </w:tabs>
        <w:ind w:firstLine="720"/>
        <w:jc w:val="both"/>
        <w:rPr>
          <w:b/>
          <w:sz w:val="23"/>
          <w:szCs w:val="23"/>
        </w:rPr>
      </w:pPr>
      <w:r w:rsidRPr="00F162FE">
        <w:rPr>
          <w:sz w:val="23"/>
          <w:szCs w:val="23"/>
        </w:rPr>
        <w:t>Pagal TPĮ 5 straipsnio</w:t>
      </w:r>
      <w:r w:rsidR="006A23EF" w:rsidRPr="00F162FE">
        <w:rPr>
          <w:sz w:val="23"/>
          <w:szCs w:val="23"/>
        </w:rPr>
        <w:t>, reglamentuojančio teritorijų planavimo dokumentų rūšis,</w:t>
      </w:r>
      <w:r w:rsidRPr="00F162FE">
        <w:rPr>
          <w:sz w:val="23"/>
          <w:szCs w:val="23"/>
        </w:rPr>
        <w:t xml:space="preserve"> nuostatas, specialieji planai ir kompleksinio teritorijų planavimo dokumentai</w:t>
      </w:r>
      <w:r w:rsidR="006A23EF" w:rsidRPr="00F162FE">
        <w:rPr>
          <w:sz w:val="23"/>
          <w:szCs w:val="23"/>
        </w:rPr>
        <w:t xml:space="preserve">, prie kurių priskiriami savivaldybių bendrieji planai, </w:t>
      </w:r>
      <w:r w:rsidRPr="00F162FE">
        <w:rPr>
          <w:sz w:val="23"/>
          <w:szCs w:val="23"/>
        </w:rPr>
        <w:t>yra skirtingos rūšies teritorijų planavimo dokumentai.</w:t>
      </w:r>
      <w:r w:rsidR="006A23EF" w:rsidRPr="00F162FE">
        <w:rPr>
          <w:sz w:val="23"/>
          <w:szCs w:val="23"/>
        </w:rPr>
        <w:t xml:space="preserve"> TPĮ </w:t>
      </w:r>
      <w:r w:rsidR="00F21B83" w:rsidRPr="00F162FE">
        <w:rPr>
          <w:bCs/>
          <w:sz w:val="23"/>
          <w:szCs w:val="23"/>
        </w:rPr>
        <w:t>22</w:t>
      </w:r>
      <w:r w:rsidR="00667403" w:rsidRPr="00F162FE">
        <w:rPr>
          <w:bCs/>
          <w:sz w:val="23"/>
          <w:szCs w:val="23"/>
        </w:rPr>
        <w:t xml:space="preserve"> straipsnio</w:t>
      </w:r>
      <w:r w:rsidR="006A23EF" w:rsidRPr="00F162FE">
        <w:rPr>
          <w:bCs/>
          <w:sz w:val="23"/>
          <w:szCs w:val="23"/>
        </w:rPr>
        <w:t>, nusakan</w:t>
      </w:r>
      <w:r w:rsidR="00667403" w:rsidRPr="00F162FE">
        <w:rPr>
          <w:bCs/>
          <w:sz w:val="23"/>
          <w:szCs w:val="23"/>
        </w:rPr>
        <w:t>čio</w:t>
      </w:r>
      <w:r w:rsidR="00F21B83" w:rsidRPr="00F162FE">
        <w:rPr>
          <w:bCs/>
          <w:sz w:val="23"/>
          <w:szCs w:val="23"/>
        </w:rPr>
        <w:t xml:space="preserve"> </w:t>
      </w:r>
      <w:r w:rsidR="006A23EF" w:rsidRPr="00F162FE">
        <w:rPr>
          <w:bCs/>
          <w:sz w:val="23"/>
          <w:szCs w:val="23"/>
        </w:rPr>
        <w:t>s</w:t>
      </w:r>
      <w:r w:rsidR="00F21B83" w:rsidRPr="00F162FE">
        <w:rPr>
          <w:bCs/>
          <w:sz w:val="23"/>
          <w:szCs w:val="23"/>
        </w:rPr>
        <w:t>pecialiojo terito</w:t>
      </w:r>
      <w:r w:rsidR="006A23EF" w:rsidRPr="00F162FE">
        <w:rPr>
          <w:bCs/>
          <w:sz w:val="23"/>
          <w:szCs w:val="23"/>
        </w:rPr>
        <w:t xml:space="preserve">rijų planavimo dokumentų teisinę galią, </w:t>
      </w:r>
      <w:r w:rsidR="00667403" w:rsidRPr="00F162FE">
        <w:rPr>
          <w:bCs/>
          <w:sz w:val="23"/>
          <w:szCs w:val="23"/>
        </w:rPr>
        <w:t xml:space="preserve">2 dalyje </w:t>
      </w:r>
      <w:r w:rsidR="006A23EF" w:rsidRPr="00F162FE">
        <w:rPr>
          <w:bCs/>
          <w:sz w:val="23"/>
          <w:szCs w:val="23"/>
        </w:rPr>
        <w:t>nurodyta, kad s</w:t>
      </w:r>
      <w:r w:rsidR="00F21B83" w:rsidRPr="00F162FE">
        <w:rPr>
          <w:sz w:val="23"/>
          <w:szCs w:val="23"/>
        </w:rPr>
        <w:t xml:space="preserve">avivaldybės tarybos patvirtinti savivaldybės lygmens ar vietovės lygmens specialiojo teritorijų planavimo dokumentų (išskyrus specialiojo teritorijų planavimo žemėtvarkos dokumentus) sprendiniai konkretizuoja savivaldybės bendrojo plano sprendinius ir savivaldybės tarybos sprendimu specialiojo teritorijų planavimo dokumentai pripažįstami savivaldybės bendrojo plano sudedamąja dalimi. Kitų patvirtintų savivaldybės lygmens ar vietovės lygmens specialiojo teritorijų planavimo dokumentų sprendiniai derinami, išskyrus šio </w:t>
      </w:r>
      <w:r w:rsidR="008342C6" w:rsidRPr="00F162FE">
        <w:rPr>
          <w:sz w:val="23"/>
          <w:szCs w:val="23"/>
        </w:rPr>
        <w:t>TPĮ</w:t>
      </w:r>
      <w:r w:rsidR="00F21B83" w:rsidRPr="00F162FE">
        <w:rPr>
          <w:sz w:val="23"/>
          <w:szCs w:val="23"/>
        </w:rPr>
        <w:t xml:space="preserve"> 4 straipsnio 4 dalyje nurodytus atvejus</w:t>
      </w:r>
      <w:r w:rsidR="008342C6" w:rsidRPr="00F162FE">
        <w:rPr>
          <w:sz w:val="23"/>
          <w:szCs w:val="23"/>
        </w:rPr>
        <w:t xml:space="preserve"> (t. y. valstybės lygmens kompleksinio teritorijų planavimo dokumentus, valstybei svarbių projektų teritorijų planavimo dokumentus, Vyriausybės patvirtintų specialiojo teritorijų planavimo dokumentus, žemės gelmių naudojimo planų sprendinius)</w:t>
      </w:r>
      <w:r w:rsidR="00F21B83" w:rsidRPr="00F162FE">
        <w:rPr>
          <w:sz w:val="23"/>
          <w:szCs w:val="23"/>
        </w:rPr>
        <w:t>, su atitinkamo lygmens kompleksinio teritorijų planavimo dokumentų sprendiniais, o rengiant, keičiant ar koreguojant savivaldybės lygmens bendrąjį planą, integruojami į atitinkamo bendrojo plano sprendinius.</w:t>
      </w:r>
      <w:r w:rsidR="00F21B83" w:rsidRPr="00F162FE">
        <w:rPr>
          <w:b/>
          <w:sz w:val="23"/>
          <w:szCs w:val="23"/>
        </w:rPr>
        <w:t xml:space="preserve"> </w:t>
      </w:r>
    </w:p>
    <w:p w14:paraId="30EEE020" w14:textId="6F9D5B01" w:rsidR="00183809" w:rsidRPr="00F162FE" w:rsidRDefault="008E55F9" w:rsidP="00902C48">
      <w:pPr>
        <w:tabs>
          <w:tab w:val="left" w:pos="993"/>
        </w:tabs>
        <w:ind w:firstLine="720"/>
        <w:jc w:val="both"/>
        <w:rPr>
          <w:sz w:val="23"/>
          <w:szCs w:val="23"/>
        </w:rPr>
      </w:pPr>
      <w:r w:rsidRPr="00F162FE">
        <w:rPr>
          <w:sz w:val="23"/>
          <w:szCs w:val="23"/>
        </w:rPr>
        <w:t>S</w:t>
      </w:r>
      <w:r w:rsidR="00383BC8" w:rsidRPr="00F162FE">
        <w:rPr>
          <w:sz w:val="23"/>
          <w:szCs w:val="23"/>
        </w:rPr>
        <w:t>prendimo projekte minimi</w:t>
      </w:r>
      <w:r w:rsidR="00635F62" w:rsidRPr="00F162FE">
        <w:rPr>
          <w:sz w:val="23"/>
          <w:szCs w:val="23"/>
        </w:rPr>
        <w:t xml:space="preserve"> </w:t>
      </w:r>
      <w:r w:rsidR="0049246F" w:rsidRPr="00F162FE">
        <w:rPr>
          <w:sz w:val="23"/>
          <w:szCs w:val="23"/>
        </w:rPr>
        <w:t>STP</w:t>
      </w:r>
      <w:r w:rsidR="00635F62" w:rsidRPr="00F162FE">
        <w:rPr>
          <w:sz w:val="23"/>
          <w:szCs w:val="23"/>
        </w:rPr>
        <w:t xml:space="preserve"> </w:t>
      </w:r>
      <w:r w:rsidR="00383BC8" w:rsidRPr="00F162FE">
        <w:rPr>
          <w:sz w:val="23"/>
          <w:szCs w:val="23"/>
        </w:rPr>
        <w:t>dokumentai, parengti</w:t>
      </w:r>
      <w:r w:rsidR="00635F62" w:rsidRPr="00F162FE">
        <w:rPr>
          <w:sz w:val="23"/>
          <w:szCs w:val="23"/>
        </w:rPr>
        <w:t xml:space="preserve"> įvairiais laikotarpiais, galiojant kitai teisinei bazei</w:t>
      </w:r>
      <w:r w:rsidR="000F59F1" w:rsidRPr="00F162FE">
        <w:rPr>
          <w:sz w:val="23"/>
          <w:szCs w:val="23"/>
        </w:rPr>
        <w:t xml:space="preserve">, </w:t>
      </w:r>
      <w:r w:rsidR="00383BC8" w:rsidRPr="00F162FE">
        <w:rPr>
          <w:sz w:val="23"/>
          <w:szCs w:val="23"/>
        </w:rPr>
        <w:t xml:space="preserve">nebeatitinkantys STP dokumentų reikalavimų ar kurių </w:t>
      </w:r>
      <w:r w:rsidR="00A16ACD" w:rsidRPr="00F162FE">
        <w:rPr>
          <w:sz w:val="23"/>
          <w:szCs w:val="23"/>
        </w:rPr>
        <w:t>dalis</w:t>
      </w:r>
      <w:r w:rsidRPr="00F162FE">
        <w:rPr>
          <w:sz w:val="23"/>
          <w:szCs w:val="23"/>
        </w:rPr>
        <w:t xml:space="preserve"> sprendinių </w:t>
      </w:r>
      <w:r w:rsidR="00635F62" w:rsidRPr="00F162FE">
        <w:rPr>
          <w:sz w:val="23"/>
          <w:szCs w:val="23"/>
        </w:rPr>
        <w:t>yra nebeaktualūs,</w:t>
      </w:r>
      <w:r w:rsidR="000F59F1" w:rsidRPr="00F162FE">
        <w:rPr>
          <w:sz w:val="23"/>
          <w:szCs w:val="23"/>
        </w:rPr>
        <w:t xml:space="preserve"> neišsamūs, neatitinkantys šios dienos teis</w:t>
      </w:r>
      <w:r w:rsidR="00FF6272" w:rsidRPr="00F162FE">
        <w:rPr>
          <w:sz w:val="23"/>
          <w:szCs w:val="23"/>
        </w:rPr>
        <w:t>i</w:t>
      </w:r>
      <w:r w:rsidR="000F59F1" w:rsidRPr="00F162FE">
        <w:rPr>
          <w:sz w:val="23"/>
          <w:szCs w:val="23"/>
        </w:rPr>
        <w:t>nių, norminių reg</w:t>
      </w:r>
      <w:r w:rsidR="00183809" w:rsidRPr="00F162FE">
        <w:rPr>
          <w:sz w:val="23"/>
          <w:szCs w:val="23"/>
        </w:rPr>
        <w:t>lamentuojamos srities nuostatų</w:t>
      </w:r>
      <w:r w:rsidR="00D00ED3" w:rsidRPr="00F162FE">
        <w:rPr>
          <w:sz w:val="23"/>
          <w:szCs w:val="23"/>
        </w:rPr>
        <w:t>. T</w:t>
      </w:r>
      <w:r w:rsidR="00075C70" w:rsidRPr="00F162FE">
        <w:rPr>
          <w:sz w:val="23"/>
          <w:szCs w:val="23"/>
        </w:rPr>
        <w:t xml:space="preserve">odėl tikslinga, </w:t>
      </w:r>
      <w:r w:rsidR="00D00ED3" w:rsidRPr="00F162FE">
        <w:rPr>
          <w:sz w:val="23"/>
          <w:szCs w:val="23"/>
        </w:rPr>
        <w:t>revizuojant šių STP dokumentų</w:t>
      </w:r>
      <w:r w:rsidR="00075C70" w:rsidRPr="00F162FE">
        <w:rPr>
          <w:sz w:val="23"/>
          <w:szCs w:val="23"/>
        </w:rPr>
        <w:t xml:space="preserve"> sprendinius, optimizuoti šių, šiuo metu galiojančių, </w:t>
      </w:r>
      <w:r w:rsidR="00D00ED3" w:rsidRPr="00F162FE">
        <w:rPr>
          <w:sz w:val="23"/>
          <w:szCs w:val="23"/>
        </w:rPr>
        <w:t>STP dokumentų</w:t>
      </w:r>
      <w:r w:rsidR="00075C70" w:rsidRPr="00F162FE">
        <w:rPr>
          <w:sz w:val="23"/>
          <w:szCs w:val="23"/>
        </w:rPr>
        <w:t xml:space="preserve"> skaičių. Šiems </w:t>
      </w:r>
      <w:r w:rsidR="00D00ED3" w:rsidRPr="00F162FE">
        <w:rPr>
          <w:sz w:val="23"/>
          <w:szCs w:val="23"/>
        </w:rPr>
        <w:t>STP dokumentams</w:t>
      </w:r>
      <w:r w:rsidR="00075C70" w:rsidRPr="00F162FE">
        <w:rPr>
          <w:sz w:val="23"/>
          <w:szCs w:val="23"/>
        </w:rPr>
        <w:t xml:space="preserve"> tapus Bendrojo plano</w:t>
      </w:r>
      <w:r w:rsidR="00D00ED3" w:rsidRPr="00F162FE">
        <w:rPr>
          <w:sz w:val="23"/>
          <w:szCs w:val="23"/>
        </w:rPr>
        <w:t xml:space="preserve"> sudedamąja</w:t>
      </w:r>
      <w:r w:rsidR="00075C70" w:rsidRPr="00F162FE">
        <w:rPr>
          <w:sz w:val="23"/>
          <w:szCs w:val="23"/>
        </w:rPr>
        <w:t xml:space="preserve"> dalimi, tokia teisinė galimybė atsiranda </w:t>
      </w:r>
      <w:r w:rsidR="00D00ED3" w:rsidRPr="00F162FE">
        <w:rPr>
          <w:sz w:val="23"/>
          <w:szCs w:val="23"/>
        </w:rPr>
        <w:t>r</w:t>
      </w:r>
      <w:r w:rsidR="0058245F" w:rsidRPr="00F162FE">
        <w:rPr>
          <w:sz w:val="23"/>
          <w:szCs w:val="23"/>
        </w:rPr>
        <w:t xml:space="preserve">engiant Bendrojo plano keitimą, nes TPĮ nenumato galimybės </w:t>
      </w:r>
      <w:r w:rsidR="00E870C3" w:rsidRPr="00F162FE">
        <w:rPr>
          <w:sz w:val="23"/>
          <w:szCs w:val="23"/>
        </w:rPr>
        <w:t>pa</w:t>
      </w:r>
      <w:r w:rsidR="0058245F" w:rsidRPr="00F162FE">
        <w:rPr>
          <w:sz w:val="23"/>
          <w:szCs w:val="23"/>
        </w:rPr>
        <w:t>naikinti te</w:t>
      </w:r>
      <w:r w:rsidR="00E870C3" w:rsidRPr="00F162FE">
        <w:rPr>
          <w:sz w:val="23"/>
          <w:szCs w:val="23"/>
        </w:rPr>
        <w:t>ritorijų planavimo dokumentus. Jei galiojantys teritorijų planavimo dokumentai</w:t>
      </w:r>
      <w:r w:rsidR="0058245F" w:rsidRPr="00F162FE">
        <w:rPr>
          <w:sz w:val="23"/>
          <w:szCs w:val="23"/>
        </w:rPr>
        <w:t xml:space="preserve"> yra nebetinkami</w:t>
      </w:r>
      <w:r w:rsidR="00E870C3" w:rsidRPr="00F162FE">
        <w:rPr>
          <w:sz w:val="23"/>
          <w:szCs w:val="23"/>
        </w:rPr>
        <w:t xml:space="preserve">, tai </w:t>
      </w:r>
      <w:r w:rsidR="0058245F" w:rsidRPr="00F162FE">
        <w:rPr>
          <w:sz w:val="23"/>
          <w:szCs w:val="23"/>
        </w:rPr>
        <w:t xml:space="preserve">jie turi </w:t>
      </w:r>
      <w:r w:rsidR="00F162FE" w:rsidRPr="00F162FE">
        <w:rPr>
          <w:sz w:val="23"/>
          <w:szCs w:val="23"/>
        </w:rPr>
        <w:t>būti koreguojami arba keičiami. T</w:t>
      </w:r>
      <w:r w:rsidR="00E870C3" w:rsidRPr="00F162FE">
        <w:rPr>
          <w:sz w:val="23"/>
          <w:szCs w:val="23"/>
        </w:rPr>
        <w:t xml:space="preserve">odėl </w:t>
      </w:r>
      <w:r w:rsidR="0058245F" w:rsidRPr="00F162FE">
        <w:rPr>
          <w:sz w:val="23"/>
          <w:szCs w:val="23"/>
        </w:rPr>
        <w:t xml:space="preserve">integravus </w:t>
      </w:r>
      <w:r w:rsidR="00E870C3" w:rsidRPr="00F162FE">
        <w:rPr>
          <w:sz w:val="23"/>
          <w:szCs w:val="23"/>
        </w:rPr>
        <w:t xml:space="preserve">tokius teritorijų planavimo dokumentus į galiojantį Bendrąjį planą </w:t>
      </w:r>
      <w:r w:rsidR="00F162FE" w:rsidRPr="00F162FE">
        <w:rPr>
          <w:sz w:val="23"/>
          <w:szCs w:val="23"/>
        </w:rPr>
        <w:t xml:space="preserve"> ir pakeitus Bendrąjį planą</w:t>
      </w:r>
      <w:r w:rsidR="0058245F" w:rsidRPr="00F162FE">
        <w:rPr>
          <w:sz w:val="23"/>
          <w:szCs w:val="23"/>
        </w:rPr>
        <w:t xml:space="preserve"> yra vienintelė galim</w:t>
      </w:r>
      <w:r w:rsidR="00F162FE" w:rsidRPr="00F162FE">
        <w:rPr>
          <w:sz w:val="23"/>
          <w:szCs w:val="23"/>
        </w:rPr>
        <w:t>ybė panaikinti nebeaktualius teritorijų planavimo dokumentus</w:t>
      </w:r>
      <w:r w:rsidR="0058245F" w:rsidRPr="00F162FE">
        <w:rPr>
          <w:sz w:val="23"/>
          <w:szCs w:val="23"/>
        </w:rPr>
        <w:t xml:space="preserve">. </w:t>
      </w:r>
    </w:p>
    <w:p w14:paraId="493DC16D" w14:textId="063F0FB5" w:rsidR="00950A3D" w:rsidRPr="00F162FE" w:rsidRDefault="00950A3D" w:rsidP="00902C48">
      <w:pPr>
        <w:tabs>
          <w:tab w:val="left" w:pos="993"/>
        </w:tabs>
        <w:ind w:firstLine="720"/>
        <w:jc w:val="both"/>
        <w:rPr>
          <w:sz w:val="23"/>
          <w:szCs w:val="23"/>
        </w:rPr>
      </w:pPr>
      <w:r w:rsidRPr="00F162FE">
        <w:rPr>
          <w:sz w:val="23"/>
          <w:szCs w:val="23"/>
        </w:rPr>
        <w:t xml:space="preserve">Bendrojo plano keitimo Planavimo darbų programos, </w:t>
      </w:r>
      <w:r w:rsidR="00087F78" w:rsidRPr="00F162FE">
        <w:rPr>
          <w:sz w:val="23"/>
          <w:szCs w:val="23"/>
        </w:rPr>
        <w:t>patvirtintos</w:t>
      </w:r>
      <w:r w:rsidRPr="00F162FE">
        <w:rPr>
          <w:sz w:val="23"/>
          <w:szCs w:val="23"/>
        </w:rPr>
        <w:t xml:space="preserve"> Klaipėdos miesto savivaldybės administracijos direktoriaus 2015 m. balandžio 1 d. įsakymu Nr. AD1-885,</w:t>
      </w:r>
      <w:r w:rsidR="00087F78" w:rsidRPr="00F162FE">
        <w:rPr>
          <w:sz w:val="23"/>
          <w:szCs w:val="23"/>
        </w:rPr>
        <w:t xml:space="preserve"> 22 punkte nurodyta, kad privalu peržiūrėti, įvertinti ir pagal poreikį integruoti STP dokumentų aktualius sprendinius į Bendrojo plano keitimą, nustatyti teritorijas, kurioms privaloma rengti ar keisti teritorijų planavimo dokumentus. </w:t>
      </w:r>
      <w:r w:rsidRPr="00F162FE">
        <w:rPr>
          <w:sz w:val="23"/>
          <w:szCs w:val="23"/>
        </w:rPr>
        <w:t xml:space="preserve">  </w:t>
      </w:r>
    </w:p>
    <w:p w14:paraId="05BE7152" w14:textId="5E97513E" w:rsidR="0038171F" w:rsidRPr="00F162FE" w:rsidRDefault="0038171F" w:rsidP="00902C48">
      <w:pPr>
        <w:tabs>
          <w:tab w:val="left" w:pos="993"/>
        </w:tabs>
        <w:ind w:firstLine="720"/>
        <w:jc w:val="both"/>
        <w:rPr>
          <w:sz w:val="23"/>
          <w:szCs w:val="23"/>
        </w:rPr>
      </w:pPr>
      <w:r w:rsidRPr="00F162FE">
        <w:rPr>
          <w:sz w:val="23"/>
          <w:szCs w:val="23"/>
        </w:rPr>
        <w:t xml:space="preserve">Bendrojo plano keitimo 2015 m. liepos 7 d. Teritorijų planavimo sąlygų Nr. AR9-7, išduotų Savivaldybės Urbanistinės plėtros departamento Architektūros ir teritorijų planavimo skyriaus, 6.2 </w:t>
      </w:r>
      <w:r w:rsidR="00735EB4" w:rsidRPr="00F162FE">
        <w:rPr>
          <w:sz w:val="23"/>
          <w:szCs w:val="23"/>
        </w:rPr>
        <w:t>pa</w:t>
      </w:r>
      <w:r w:rsidRPr="00F162FE">
        <w:rPr>
          <w:sz w:val="23"/>
          <w:szCs w:val="23"/>
        </w:rPr>
        <w:t>punk</w:t>
      </w:r>
      <w:r w:rsidR="00735EB4" w:rsidRPr="00F162FE">
        <w:rPr>
          <w:sz w:val="23"/>
          <w:szCs w:val="23"/>
        </w:rPr>
        <w:t>tyje yra nurodyti STP dokumentai, kurie pagal 7 punkto nurodymus turi būti peržiūrėti, įvertinti ir pagal poreikį integruoti į Bendrojo plano keitimą. Be to, šiame punkte nurodyta, kad privalu išanalizuoti, įvertinti ir pateikti motyvuotas išvadas, siūlant naikinti neintegruojamus STP dokumentus.</w:t>
      </w:r>
      <w:r w:rsidR="00950A3D" w:rsidRPr="00F162FE">
        <w:rPr>
          <w:sz w:val="23"/>
          <w:szCs w:val="23"/>
        </w:rPr>
        <w:t xml:space="preserve"> </w:t>
      </w:r>
      <w:r w:rsidR="00735EB4" w:rsidRPr="00F162FE">
        <w:rPr>
          <w:sz w:val="23"/>
          <w:szCs w:val="23"/>
        </w:rPr>
        <w:t xml:space="preserve"> </w:t>
      </w:r>
      <w:r w:rsidRPr="00F162FE">
        <w:rPr>
          <w:sz w:val="23"/>
          <w:szCs w:val="23"/>
        </w:rPr>
        <w:t xml:space="preserve">    </w:t>
      </w:r>
    </w:p>
    <w:p w14:paraId="11CC8410" w14:textId="5ACB00F5" w:rsidR="007F1F53" w:rsidRPr="00F162FE" w:rsidRDefault="00674F64" w:rsidP="00674F64">
      <w:pPr>
        <w:tabs>
          <w:tab w:val="left" w:pos="993"/>
        </w:tabs>
        <w:ind w:firstLine="720"/>
        <w:jc w:val="both"/>
        <w:rPr>
          <w:sz w:val="23"/>
          <w:szCs w:val="23"/>
        </w:rPr>
      </w:pPr>
      <w:r w:rsidRPr="00F162FE">
        <w:rPr>
          <w:sz w:val="23"/>
          <w:szCs w:val="23"/>
        </w:rPr>
        <w:t xml:space="preserve">Įsigaliojus patvirtinto Bendrojo plano keitimo sprendiniams, </w:t>
      </w:r>
      <w:r w:rsidR="007F1F53" w:rsidRPr="00F162FE">
        <w:rPr>
          <w:sz w:val="23"/>
          <w:szCs w:val="23"/>
        </w:rPr>
        <w:t xml:space="preserve">STP dokumentai, </w:t>
      </w:r>
      <w:r w:rsidRPr="00F162FE">
        <w:rPr>
          <w:sz w:val="23"/>
          <w:szCs w:val="23"/>
        </w:rPr>
        <w:t>šiuo sprendimu patvirtinti Bendrojo plano sudedamąja dalimi</w:t>
      </w:r>
      <w:r w:rsidR="007F1F53" w:rsidRPr="00F162FE">
        <w:rPr>
          <w:sz w:val="23"/>
          <w:szCs w:val="23"/>
        </w:rPr>
        <w:t xml:space="preserve"> </w:t>
      </w:r>
      <w:r w:rsidR="003836E7" w:rsidRPr="00F162FE">
        <w:rPr>
          <w:sz w:val="23"/>
          <w:szCs w:val="23"/>
        </w:rPr>
        <w:t xml:space="preserve">ir </w:t>
      </w:r>
      <w:r w:rsidR="007F1F53" w:rsidRPr="00F162FE">
        <w:rPr>
          <w:sz w:val="23"/>
          <w:szCs w:val="23"/>
        </w:rPr>
        <w:t>nebeatitinka</w:t>
      </w:r>
      <w:r w:rsidR="003836E7" w:rsidRPr="00F162FE">
        <w:rPr>
          <w:sz w:val="23"/>
          <w:szCs w:val="23"/>
        </w:rPr>
        <w:t>ntys</w:t>
      </w:r>
      <w:r w:rsidR="007F1F53" w:rsidRPr="00F162FE">
        <w:rPr>
          <w:sz w:val="23"/>
          <w:szCs w:val="23"/>
        </w:rPr>
        <w:t xml:space="preserve"> STP dokumentų reikalavimų ar </w:t>
      </w:r>
      <w:r w:rsidR="00E225C7" w:rsidRPr="00F162FE">
        <w:rPr>
          <w:sz w:val="23"/>
          <w:szCs w:val="23"/>
        </w:rPr>
        <w:t xml:space="preserve">kurių </w:t>
      </w:r>
      <w:r w:rsidR="007F1F53" w:rsidRPr="00F162FE">
        <w:rPr>
          <w:sz w:val="23"/>
          <w:szCs w:val="23"/>
        </w:rPr>
        <w:t xml:space="preserve">sprendiniai nebeaktualūs, </w:t>
      </w:r>
      <w:r w:rsidR="00E225C7" w:rsidRPr="00F162FE">
        <w:rPr>
          <w:sz w:val="23"/>
          <w:szCs w:val="23"/>
        </w:rPr>
        <w:t>nustos</w:t>
      </w:r>
      <w:r w:rsidR="007F1F53" w:rsidRPr="00F162FE">
        <w:rPr>
          <w:sz w:val="23"/>
          <w:szCs w:val="23"/>
        </w:rPr>
        <w:t xml:space="preserve"> galioti:</w:t>
      </w:r>
    </w:p>
    <w:p w14:paraId="51BEB788" w14:textId="32DCBEB7" w:rsidR="00183809" w:rsidRPr="00F162FE" w:rsidRDefault="00183809" w:rsidP="00902C48">
      <w:pPr>
        <w:pStyle w:val="Sraopastraipa"/>
        <w:numPr>
          <w:ilvl w:val="1"/>
          <w:numId w:val="25"/>
        </w:numPr>
        <w:tabs>
          <w:tab w:val="left" w:pos="993"/>
        </w:tabs>
        <w:ind w:left="0" w:firstLine="720"/>
        <w:jc w:val="both"/>
        <w:rPr>
          <w:sz w:val="23"/>
          <w:szCs w:val="23"/>
        </w:rPr>
      </w:pPr>
      <w:r w:rsidRPr="00F162FE">
        <w:rPr>
          <w:sz w:val="23"/>
          <w:szCs w:val="23"/>
        </w:rPr>
        <w:lastRenderedPageBreak/>
        <w:t>Klaipėdos miesto kompleksin</w:t>
      </w:r>
      <w:r w:rsidR="00111794" w:rsidRPr="00F162FE">
        <w:rPr>
          <w:sz w:val="23"/>
          <w:szCs w:val="23"/>
        </w:rPr>
        <w:t>ė</w:t>
      </w:r>
      <w:r w:rsidRPr="00F162FE">
        <w:rPr>
          <w:sz w:val="23"/>
          <w:szCs w:val="23"/>
        </w:rPr>
        <w:t xml:space="preserve"> želdynų sistemos schem</w:t>
      </w:r>
      <w:r w:rsidR="002716EA" w:rsidRPr="00F162FE">
        <w:rPr>
          <w:sz w:val="23"/>
          <w:szCs w:val="23"/>
        </w:rPr>
        <w:t>a</w:t>
      </w:r>
      <w:r w:rsidRPr="00F162FE">
        <w:rPr>
          <w:sz w:val="23"/>
          <w:szCs w:val="23"/>
        </w:rPr>
        <w:t>, patvirtint</w:t>
      </w:r>
      <w:r w:rsidR="002716EA" w:rsidRPr="00F162FE">
        <w:rPr>
          <w:sz w:val="23"/>
          <w:szCs w:val="23"/>
        </w:rPr>
        <w:t>a</w:t>
      </w:r>
      <w:r w:rsidRPr="00F162FE">
        <w:rPr>
          <w:sz w:val="23"/>
          <w:szCs w:val="23"/>
        </w:rPr>
        <w:t xml:space="preserve"> Klaipėdos miesto valdybos 1994-04-28 potvarkiu Nr. 259</w:t>
      </w:r>
      <w:r w:rsidR="00D04CED" w:rsidRPr="00F162FE">
        <w:rPr>
          <w:sz w:val="23"/>
          <w:szCs w:val="23"/>
        </w:rPr>
        <w:t xml:space="preserve"> </w:t>
      </w:r>
      <w:r w:rsidR="002716EA" w:rsidRPr="00F162FE">
        <w:rPr>
          <w:sz w:val="23"/>
          <w:szCs w:val="23"/>
        </w:rPr>
        <w:t>–</w:t>
      </w:r>
      <w:r w:rsidR="00D04CED" w:rsidRPr="00F162FE">
        <w:rPr>
          <w:sz w:val="23"/>
          <w:szCs w:val="23"/>
        </w:rPr>
        <w:t xml:space="preserve"> </w:t>
      </w:r>
      <w:r w:rsidR="002716EA" w:rsidRPr="00F162FE">
        <w:rPr>
          <w:sz w:val="23"/>
          <w:szCs w:val="23"/>
        </w:rPr>
        <w:t xml:space="preserve">vadovaujantis </w:t>
      </w:r>
      <w:r w:rsidR="00D04CED" w:rsidRPr="00F162FE">
        <w:rPr>
          <w:sz w:val="23"/>
          <w:szCs w:val="23"/>
        </w:rPr>
        <w:t>galiojančiais teisės aktais, kompleksinės žel</w:t>
      </w:r>
      <w:r w:rsidR="002716EA" w:rsidRPr="00F162FE">
        <w:rPr>
          <w:sz w:val="23"/>
          <w:szCs w:val="23"/>
        </w:rPr>
        <w:t xml:space="preserve">dynų sistemos planavimas nėra </w:t>
      </w:r>
      <w:r w:rsidR="00111794" w:rsidRPr="00F162FE">
        <w:rPr>
          <w:sz w:val="23"/>
          <w:szCs w:val="23"/>
        </w:rPr>
        <w:t xml:space="preserve">STP dokumento </w:t>
      </w:r>
      <w:r w:rsidR="00D04CED" w:rsidRPr="00F162FE">
        <w:rPr>
          <w:sz w:val="23"/>
          <w:szCs w:val="23"/>
        </w:rPr>
        <w:t xml:space="preserve">objektas, todėl schema nebeatitinka </w:t>
      </w:r>
      <w:r w:rsidR="00111794" w:rsidRPr="00F162FE">
        <w:rPr>
          <w:sz w:val="23"/>
          <w:szCs w:val="23"/>
        </w:rPr>
        <w:t xml:space="preserve">STP </w:t>
      </w:r>
      <w:r w:rsidR="00D04CED" w:rsidRPr="00F162FE">
        <w:rPr>
          <w:sz w:val="23"/>
          <w:szCs w:val="23"/>
        </w:rPr>
        <w:t xml:space="preserve">dokumentui keliamų reikalavimų. Rengiant </w:t>
      </w:r>
      <w:r w:rsidR="00111794" w:rsidRPr="00F162FE">
        <w:rPr>
          <w:sz w:val="23"/>
          <w:szCs w:val="23"/>
        </w:rPr>
        <w:t>Bendrojo plano</w:t>
      </w:r>
      <w:r w:rsidR="00D04CED" w:rsidRPr="00F162FE">
        <w:rPr>
          <w:sz w:val="23"/>
          <w:szCs w:val="23"/>
        </w:rPr>
        <w:t xml:space="preserve"> keitimą, pagrindinės želdynų sistemos schemos nuostatos yra integruotos arba pritaikytos kompleksiniams konkretizuotiems </w:t>
      </w:r>
      <w:r w:rsidR="00111794" w:rsidRPr="00F162FE">
        <w:rPr>
          <w:sz w:val="23"/>
          <w:szCs w:val="23"/>
        </w:rPr>
        <w:t xml:space="preserve">Bendrojo plano keitimo sprendiniams. Bendrojo plano keitimo </w:t>
      </w:r>
      <w:r w:rsidR="00D04CED" w:rsidRPr="00F162FE">
        <w:rPr>
          <w:sz w:val="23"/>
          <w:szCs w:val="23"/>
        </w:rPr>
        <w:t xml:space="preserve">sprendinių įgyvendinimo programos priemonių </w:t>
      </w:r>
      <w:r w:rsidR="00111794" w:rsidRPr="00F162FE">
        <w:rPr>
          <w:sz w:val="23"/>
          <w:szCs w:val="23"/>
        </w:rPr>
        <w:t>plane tarp sprendinių, deleguotų</w:t>
      </w:r>
      <w:r w:rsidR="00D04CED" w:rsidRPr="00F162FE">
        <w:rPr>
          <w:sz w:val="23"/>
          <w:szCs w:val="23"/>
        </w:rPr>
        <w:t xml:space="preserve"> iš</w:t>
      </w:r>
      <w:r w:rsidR="00E276D4" w:rsidRPr="00F162FE">
        <w:rPr>
          <w:sz w:val="23"/>
          <w:szCs w:val="23"/>
        </w:rPr>
        <w:t xml:space="preserve"> Savivaldybės strateginio planavimo dokumento</w:t>
      </w:r>
      <w:r w:rsidR="00D04CED" w:rsidRPr="00F162FE">
        <w:rPr>
          <w:sz w:val="23"/>
          <w:szCs w:val="23"/>
        </w:rPr>
        <w:t xml:space="preserve"> </w:t>
      </w:r>
      <w:r w:rsidR="001A475E" w:rsidRPr="00F162FE">
        <w:rPr>
          <w:sz w:val="23"/>
          <w:szCs w:val="23"/>
        </w:rPr>
        <w:t>„</w:t>
      </w:r>
      <w:r w:rsidR="001A475E" w:rsidRPr="00F162FE">
        <w:rPr>
          <w:i/>
          <w:sz w:val="23"/>
          <w:szCs w:val="23"/>
        </w:rPr>
        <w:t>Klaipėdos miesto ekonominės plėtros strategija ir įgyvendinimo veiksmų planas iki 2030 metų</w:t>
      </w:r>
      <w:r w:rsidR="001A475E" w:rsidRPr="00F162FE">
        <w:rPr>
          <w:sz w:val="23"/>
          <w:szCs w:val="23"/>
        </w:rPr>
        <w:t>“</w:t>
      </w:r>
      <w:r w:rsidR="00E276D4" w:rsidRPr="00F162FE">
        <w:rPr>
          <w:sz w:val="23"/>
          <w:szCs w:val="23"/>
        </w:rPr>
        <w:t>, patvirtinto Savivaldybės tarybos 2018 m. balandžio 26 d. sprendimu Nr. T2-86</w:t>
      </w:r>
      <w:r w:rsidR="001A475E" w:rsidRPr="00F162FE">
        <w:rPr>
          <w:sz w:val="23"/>
          <w:szCs w:val="23"/>
        </w:rPr>
        <w:t xml:space="preserve">, </w:t>
      </w:r>
      <w:r w:rsidR="00D04CED" w:rsidRPr="00F162FE">
        <w:rPr>
          <w:sz w:val="23"/>
          <w:szCs w:val="23"/>
        </w:rPr>
        <w:t>yra nurodyta priemonė: “</w:t>
      </w:r>
      <w:r w:rsidR="00D04CED" w:rsidRPr="00F162FE">
        <w:rPr>
          <w:i/>
          <w:sz w:val="23"/>
          <w:szCs w:val="23"/>
        </w:rPr>
        <w:t>Vystyti viešųjų erdvių gerinimo programas ir lokalius urbanistinės struktūros atgaivinimo projektus</w:t>
      </w:r>
      <w:r w:rsidR="00D04CED" w:rsidRPr="00F162FE">
        <w:rPr>
          <w:sz w:val="23"/>
          <w:szCs w:val="23"/>
        </w:rPr>
        <w:t>”, kurie galės efektyviau ir operatyviau išspręsti želdynų sistemoje susidariusias problemas.</w:t>
      </w:r>
      <w:r w:rsidR="007A0582" w:rsidRPr="00F162FE">
        <w:rPr>
          <w:sz w:val="23"/>
          <w:szCs w:val="23"/>
        </w:rPr>
        <w:t xml:space="preserve"> Bendrojo plano keitimo sprendiniuose yra parengtas Kraštovaizdžio aps</w:t>
      </w:r>
      <w:r w:rsidR="00BC4079" w:rsidRPr="00F162FE">
        <w:rPr>
          <w:sz w:val="23"/>
          <w:szCs w:val="23"/>
        </w:rPr>
        <w:t>augos ir tvarkymo brėžinys bei A</w:t>
      </w:r>
      <w:r w:rsidR="007A0582" w:rsidRPr="00F162FE">
        <w:rPr>
          <w:sz w:val="23"/>
          <w:szCs w:val="23"/>
        </w:rPr>
        <w:t xml:space="preserve">iškinamojo rašto dalis „Gamtinio kraštovaizdžio apsauga ir žaliųjų plotų sistema“. Šiuose sprendiniuose yra </w:t>
      </w:r>
      <w:r w:rsidR="00DD6A06" w:rsidRPr="00F162FE">
        <w:rPr>
          <w:sz w:val="23"/>
          <w:szCs w:val="23"/>
        </w:rPr>
        <w:t>pažymėti svarbiausi miesto želdynai, viešosios urbanistinės erdvės ir žaliosios jungtys, numatyta rekreacinės ir apsauginės paskirties želdynų plėtra.</w:t>
      </w:r>
    </w:p>
    <w:p w14:paraId="376AF16F" w14:textId="6DFB2E49" w:rsidR="00183809" w:rsidRPr="00F162FE" w:rsidRDefault="00183809" w:rsidP="00902C48">
      <w:pPr>
        <w:pStyle w:val="Sraopastraipa"/>
        <w:numPr>
          <w:ilvl w:val="1"/>
          <w:numId w:val="25"/>
        </w:numPr>
        <w:tabs>
          <w:tab w:val="left" w:pos="993"/>
        </w:tabs>
        <w:ind w:left="0" w:firstLine="720"/>
        <w:jc w:val="both"/>
        <w:rPr>
          <w:sz w:val="23"/>
          <w:szCs w:val="23"/>
        </w:rPr>
      </w:pPr>
      <w:r w:rsidRPr="00F162FE">
        <w:rPr>
          <w:sz w:val="23"/>
          <w:szCs w:val="23"/>
        </w:rPr>
        <w:t>Klaipėdos miesto ir priemies</w:t>
      </w:r>
      <w:r w:rsidR="00A01BDB" w:rsidRPr="00F162FE">
        <w:rPr>
          <w:sz w:val="23"/>
          <w:szCs w:val="23"/>
        </w:rPr>
        <w:t>čio degalinių išplanavimo schema, patvirtinta</w:t>
      </w:r>
      <w:r w:rsidRPr="00F162FE">
        <w:rPr>
          <w:sz w:val="23"/>
          <w:szCs w:val="23"/>
        </w:rPr>
        <w:t xml:space="preserve"> Klaipėdos miesto valdyb</w:t>
      </w:r>
      <w:r w:rsidR="00644D91" w:rsidRPr="00F162FE">
        <w:rPr>
          <w:sz w:val="23"/>
          <w:szCs w:val="23"/>
        </w:rPr>
        <w:t xml:space="preserve">os 1994-11-11 potvarkiu Nr. 617 - </w:t>
      </w:r>
      <w:r w:rsidR="00A01BDB" w:rsidRPr="00F162FE">
        <w:rPr>
          <w:sz w:val="23"/>
          <w:szCs w:val="23"/>
        </w:rPr>
        <w:t>vadovaujantis</w:t>
      </w:r>
      <w:r w:rsidR="00644D91" w:rsidRPr="00F162FE">
        <w:rPr>
          <w:sz w:val="23"/>
          <w:szCs w:val="23"/>
        </w:rPr>
        <w:t xml:space="preserve"> galiojančiais teisės aktais, tokia schema nėra S</w:t>
      </w:r>
      <w:r w:rsidR="00A01BDB" w:rsidRPr="00F162FE">
        <w:rPr>
          <w:sz w:val="23"/>
          <w:szCs w:val="23"/>
        </w:rPr>
        <w:t>T</w:t>
      </w:r>
      <w:r w:rsidR="00644D91" w:rsidRPr="00F162FE">
        <w:rPr>
          <w:sz w:val="23"/>
          <w:szCs w:val="23"/>
        </w:rPr>
        <w:t>P</w:t>
      </w:r>
      <w:r w:rsidR="00A01BDB" w:rsidRPr="00F162FE">
        <w:rPr>
          <w:sz w:val="23"/>
          <w:szCs w:val="23"/>
        </w:rPr>
        <w:t xml:space="preserve"> dokumento</w:t>
      </w:r>
      <w:r w:rsidR="00644D91" w:rsidRPr="00F162FE">
        <w:rPr>
          <w:sz w:val="23"/>
          <w:szCs w:val="23"/>
        </w:rPr>
        <w:t xml:space="preserve"> objektas, todėl nebeatitinka S</w:t>
      </w:r>
      <w:r w:rsidR="00A01BDB" w:rsidRPr="00F162FE">
        <w:rPr>
          <w:sz w:val="23"/>
          <w:szCs w:val="23"/>
        </w:rPr>
        <w:t>T</w:t>
      </w:r>
      <w:r w:rsidR="00644D91" w:rsidRPr="00F162FE">
        <w:rPr>
          <w:sz w:val="23"/>
          <w:szCs w:val="23"/>
        </w:rPr>
        <w:t xml:space="preserve">P dokumentui keliamų reikalavimų. </w:t>
      </w:r>
      <w:r w:rsidR="00A01BDB" w:rsidRPr="00F162FE">
        <w:rPr>
          <w:sz w:val="23"/>
          <w:szCs w:val="23"/>
        </w:rPr>
        <w:t xml:space="preserve">Be to, </w:t>
      </w:r>
      <w:r w:rsidR="00644D91" w:rsidRPr="00F162FE">
        <w:rPr>
          <w:sz w:val="23"/>
          <w:szCs w:val="23"/>
        </w:rPr>
        <w:t>degalinių išdėstymo schema tapo neb</w:t>
      </w:r>
      <w:r w:rsidR="00A01BDB" w:rsidRPr="00F162FE">
        <w:rPr>
          <w:sz w:val="23"/>
          <w:szCs w:val="23"/>
        </w:rPr>
        <w:t>eaktuali ir gali prieštarauti Lietuvos Respublikos</w:t>
      </w:r>
      <w:r w:rsidR="00644D91" w:rsidRPr="00F162FE">
        <w:rPr>
          <w:sz w:val="23"/>
          <w:szCs w:val="23"/>
        </w:rPr>
        <w:t xml:space="preserve"> </w:t>
      </w:r>
      <w:r w:rsidR="00A01BDB" w:rsidRPr="00F162FE">
        <w:rPr>
          <w:sz w:val="23"/>
          <w:szCs w:val="23"/>
        </w:rPr>
        <w:t>k</w:t>
      </w:r>
      <w:r w:rsidR="00644D91" w:rsidRPr="00F162FE">
        <w:rPr>
          <w:sz w:val="23"/>
          <w:szCs w:val="23"/>
        </w:rPr>
        <w:t xml:space="preserve">onkurencijos įstatymo nuostatoms. </w:t>
      </w:r>
      <w:r w:rsidR="00155298" w:rsidRPr="00F162FE">
        <w:rPr>
          <w:sz w:val="23"/>
          <w:szCs w:val="23"/>
        </w:rPr>
        <w:t>Bendrojo plano keitimo</w:t>
      </w:r>
      <w:r w:rsidR="00644D91" w:rsidRPr="00F162FE">
        <w:rPr>
          <w:sz w:val="23"/>
          <w:szCs w:val="23"/>
        </w:rPr>
        <w:t xml:space="preserve"> sprendiniai yra sukonstruoti pagal mišrų funkcinio zonavimo principą. Degalinės teisės aktų nustatyta tvarka gali atsirasti fun</w:t>
      </w:r>
      <w:r w:rsidR="00155298" w:rsidRPr="00F162FE">
        <w:rPr>
          <w:sz w:val="23"/>
          <w:szCs w:val="23"/>
        </w:rPr>
        <w:t>kcinėse zonose, kuriose pagal Bendrojo plano keitimo</w:t>
      </w:r>
      <w:r w:rsidR="00644D91" w:rsidRPr="00F162FE">
        <w:rPr>
          <w:sz w:val="23"/>
          <w:szCs w:val="23"/>
        </w:rPr>
        <w:t xml:space="preserve"> sprendiniuose nurodytus reglamentus tai yra įmanoma.</w:t>
      </w:r>
    </w:p>
    <w:p w14:paraId="1CBCF948" w14:textId="7E4D606C" w:rsidR="00183809" w:rsidRPr="00F162FE" w:rsidRDefault="00183809" w:rsidP="00902C48">
      <w:pPr>
        <w:pStyle w:val="Sraopastraipa"/>
        <w:numPr>
          <w:ilvl w:val="1"/>
          <w:numId w:val="25"/>
        </w:numPr>
        <w:tabs>
          <w:tab w:val="left" w:pos="993"/>
        </w:tabs>
        <w:ind w:left="0" w:firstLine="720"/>
        <w:jc w:val="both"/>
        <w:rPr>
          <w:sz w:val="23"/>
          <w:szCs w:val="23"/>
        </w:rPr>
      </w:pPr>
      <w:r w:rsidRPr="00F162FE">
        <w:rPr>
          <w:sz w:val="23"/>
          <w:szCs w:val="23"/>
        </w:rPr>
        <w:t>Klaipėdos miesto Girulių gyvenvietės detalaus išp</w:t>
      </w:r>
      <w:r w:rsidR="002532C9" w:rsidRPr="00F162FE">
        <w:rPr>
          <w:sz w:val="23"/>
          <w:szCs w:val="23"/>
        </w:rPr>
        <w:t>lanavimo projekto konceptualioji projektinių pasiūlymų stadija, patvirtinta</w:t>
      </w:r>
      <w:r w:rsidRPr="00F162FE">
        <w:rPr>
          <w:sz w:val="23"/>
          <w:szCs w:val="23"/>
        </w:rPr>
        <w:t xml:space="preserve"> Klaipėdos miesto valdy</w:t>
      </w:r>
      <w:r w:rsidR="00182E20" w:rsidRPr="00F162FE">
        <w:rPr>
          <w:sz w:val="23"/>
          <w:szCs w:val="23"/>
        </w:rPr>
        <w:t xml:space="preserve">bos 1995-01-17 potvarkiu Nr. 38 - </w:t>
      </w:r>
      <w:r w:rsidR="002532C9" w:rsidRPr="00F162FE">
        <w:rPr>
          <w:sz w:val="23"/>
          <w:szCs w:val="23"/>
        </w:rPr>
        <w:t>vadovaujantis</w:t>
      </w:r>
      <w:r w:rsidR="00182E20" w:rsidRPr="00F162FE">
        <w:rPr>
          <w:sz w:val="23"/>
          <w:szCs w:val="23"/>
        </w:rPr>
        <w:t xml:space="preserve"> galiojančiais teisės aktais, detalaus išplanavimo projekto konceptualioji projektinių pasiūlymų schema nėra S</w:t>
      </w:r>
      <w:r w:rsidR="002532C9" w:rsidRPr="00F162FE">
        <w:rPr>
          <w:sz w:val="23"/>
          <w:szCs w:val="23"/>
        </w:rPr>
        <w:t>T</w:t>
      </w:r>
      <w:r w:rsidR="00182E20" w:rsidRPr="00F162FE">
        <w:rPr>
          <w:sz w:val="23"/>
          <w:szCs w:val="23"/>
        </w:rPr>
        <w:t xml:space="preserve">P </w:t>
      </w:r>
      <w:r w:rsidR="002532C9" w:rsidRPr="00F162FE">
        <w:rPr>
          <w:sz w:val="23"/>
          <w:szCs w:val="23"/>
        </w:rPr>
        <w:t xml:space="preserve">dokumento </w:t>
      </w:r>
      <w:r w:rsidR="00182E20" w:rsidRPr="00F162FE">
        <w:rPr>
          <w:sz w:val="23"/>
          <w:szCs w:val="23"/>
        </w:rPr>
        <w:t>objektas, nebeatitinka S</w:t>
      </w:r>
      <w:r w:rsidR="002532C9" w:rsidRPr="00F162FE">
        <w:rPr>
          <w:sz w:val="23"/>
          <w:szCs w:val="23"/>
        </w:rPr>
        <w:t>T</w:t>
      </w:r>
      <w:r w:rsidR="00182E20" w:rsidRPr="00F162FE">
        <w:rPr>
          <w:sz w:val="23"/>
          <w:szCs w:val="23"/>
        </w:rPr>
        <w:t>P dokumentui keliamų reikalavimų ir, įsigaliojus parengto B</w:t>
      </w:r>
      <w:r w:rsidR="002532C9" w:rsidRPr="00F162FE">
        <w:rPr>
          <w:sz w:val="23"/>
          <w:szCs w:val="23"/>
        </w:rPr>
        <w:t xml:space="preserve">endrojo plano keitimo </w:t>
      </w:r>
      <w:r w:rsidR="00182E20" w:rsidRPr="00F162FE">
        <w:rPr>
          <w:sz w:val="23"/>
          <w:szCs w:val="23"/>
        </w:rPr>
        <w:t>sprendiniams, tampa nebeaktuali. B</w:t>
      </w:r>
      <w:r w:rsidR="002532C9" w:rsidRPr="00F162FE">
        <w:rPr>
          <w:sz w:val="23"/>
          <w:szCs w:val="23"/>
        </w:rPr>
        <w:t xml:space="preserve">endrojo plano keitimo sprendinių 9 punkte </w:t>
      </w:r>
      <w:r w:rsidR="00182E20" w:rsidRPr="00F162FE">
        <w:rPr>
          <w:sz w:val="23"/>
          <w:szCs w:val="23"/>
        </w:rPr>
        <w:t>„</w:t>
      </w:r>
      <w:r w:rsidR="00182E20" w:rsidRPr="00F162FE">
        <w:rPr>
          <w:i/>
          <w:sz w:val="23"/>
          <w:szCs w:val="23"/>
        </w:rPr>
        <w:t>Teritorijos, kurioms privaloma parengti vietovės lygmens teritorijų planavimo dokumentus</w:t>
      </w:r>
      <w:r w:rsidR="00182E20" w:rsidRPr="00F162FE">
        <w:rPr>
          <w:sz w:val="23"/>
          <w:szCs w:val="23"/>
        </w:rPr>
        <w:t>“ yra numatyta parengti kompleksinį žemesnio lygmens visos planuojamos</w:t>
      </w:r>
      <w:r w:rsidR="00EA4019" w:rsidRPr="00F162FE">
        <w:rPr>
          <w:sz w:val="23"/>
          <w:szCs w:val="23"/>
        </w:rPr>
        <w:t xml:space="preserve"> Girulių</w:t>
      </w:r>
      <w:r w:rsidR="00182E20" w:rsidRPr="00F162FE">
        <w:rPr>
          <w:sz w:val="23"/>
          <w:szCs w:val="23"/>
        </w:rPr>
        <w:t xml:space="preserve"> kurortinės vietovės </w:t>
      </w:r>
      <w:r w:rsidR="0040296A" w:rsidRPr="00F162FE">
        <w:rPr>
          <w:sz w:val="23"/>
          <w:szCs w:val="23"/>
        </w:rPr>
        <w:t>teritorijų planavimo dokumentą</w:t>
      </w:r>
      <w:r w:rsidR="00182E20" w:rsidRPr="00F162FE">
        <w:rPr>
          <w:sz w:val="23"/>
          <w:szCs w:val="23"/>
        </w:rPr>
        <w:t>.</w:t>
      </w:r>
      <w:r w:rsidR="00EA4019" w:rsidRPr="00F162FE">
        <w:rPr>
          <w:sz w:val="23"/>
          <w:szCs w:val="23"/>
        </w:rPr>
        <w:t xml:space="preserve"> Giruliuose yra parengti detalieji planai (</w:t>
      </w:r>
      <w:r w:rsidR="00546C89" w:rsidRPr="00F162FE">
        <w:rPr>
          <w:sz w:val="23"/>
          <w:szCs w:val="23"/>
        </w:rPr>
        <w:t xml:space="preserve">pvz.: </w:t>
      </w:r>
      <w:r w:rsidR="00EA1873" w:rsidRPr="00F162FE">
        <w:rPr>
          <w:sz w:val="23"/>
          <w:szCs w:val="23"/>
        </w:rPr>
        <w:t xml:space="preserve">Girulių detalusis planas, patvirtintas Klaipėdos miesto savivaldybės tarybos 2005 m. gegužės 26 d. sprendimu Nr. T2-177; </w:t>
      </w:r>
      <w:r w:rsidR="00546C89" w:rsidRPr="00F162FE">
        <w:rPr>
          <w:sz w:val="23"/>
          <w:szCs w:val="23"/>
        </w:rPr>
        <w:t xml:space="preserve">Apie 34 ha teritorijos Giruliuose detalusis planas, patvirtintas </w:t>
      </w:r>
      <w:r w:rsidR="00EA1873" w:rsidRPr="00F162FE">
        <w:rPr>
          <w:sz w:val="23"/>
          <w:szCs w:val="23"/>
        </w:rPr>
        <w:t xml:space="preserve">Klaipėdos miesto </w:t>
      </w:r>
      <w:r w:rsidR="000C35F2" w:rsidRPr="00F162FE">
        <w:rPr>
          <w:sz w:val="23"/>
          <w:szCs w:val="23"/>
        </w:rPr>
        <w:t>s</w:t>
      </w:r>
      <w:r w:rsidR="00546C89" w:rsidRPr="00F162FE">
        <w:rPr>
          <w:sz w:val="23"/>
          <w:szCs w:val="23"/>
        </w:rPr>
        <w:t>avivaldybės administracijos direktoriaus 2015 m. lie</w:t>
      </w:r>
      <w:r w:rsidR="00E72CF3" w:rsidRPr="00F162FE">
        <w:rPr>
          <w:sz w:val="23"/>
          <w:szCs w:val="23"/>
        </w:rPr>
        <w:t>pos 24 d. įsakymu Nr. AD1-2228</w:t>
      </w:r>
      <w:r w:rsidR="00EA4019" w:rsidRPr="00F162FE">
        <w:rPr>
          <w:sz w:val="23"/>
          <w:szCs w:val="23"/>
        </w:rPr>
        <w:t>), kurie kompleksiškai suplanavo teritorijas, ir kurie, esant poreikiui, gali būti koreguojami ar keičiami.</w:t>
      </w:r>
    </w:p>
    <w:p w14:paraId="18B3FD59" w14:textId="1B53DBAC" w:rsidR="00183809" w:rsidRPr="00F162FE" w:rsidRDefault="00183809" w:rsidP="00902C48">
      <w:pPr>
        <w:pStyle w:val="Sraopastraipa"/>
        <w:numPr>
          <w:ilvl w:val="1"/>
          <w:numId w:val="25"/>
        </w:numPr>
        <w:tabs>
          <w:tab w:val="left" w:pos="993"/>
        </w:tabs>
        <w:ind w:left="0" w:firstLine="720"/>
        <w:jc w:val="both"/>
        <w:rPr>
          <w:sz w:val="23"/>
          <w:szCs w:val="23"/>
        </w:rPr>
      </w:pPr>
      <w:r w:rsidRPr="00F162FE">
        <w:rPr>
          <w:sz w:val="23"/>
          <w:szCs w:val="23"/>
        </w:rPr>
        <w:t>Klaipėdos miesto Melnragės gyvenvi</w:t>
      </w:r>
      <w:r w:rsidR="00054C4E" w:rsidRPr="00F162FE">
        <w:rPr>
          <w:sz w:val="23"/>
          <w:szCs w:val="23"/>
        </w:rPr>
        <w:t>etės detalaus išplanavimo schema, patvirtinta</w:t>
      </w:r>
      <w:r w:rsidRPr="00F162FE">
        <w:rPr>
          <w:sz w:val="23"/>
          <w:szCs w:val="23"/>
        </w:rPr>
        <w:t xml:space="preserve"> Klaipėdos miesto valdy</w:t>
      </w:r>
      <w:r w:rsidR="00E00D1C" w:rsidRPr="00F162FE">
        <w:rPr>
          <w:sz w:val="23"/>
          <w:szCs w:val="23"/>
        </w:rPr>
        <w:t xml:space="preserve">bos 1995-01-17 potvarkiu Nr. 43 - </w:t>
      </w:r>
      <w:r w:rsidR="00054C4E" w:rsidRPr="00F162FE">
        <w:rPr>
          <w:sz w:val="23"/>
          <w:szCs w:val="23"/>
        </w:rPr>
        <w:t>vadovaujantis</w:t>
      </w:r>
      <w:r w:rsidR="00E00D1C" w:rsidRPr="00F162FE">
        <w:rPr>
          <w:sz w:val="23"/>
          <w:szCs w:val="23"/>
        </w:rPr>
        <w:t xml:space="preserve"> galiojančiais teisės aktais, detalaus išplanavimo schema nėra </w:t>
      </w:r>
      <w:r w:rsidR="00054C4E" w:rsidRPr="00F162FE">
        <w:rPr>
          <w:sz w:val="23"/>
          <w:szCs w:val="23"/>
        </w:rPr>
        <w:t xml:space="preserve">STP dokumento objektas, o </w:t>
      </w:r>
      <w:r w:rsidR="00E00D1C" w:rsidRPr="00F162FE">
        <w:rPr>
          <w:sz w:val="23"/>
          <w:szCs w:val="23"/>
        </w:rPr>
        <w:t xml:space="preserve">priklauso detaliojo </w:t>
      </w:r>
      <w:r w:rsidR="00054C4E" w:rsidRPr="00F162FE">
        <w:rPr>
          <w:sz w:val="23"/>
          <w:szCs w:val="23"/>
        </w:rPr>
        <w:t xml:space="preserve">teritorijų </w:t>
      </w:r>
      <w:r w:rsidR="00E00D1C" w:rsidRPr="00F162FE">
        <w:rPr>
          <w:sz w:val="23"/>
          <w:szCs w:val="23"/>
        </w:rPr>
        <w:t>planavimo lygmeniui, todėl nebeatitinka S</w:t>
      </w:r>
      <w:r w:rsidR="00054C4E" w:rsidRPr="00F162FE">
        <w:rPr>
          <w:sz w:val="23"/>
          <w:szCs w:val="23"/>
        </w:rPr>
        <w:t>T</w:t>
      </w:r>
      <w:r w:rsidR="00E00D1C" w:rsidRPr="00F162FE">
        <w:rPr>
          <w:sz w:val="23"/>
          <w:szCs w:val="23"/>
        </w:rPr>
        <w:t xml:space="preserve">P dokumentui keliamų reikalavimų ir, įsigaliojus parengto </w:t>
      </w:r>
      <w:r w:rsidR="00054C4E" w:rsidRPr="00F162FE">
        <w:rPr>
          <w:sz w:val="23"/>
          <w:szCs w:val="23"/>
        </w:rPr>
        <w:t>Bendrojo plano keitimo sprendiniams</w:t>
      </w:r>
      <w:r w:rsidR="00E00D1C" w:rsidRPr="00F162FE">
        <w:rPr>
          <w:sz w:val="23"/>
          <w:szCs w:val="23"/>
        </w:rPr>
        <w:t xml:space="preserve">, tampa nebeaktualus. </w:t>
      </w:r>
      <w:r w:rsidR="00054C4E" w:rsidRPr="00F162FE">
        <w:rPr>
          <w:sz w:val="23"/>
          <w:szCs w:val="23"/>
        </w:rPr>
        <w:t>Bendrojo plano keitimo sprendinių 9 punkte „</w:t>
      </w:r>
      <w:r w:rsidR="00054C4E" w:rsidRPr="00F162FE">
        <w:rPr>
          <w:i/>
          <w:sz w:val="23"/>
          <w:szCs w:val="23"/>
        </w:rPr>
        <w:t>Teritorijos, kurioms privaloma parengti vietovės lygmens teritorijų planavimo dokumentus</w:t>
      </w:r>
      <w:r w:rsidR="00054C4E" w:rsidRPr="00F162FE">
        <w:rPr>
          <w:sz w:val="23"/>
          <w:szCs w:val="23"/>
        </w:rPr>
        <w:t xml:space="preserve">“ yra numatyta parengti kompleksinį žemesnio lygmens visos planuojamos kurortinės vietovės </w:t>
      </w:r>
      <w:r w:rsidR="0040296A" w:rsidRPr="00F162FE">
        <w:rPr>
          <w:sz w:val="23"/>
          <w:szCs w:val="23"/>
        </w:rPr>
        <w:t>teritorijų planavimo dokumentą</w:t>
      </w:r>
      <w:r w:rsidR="00054C4E" w:rsidRPr="00F162FE">
        <w:rPr>
          <w:sz w:val="23"/>
          <w:szCs w:val="23"/>
        </w:rPr>
        <w:t>.</w:t>
      </w:r>
    </w:p>
    <w:p w14:paraId="4C0B1008" w14:textId="3C4F774F" w:rsidR="00183809" w:rsidRPr="00F162FE" w:rsidRDefault="00183809" w:rsidP="00902C48">
      <w:pPr>
        <w:pStyle w:val="Sraopastraipa"/>
        <w:numPr>
          <w:ilvl w:val="1"/>
          <w:numId w:val="25"/>
        </w:numPr>
        <w:tabs>
          <w:tab w:val="left" w:pos="993"/>
          <w:tab w:val="left" w:pos="1134"/>
        </w:tabs>
        <w:ind w:left="0" w:firstLine="720"/>
        <w:jc w:val="both"/>
        <w:rPr>
          <w:sz w:val="23"/>
          <w:szCs w:val="23"/>
        </w:rPr>
      </w:pPr>
      <w:r w:rsidRPr="00F162FE">
        <w:rPr>
          <w:sz w:val="23"/>
          <w:szCs w:val="23"/>
        </w:rPr>
        <w:t xml:space="preserve">Kvartalo tarp Sausio 15-osios g., Tilžės g., Šilutės pl., Paryžiaus Komunos g. ir Taikos pr. žemės sklypų </w:t>
      </w:r>
      <w:r w:rsidR="0040296A" w:rsidRPr="00F162FE">
        <w:rPr>
          <w:sz w:val="23"/>
          <w:szCs w:val="23"/>
        </w:rPr>
        <w:t>suplanavimo ir priskyrimo schema, patvirtinta</w:t>
      </w:r>
      <w:r w:rsidRPr="00F162FE">
        <w:rPr>
          <w:sz w:val="23"/>
          <w:szCs w:val="23"/>
        </w:rPr>
        <w:t xml:space="preserve"> Klaipėdos miesto valdyb</w:t>
      </w:r>
      <w:r w:rsidR="00384FF2" w:rsidRPr="00F162FE">
        <w:rPr>
          <w:sz w:val="23"/>
          <w:szCs w:val="23"/>
        </w:rPr>
        <w:t xml:space="preserve">os 1995-03-15 potvarkiu Nr. 183 - </w:t>
      </w:r>
      <w:r w:rsidR="0040296A" w:rsidRPr="00F162FE">
        <w:rPr>
          <w:sz w:val="23"/>
          <w:szCs w:val="23"/>
        </w:rPr>
        <w:t>vadovaujantis</w:t>
      </w:r>
      <w:r w:rsidR="00384FF2" w:rsidRPr="00F162FE">
        <w:rPr>
          <w:sz w:val="23"/>
          <w:szCs w:val="23"/>
        </w:rPr>
        <w:t xml:space="preserve"> galiojančiais teisės aktais, žemės sklypų suplanavimo ir priskyrimo schema nėra </w:t>
      </w:r>
      <w:r w:rsidR="0040296A" w:rsidRPr="00F162FE">
        <w:rPr>
          <w:sz w:val="23"/>
          <w:szCs w:val="23"/>
        </w:rPr>
        <w:t>STP dokumento objektas</w:t>
      </w:r>
      <w:r w:rsidR="00384FF2" w:rsidRPr="00F162FE">
        <w:rPr>
          <w:sz w:val="23"/>
          <w:szCs w:val="23"/>
        </w:rPr>
        <w:t>, neatitinka SP dokumentui keliamų reikalavimų</w:t>
      </w:r>
      <w:r w:rsidR="00692195" w:rsidRPr="00F162FE">
        <w:rPr>
          <w:sz w:val="23"/>
          <w:szCs w:val="23"/>
        </w:rPr>
        <w:t xml:space="preserve">. </w:t>
      </w:r>
      <w:r w:rsidR="00384FF2" w:rsidRPr="00F162FE">
        <w:rPr>
          <w:sz w:val="23"/>
          <w:szCs w:val="23"/>
        </w:rPr>
        <w:t xml:space="preserve">Įsigaliojus parengto </w:t>
      </w:r>
      <w:r w:rsidR="00692195" w:rsidRPr="00F162FE">
        <w:rPr>
          <w:sz w:val="23"/>
          <w:szCs w:val="23"/>
        </w:rPr>
        <w:t xml:space="preserve">Bendrojo plano keitimo </w:t>
      </w:r>
      <w:r w:rsidR="00384FF2" w:rsidRPr="00F162FE">
        <w:rPr>
          <w:sz w:val="23"/>
          <w:szCs w:val="23"/>
        </w:rPr>
        <w:t>sprendiniams, šiai teritorijai gali būti parengtas teisės aktus atitinkantis teritorijų planavimo dokumentas.</w:t>
      </w:r>
    </w:p>
    <w:p w14:paraId="5F72CE6F" w14:textId="429A40C2" w:rsidR="00183809" w:rsidRPr="00F162FE" w:rsidRDefault="00183809" w:rsidP="00902C48">
      <w:pPr>
        <w:pStyle w:val="Sraopastraipa"/>
        <w:numPr>
          <w:ilvl w:val="1"/>
          <w:numId w:val="25"/>
        </w:numPr>
        <w:tabs>
          <w:tab w:val="left" w:pos="993"/>
          <w:tab w:val="left" w:pos="1134"/>
        </w:tabs>
        <w:ind w:left="0" w:firstLine="720"/>
        <w:jc w:val="both"/>
        <w:rPr>
          <w:sz w:val="23"/>
          <w:szCs w:val="23"/>
        </w:rPr>
      </w:pPr>
      <w:r w:rsidRPr="00F162FE">
        <w:rPr>
          <w:sz w:val="23"/>
          <w:szCs w:val="23"/>
        </w:rPr>
        <w:t>Klaipėdos miesto laikinų stat</w:t>
      </w:r>
      <w:r w:rsidR="00692195" w:rsidRPr="00F162FE">
        <w:rPr>
          <w:sz w:val="23"/>
          <w:szCs w:val="23"/>
        </w:rPr>
        <w:t>inių (kioskų) išplanavimo schema, patvirtinta</w:t>
      </w:r>
      <w:r w:rsidRPr="00F162FE">
        <w:rPr>
          <w:sz w:val="23"/>
          <w:szCs w:val="23"/>
        </w:rPr>
        <w:t xml:space="preserve"> Klaipėdos miesto valdybos 1996-03-21 spr</w:t>
      </w:r>
      <w:r w:rsidR="002675B8" w:rsidRPr="00F162FE">
        <w:rPr>
          <w:sz w:val="23"/>
          <w:szCs w:val="23"/>
        </w:rPr>
        <w:t xml:space="preserve">endimu Nr. 117 - </w:t>
      </w:r>
      <w:r w:rsidR="0040296A" w:rsidRPr="00F162FE">
        <w:rPr>
          <w:sz w:val="23"/>
          <w:szCs w:val="23"/>
        </w:rPr>
        <w:t>vadovaujantis</w:t>
      </w:r>
      <w:r w:rsidR="00384FF2" w:rsidRPr="00F162FE">
        <w:rPr>
          <w:sz w:val="23"/>
          <w:szCs w:val="23"/>
        </w:rPr>
        <w:t xml:space="preserve"> </w:t>
      </w:r>
      <w:r w:rsidR="002675B8" w:rsidRPr="00F162FE">
        <w:rPr>
          <w:sz w:val="23"/>
          <w:szCs w:val="23"/>
        </w:rPr>
        <w:t xml:space="preserve">galiojančiais teisės aktais, miesto laikinų statinių (kioskų) planavimas nėra </w:t>
      </w:r>
      <w:r w:rsidR="0040296A" w:rsidRPr="00F162FE">
        <w:rPr>
          <w:sz w:val="23"/>
          <w:szCs w:val="23"/>
        </w:rPr>
        <w:t>STP dokumento objektas</w:t>
      </w:r>
      <w:r w:rsidR="002675B8" w:rsidRPr="00F162FE">
        <w:rPr>
          <w:sz w:val="23"/>
          <w:szCs w:val="23"/>
        </w:rPr>
        <w:t>, todėl schema nebeatitinka S</w:t>
      </w:r>
      <w:r w:rsidR="00692195" w:rsidRPr="00F162FE">
        <w:rPr>
          <w:sz w:val="23"/>
          <w:szCs w:val="23"/>
        </w:rPr>
        <w:t>T</w:t>
      </w:r>
      <w:r w:rsidR="002675B8" w:rsidRPr="00F162FE">
        <w:rPr>
          <w:sz w:val="23"/>
          <w:szCs w:val="23"/>
        </w:rPr>
        <w:t>P dokumentui keliamų reikalavimų.</w:t>
      </w:r>
      <w:r w:rsidR="001C788C" w:rsidRPr="00F162FE">
        <w:rPr>
          <w:sz w:val="23"/>
          <w:szCs w:val="23"/>
        </w:rPr>
        <w:t xml:space="preserve"> </w:t>
      </w:r>
      <w:r w:rsidR="000B0F78" w:rsidRPr="00F162FE">
        <w:rPr>
          <w:sz w:val="23"/>
          <w:szCs w:val="23"/>
        </w:rPr>
        <w:t>Klaip</w:t>
      </w:r>
      <w:r w:rsidR="001C788C" w:rsidRPr="00F162FE">
        <w:rPr>
          <w:sz w:val="23"/>
          <w:szCs w:val="23"/>
        </w:rPr>
        <w:t>ėdos miesto savivaldybės taryba 2011 m. spalio 27 d. sprendimu</w:t>
      </w:r>
      <w:r w:rsidR="000B0F78" w:rsidRPr="00F162FE">
        <w:rPr>
          <w:sz w:val="23"/>
          <w:szCs w:val="23"/>
        </w:rPr>
        <w:t xml:space="preserve"> Nr. T2</w:t>
      </w:r>
      <w:r w:rsidR="000B0F78" w:rsidRPr="00F162FE">
        <w:rPr>
          <w:sz w:val="23"/>
          <w:szCs w:val="23"/>
        </w:rPr>
        <w:noBreakHyphen/>
        <w:t>331 „Dėl Prekybos ir paslaugų teikimo Klaipėdos miesto viešosiose vietose vietinės rinkliavos nuostatų ir Prekybos ir paslaugų teikimo Klaipėdos miesto viešosiose vietose tvarkos aprašo patvirtinimo</w:t>
      </w:r>
      <w:r w:rsidR="001C788C" w:rsidRPr="00F162FE">
        <w:rPr>
          <w:sz w:val="23"/>
          <w:szCs w:val="23"/>
        </w:rPr>
        <w:t>“ (</w:t>
      </w:r>
      <w:r w:rsidR="005E7A3E" w:rsidRPr="00F162FE">
        <w:rPr>
          <w:sz w:val="23"/>
          <w:szCs w:val="23"/>
        </w:rPr>
        <w:t>Klaip</w:t>
      </w:r>
      <w:r w:rsidR="00821558" w:rsidRPr="00F162FE">
        <w:rPr>
          <w:sz w:val="23"/>
          <w:szCs w:val="23"/>
        </w:rPr>
        <w:t xml:space="preserve">ėdos miesto savivaldybės tarybos </w:t>
      </w:r>
      <w:r w:rsidR="001C788C" w:rsidRPr="00F162FE">
        <w:rPr>
          <w:sz w:val="23"/>
          <w:szCs w:val="23"/>
        </w:rPr>
        <w:t xml:space="preserve">2014 m. </w:t>
      </w:r>
      <w:r w:rsidR="00821558" w:rsidRPr="00F162FE">
        <w:rPr>
          <w:sz w:val="23"/>
          <w:szCs w:val="23"/>
        </w:rPr>
        <w:t>birželio 27 d. sprendimo Nr. T2-141</w:t>
      </w:r>
      <w:r w:rsidR="001C788C" w:rsidRPr="00F162FE">
        <w:rPr>
          <w:sz w:val="23"/>
          <w:szCs w:val="23"/>
        </w:rPr>
        <w:t xml:space="preserve"> redakcija) </w:t>
      </w:r>
      <w:r w:rsidR="00821558" w:rsidRPr="00F162FE">
        <w:rPr>
          <w:sz w:val="23"/>
          <w:szCs w:val="23"/>
        </w:rPr>
        <w:t xml:space="preserve">nustatė bendruosius mažmeninės prekybos ir paslaugų teikimo (pardavimo) reikalavimus Klaipėdos miesto savivaldybės </w:t>
      </w:r>
      <w:r w:rsidR="00821558" w:rsidRPr="00F162FE">
        <w:rPr>
          <w:sz w:val="23"/>
          <w:szCs w:val="23"/>
        </w:rPr>
        <w:lastRenderedPageBreak/>
        <w:t>teritorijoje</w:t>
      </w:r>
      <w:r w:rsidR="003039BC" w:rsidRPr="00F162FE">
        <w:rPr>
          <w:sz w:val="23"/>
          <w:szCs w:val="23"/>
        </w:rPr>
        <w:t>, tame tarpe ir laikinų statinių (kioskų, paviljonų, nestacionarių lauko kavinių) mažmeninės prekybos ir paslaugų teikimo viešose vietose.</w:t>
      </w:r>
      <w:r w:rsidR="00821558" w:rsidRPr="00F162FE">
        <w:rPr>
          <w:sz w:val="23"/>
          <w:szCs w:val="23"/>
        </w:rPr>
        <w:t xml:space="preserve"> </w:t>
      </w:r>
    </w:p>
    <w:p w14:paraId="526655C2" w14:textId="57F4F07B" w:rsidR="00183809" w:rsidRPr="00F162FE" w:rsidRDefault="00183809" w:rsidP="00902C48">
      <w:pPr>
        <w:pStyle w:val="Sraopastraipa"/>
        <w:numPr>
          <w:ilvl w:val="1"/>
          <w:numId w:val="25"/>
        </w:numPr>
        <w:tabs>
          <w:tab w:val="left" w:pos="993"/>
          <w:tab w:val="left" w:pos="1134"/>
        </w:tabs>
        <w:ind w:left="0" w:firstLine="720"/>
        <w:jc w:val="both"/>
        <w:rPr>
          <w:sz w:val="23"/>
          <w:szCs w:val="23"/>
        </w:rPr>
      </w:pPr>
      <w:r w:rsidRPr="00F162FE">
        <w:rPr>
          <w:sz w:val="23"/>
          <w:szCs w:val="23"/>
        </w:rPr>
        <w:t>Teritorijos tarp J. Janonio, Švyturio, Malūnininkų ir Sportininkų gatvi</w:t>
      </w:r>
      <w:r w:rsidR="00931EA1" w:rsidRPr="00F162FE">
        <w:rPr>
          <w:sz w:val="23"/>
          <w:szCs w:val="23"/>
        </w:rPr>
        <w:t>ų specialiojo planavimo projektas, patvirtintas</w:t>
      </w:r>
      <w:r w:rsidRPr="00F162FE">
        <w:rPr>
          <w:sz w:val="23"/>
          <w:szCs w:val="23"/>
        </w:rPr>
        <w:t xml:space="preserve"> Klaipėdos miesto valdyb</w:t>
      </w:r>
      <w:r w:rsidR="00623CAB" w:rsidRPr="00F162FE">
        <w:rPr>
          <w:sz w:val="23"/>
          <w:szCs w:val="23"/>
        </w:rPr>
        <w:t xml:space="preserve">os 1996-12-12 sprendimu Nr. 546 - </w:t>
      </w:r>
      <w:r w:rsidR="0040296A" w:rsidRPr="00F162FE">
        <w:rPr>
          <w:sz w:val="23"/>
          <w:szCs w:val="23"/>
        </w:rPr>
        <w:t xml:space="preserve">vadovaujantis </w:t>
      </w:r>
      <w:r w:rsidR="00623CAB" w:rsidRPr="00F162FE">
        <w:rPr>
          <w:sz w:val="23"/>
          <w:szCs w:val="23"/>
        </w:rPr>
        <w:t xml:space="preserve">galiojančiais teisės aktais, įvardintas specialusis planavimas nėra </w:t>
      </w:r>
      <w:r w:rsidR="0040296A" w:rsidRPr="00F162FE">
        <w:rPr>
          <w:sz w:val="23"/>
          <w:szCs w:val="23"/>
        </w:rPr>
        <w:t>STP dokumento objektas</w:t>
      </w:r>
      <w:r w:rsidR="00623CAB" w:rsidRPr="00F162FE">
        <w:rPr>
          <w:sz w:val="23"/>
          <w:szCs w:val="23"/>
        </w:rPr>
        <w:t>, todėl projektas nebeatitinka S</w:t>
      </w:r>
      <w:r w:rsidR="00931EA1" w:rsidRPr="00F162FE">
        <w:rPr>
          <w:sz w:val="23"/>
          <w:szCs w:val="23"/>
        </w:rPr>
        <w:t>T</w:t>
      </w:r>
      <w:r w:rsidR="00623CAB" w:rsidRPr="00F162FE">
        <w:rPr>
          <w:sz w:val="23"/>
          <w:szCs w:val="23"/>
        </w:rPr>
        <w:t>P dokument</w:t>
      </w:r>
      <w:r w:rsidR="00C8451E" w:rsidRPr="00F162FE">
        <w:rPr>
          <w:sz w:val="23"/>
          <w:szCs w:val="23"/>
        </w:rPr>
        <w:t xml:space="preserve">ui keliamų reikalavimų. </w:t>
      </w:r>
      <w:r w:rsidR="00931EA1" w:rsidRPr="00F162FE">
        <w:rPr>
          <w:sz w:val="23"/>
          <w:szCs w:val="23"/>
        </w:rPr>
        <w:t>Bendrojo plano keitimo</w:t>
      </w:r>
      <w:r w:rsidR="00623CAB" w:rsidRPr="00F162FE">
        <w:rPr>
          <w:sz w:val="23"/>
          <w:szCs w:val="23"/>
        </w:rPr>
        <w:t xml:space="preserve"> sprendiniuose yra atsižvelgta į esmines </w:t>
      </w:r>
      <w:r w:rsidR="00FE1BDC" w:rsidRPr="00F162FE">
        <w:rPr>
          <w:sz w:val="23"/>
          <w:szCs w:val="23"/>
        </w:rPr>
        <w:t>šio specialiojo planavimo projekto nuostatas, t</w:t>
      </w:r>
      <w:r w:rsidR="0076002C" w:rsidRPr="00F162FE">
        <w:rPr>
          <w:sz w:val="23"/>
          <w:szCs w:val="23"/>
        </w:rPr>
        <w:t>odėl kvartalo su</w:t>
      </w:r>
      <w:r w:rsidR="00623CAB" w:rsidRPr="00F162FE">
        <w:rPr>
          <w:sz w:val="23"/>
          <w:szCs w:val="23"/>
        </w:rPr>
        <w:t>planavimas tampa nebeaktualus.</w:t>
      </w:r>
    </w:p>
    <w:p w14:paraId="3AF4E0B9" w14:textId="290FE810" w:rsidR="00183809" w:rsidRPr="00F162FE" w:rsidRDefault="00183809" w:rsidP="00902C48">
      <w:pPr>
        <w:pStyle w:val="Sraopastraipa"/>
        <w:numPr>
          <w:ilvl w:val="1"/>
          <w:numId w:val="25"/>
        </w:numPr>
        <w:tabs>
          <w:tab w:val="left" w:pos="993"/>
          <w:tab w:val="left" w:pos="1134"/>
        </w:tabs>
        <w:ind w:left="0" w:firstLine="720"/>
        <w:jc w:val="both"/>
        <w:rPr>
          <w:sz w:val="23"/>
          <w:szCs w:val="23"/>
        </w:rPr>
      </w:pPr>
      <w:r w:rsidRPr="00F162FE">
        <w:rPr>
          <w:sz w:val="23"/>
          <w:szCs w:val="23"/>
        </w:rPr>
        <w:t>Kvartalo tarp Kaštonų, Ąžuolų, Klevų ir Kretingos gatvių žemės skly</w:t>
      </w:r>
      <w:r w:rsidR="00073C9A" w:rsidRPr="00F162FE">
        <w:rPr>
          <w:sz w:val="23"/>
          <w:szCs w:val="23"/>
        </w:rPr>
        <w:t>pų išplanavimo projektas, patvirtintas</w:t>
      </w:r>
      <w:r w:rsidRPr="00F162FE">
        <w:rPr>
          <w:sz w:val="23"/>
          <w:szCs w:val="23"/>
        </w:rPr>
        <w:t xml:space="preserve"> Klaipėdos miesto valdyb</w:t>
      </w:r>
      <w:r w:rsidR="00C567B6" w:rsidRPr="00F162FE">
        <w:rPr>
          <w:sz w:val="23"/>
          <w:szCs w:val="23"/>
        </w:rPr>
        <w:t xml:space="preserve">os 1997-06-19 sprendimu Nr. 372 - </w:t>
      </w:r>
      <w:r w:rsidR="0040296A" w:rsidRPr="00F162FE">
        <w:rPr>
          <w:sz w:val="23"/>
          <w:szCs w:val="23"/>
        </w:rPr>
        <w:t xml:space="preserve">vadovaujantis </w:t>
      </w:r>
      <w:r w:rsidR="00C567B6" w:rsidRPr="00F162FE">
        <w:rPr>
          <w:sz w:val="23"/>
          <w:szCs w:val="23"/>
        </w:rPr>
        <w:t xml:space="preserve">galiojančiais teisės aktais, žemės sklypų suplanavimas ir priskyrimas nėra </w:t>
      </w:r>
      <w:r w:rsidR="0040296A" w:rsidRPr="00F162FE">
        <w:rPr>
          <w:sz w:val="23"/>
          <w:szCs w:val="23"/>
        </w:rPr>
        <w:t>STP dokumento objektas</w:t>
      </w:r>
      <w:r w:rsidR="00C567B6" w:rsidRPr="00F162FE">
        <w:rPr>
          <w:sz w:val="23"/>
          <w:szCs w:val="23"/>
        </w:rPr>
        <w:t>, todėl schema nebeatitinka S</w:t>
      </w:r>
      <w:r w:rsidR="00073C9A" w:rsidRPr="00F162FE">
        <w:rPr>
          <w:sz w:val="23"/>
          <w:szCs w:val="23"/>
        </w:rPr>
        <w:t>T</w:t>
      </w:r>
      <w:r w:rsidR="00C567B6" w:rsidRPr="00F162FE">
        <w:rPr>
          <w:sz w:val="23"/>
          <w:szCs w:val="23"/>
        </w:rPr>
        <w:t xml:space="preserve">P dokumentui keliamų reikalavimų. </w:t>
      </w:r>
    </w:p>
    <w:p w14:paraId="5F5DEC9A" w14:textId="73DE0FC5" w:rsidR="00183809" w:rsidRPr="00F162FE" w:rsidRDefault="00183809" w:rsidP="00902C48">
      <w:pPr>
        <w:pStyle w:val="Sraopastraipa"/>
        <w:numPr>
          <w:ilvl w:val="1"/>
          <w:numId w:val="25"/>
        </w:numPr>
        <w:tabs>
          <w:tab w:val="left" w:pos="993"/>
          <w:tab w:val="left" w:pos="1134"/>
        </w:tabs>
        <w:ind w:left="0" w:firstLine="720"/>
        <w:jc w:val="both"/>
        <w:rPr>
          <w:sz w:val="23"/>
          <w:szCs w:val="23"/>
        </w:rPr>
      </w:pPr>
      <w:r w:rsidRPr="00F162FE">
        <w:rPr>
          <w:sz w:val="23"/>
          <w:szCs w:val="23"/>
        </w:rPr>
        <w:t>Klaipėdos miesto ši</w:t>
      </w:r>
      <w:r w:rsidR="00777078" w:rsidRPr="00F162FE">
        <w:rPr>
          <w:sz w:val="23"/>
          <w:szCs w:val="23"/>
        </w:rPr>
        <w:t>aurinės dalies transporto schema, patvirtinta</w:t>
      </w:r>
      <w:r w:rsidRPr="00F162FE">
        <w:rPr>
          <w:sz w:val="23"/>
          <w:szCs w:val="23"/>
        </w:rPr>
        <w:t xml:space="preserve"> Klaipėdos miesto taryb</w:t>
      </w:r>
      <w:r w:rsidR="000A7072" w:rsidRPr="00F162FE">
        <w:rPr>
          <w:sz w:val="23"/>
          <w:szCs w:val="23"/>
        </w:rPr>
        <w:t xml:space="preserve">os 1998-10-22 sprendimu Nr. 173 - </w:t>
      </w:r>
      <w:r w:rsidR="00777078" w:rsidRPr="00F162FE">
        <w:rPr>
          <w:sz w:val="23"/>
          <w:szCs w:val="23"/>
        </w:rPr>
        <w:t>šis</w:t>
      </w:r>
      <w:r w:rsidR="000A7072" w:rsidRPr="00F162FE">
        <w:rPr>
          <w:sz w:val="23"/>
          <w:szCs w:val="23"/>
        </w:rPr>
        <w:t xml:space="preserve"> </w:t>
      </w:r>
      <w:r w:rsidR="00777078" w:rsidRPr="00F162FE">
        <w:rPr>
          <w:sz w:val="23"/>
          <w:szCs w:val="23"/>
        </w:rPr>
        <w:t xml:space="preserve">STP dokumentas </w:t>
      </w:r>
      <w:r w:rsidR="000A7072" w:rsidRPr="00F162FE">
        <w:rPr>
          <w:sz w:val="23"/>
          <w:szCs w:val="23"/>
        </w:rPr>
        <w:t xml:space="preserve">detalizavo </w:t>
      </w:r>
      <w:r w:rsidR="00431FA7" w:rsidRPr="00F162FE">
        <w:rPr>
          <w:sz w:val="23"/>
          <w:szCs w:val="23"/>
        </w:rPr>
        <w:t xml:space="preserve">1997 metais patvirtinto </w:t>
      </w:r>
      <w:r w:rsidR="00F76931" w:rsidRPr="00F162FE">
        <w:rPr>
          <w:sz w:val="23"/>
          <w:szCs w:val="23"/>
        </w:rPr>
        <w:t>b</w:t>
      </w:r>
      <w:r w:rsidR="00777078" w:rsidRPr="00F162FE">
        <w:rPr>
          <w:sz w:val="23"/>
          <w:szCs w:val="23"/>
        </w:rPr>
        <w:t>endrojo plano</w:t>
      </w:r>
      <w:r w:rsidR="000A7072" w:rsidRPr="00F162FE">
        <w:rPr>
          <w:sz w:val="23"/>
          <w:szCs w:val="23"/>
        </w:rPr>
        <w:t xml:space="preserve"> transportinės dalies sprendinius. </w:t>
      </w:r>
      <w:r w:rsidR="00CC7017" w:rsidRPr="00F162FE">
        <w:rPr>
          <w:sz w:val="23"/>
          <w:szCs w:val="23"/>
        </w:rPr>
        <w:t xml:space="preserve">Ši schema nebeaktuali jau </w:t>
      </w:r>
      <w:r w:rsidR="00F76931" w:rsidRPr="00F162FE">
        <w:rPr>
          <w:sz w:val="23"/>
          <w:szCs w:val="23"/>
        </w:rPr>
        <w:t>nuo 2007 m. patvirtinto miesto B</w:t>
      </w:r>
      <w:r w:rsidR="00CC7017" w:rsidRPr="00F162FE">
        <w:rPr>
          <w:sz w:val="23"/>
          <w:szCs w:val="23"/>
        </w:rPr>
        <w:t xml:space="preserve">endrojo plano. </w:t>
      </w:r>
      <w:r w:rsidR="000A7072" w:rsidRPr="00F162FE">
        <w:rPr>
          <w:sz w:val="23"/>
          <w:szCs w:val="23"/>
        </w:rPr>
        <w:t>B</w:t>
      </w:r>
      <w:r w:rsidR="00777078" w:rsidRPr="00F162FE">
        <w:rPr>
          <w:sz w:val="23"/>
          <w:szCs w:val="23"/>
        </w:rPr>
        <w:t>endrojo plano keitimo</w:t>
      </w:r>
      <w:r w:rsidR="000A7072" w:rsidRPr="00F162FE">
        <w:rPr>
          <w:sz w:val="23"/>
          <w:szCs w:val="23"/>
        </w:rPr>
        <w:t xml:space="preserve"> transportinės dalies sprendiniai šiaurinėje miesto dalyje yra patikslinti, </w:t>
      </w:r>
      <w:r w:rsidR="00777078" w:rsidRPr="00F162FE">
        <w:rPr>
          <w:sz w:val="23"/>
          <w:szCs w:val="23"/>
        </w:rPr>
        <w:t>todėl šis STP dokumentas, kaip galioj</w:t>
      </w:r>
      <w:r w:rsidR="00CC7017" w:rsidRPr="00F162FE">
        <w:rPr>
          <w:sz w:val="23"/>
          <w:szCs w:val="23"/>
        </w:rPr>
        <w:t>usio iki 2007 m.</w:t>
      </w:r>
      <w:r w:rsidR="00F76931" w:rsidRPr="00F162FE">
        <w:rPr>
          <w:sz w:val="23"/>
          <w:szCs w:val="23"/>
        </w:rPr>
        <w:t xml:space="preserve"> B</w:t>
      </w:r>
      <w:r w:rsidR="00777078" w:rsidRPr="00F162FE">
        <w:rPr>
          <w:sz w:val="23"/>
          <w:szCs w:val="23"/>
        </w:rPr>
        <w:t>endrojo plano</w:t>
      </w:r>
      <w:r w:rsidR="000A7072" w:rsidRPr="00F162FE">
        <w:rPr>
          <w:sz w:val="23"/>
          <w:szCs w:val="23"/>
        </w:rPr>
        <w:t xml:space="preserve"> sprendinius detalizuojantis dokumentas</w:t>
      </w:r>
      <w:r w:rsidR="00777078" w:rsidRPr="00F162FE">
        <w:rPr>
          <w:sz w:val="23"/>
          <w:szCs w:val="23"/>
        </w:rPr>
        <w:t>,</w:t>
      </w:r>
      <w:r w:rsidR="000A7072" w:rsidRPr="00F162FE">
        <w:rPr>
          <w:sz w:val="23"/>
          <w:szCs w:val="23"/>
        </w:rPr>
        <w:t xml:space="preserve"> </w:t>
      </w:r>
      <w:r w:rsidR="00CC7017" w:rsidRPr="00F162FE">
        <w:rPr>
          <w:sz w:val="23"/>
          <w:szCs w:val="23"/>
        </w:rPr>
        <w:t>yra</w:t>
      </w:r>
      <w:r w:rsidR="000A7072" w:rsidRPr="00F162FE">
        <w:rPr>
          <w:sz w:val="23"/>
          <w:szCs w:val="23"/>
        </w:rPr>
        <w:t xml:space="preserve"> nebeaktualus.</w:t>
      </w:r>
    </w:p>
    <w:p w14:paraId="314AB028" w14:textId="021ED2F5" w:rsidR="00183809" w:rsidRPr="00F162FE" w:rsidRDefault="00183809" w:rsidP="00FC20D3">
      <w:pPr>
        <w:pStyle w:val="Sraopastraipa"/>
        <w:numPr>
          <w:ilvl w:val="1"/>
          <w:numId w:val="25"/>
        </w:numPr>
        <w:tabs>
          <w:tab w:val="left" w:pos="993"/>
          <w:tab w:val="left" w:pos="1134"/>
        </w:tabs>
        <w:ind w:left="0" w:firstLine="720"/>
        <w:jc w:val="both"/>
        <w:rPr>
          <w:sz w:val="23"/>
          <w:szCs w:val="23"/>
        </w:rPr>
      </w:pPr>
      <w:r w:rsidRPr="00F162FE">
        <w:rPr>
          <w:sz w:val="23"/>
          <w:szCs w:val="23"/>
        </w:rPr>
        <w:t>Kvartalo tarp Laukų, Mokyklos ir Verpėjų ga</w:t>
      </w:r>
      <w:r w:rsidR="00777078" w:rsidRPr="00F162FE">
        <w:rPr>
          <w:sz w:val="23"/>
          <w:szCs w:val="23"/>
        </w:rPr>
        <w:t>tvių specialusis planas, patvirtintas</w:t>
      </w:r>
      <w:r w:rsidRPr="00F162FE">
        <w:rPr>
          <w:sz w:val="23"/>
          <w:szCs w:val="23"/>
        </w:rPr>
        <w:t xml:space="preserve"> Klaipėdos miesto taryb</w:t>
      </w:r>
      <w:r w:rsidR="00BF0E59" w:rsidRPr="00F162FE">
        <w:rPr>
          <w:sz w:val="23"/>
          <w:szCs w:val="23"/>
        </w:rPr>
        <w:t>os 1999-07-22 sprendimu Nr. 155 -</w:t>
      </w:r>
      <w:r w:rsidR="00BF0E59" w:rsidRPr="00F162FE">
        <w:rPr>
          <w:rFonts w:ascii="ArialNova-Light" w:eastAsiaTheme="minorHAnsi" w:hAnsi="ArialNova-Light" w:cs="ArialNova-Light"/>
          <w:sz w:val="23"/>
          <w:szCs w:val="23"/>
        </w:rPr>
        <w:t xml:space="preserve"> </w:t>
      </w:r>
      <w:r w:rsidR="0040296A" w:rsidRPr="00F162FE">
        <w:rPr>
          <w:sz w:val="23"/>
          <w:szCs w:val="23"/>
        </w:rPr>
        <w:t xml:space="preserve">vadovaujantis </w:t>
      </w:r>
      <w:r w:rsidR="00BF0E59" w:rsidRPr="00F162FE">
        <w:rPr>
          <w:sz w:val="23"/>
          <w:szCs w:val="23"/>
        </w:rPr>
        <w:t xml:space="preserve">galiojančiais teisės aktais, </w:t>
      </w:r>
      <w:r w:rsidR="00786284" w:rsidRPr="00F162FE">
        <w:rPr>
          <w:sz w:val="23"/>
          <w:szCs w:val="23"/>
        </w:rPr>
        <w:t>šis</w:t>
      </w:r>
      <w:r w:rsidR="00BF0E59" w:rsidRPr="00F162FE">
        <w:rPr>
          <w:sz w:val="23"/>
          <w:szCs w:val="23"/>
        </w:rPr>
        <w:t xml:space="preserve"> specialusis planas nėra </w:t>
      </w:r>
      <w:r w:rsidR="0040296A" w:rsidRPr="00F162FE">
        <w:rPr>
          <w:sz w:val="23"/>
          <w:szCs w:val="23"/>
        </w:rPr>
        <w:t>STP dokumento objektas</w:t>
      </w:r>
      <w:r w:rsidR="00BF0E59" w:rsidRPr="00F162FE">
        <w:rPr>
          <w:sz w:val="23"/>
          <w:szCs w:val="23"/>
        </w:rPr>
        <w:t>, todėl nebeatitinka S</w:t>
      </w:r>
      <w:r w:rsidR="00786284" w:rsidRPr="00F162FE">
        <w:rPr>
          <w:sz w:val="23"/>
          <w:szCs w:val="23"/>
        </w:rPr>
        <w:t>T</w:t>
      </w:r>
      <w:r w:rsidR="00BF0E59" w:rsidRPr="00F162FE">
        <w:rPr>
          <w:sz w:val="23"/>
          <w:szCs w:val="23"/>
        </w:rPr>
        <w:t>P dokumentui keliamų reikalavimų.</w:t>
      </w:r>
      <w:r w:rsidR="00C04C83" w:rsidRPr="00F162FE">
        <w:rPr>
          <w:sz w:val="23"/>
          <w:szCs w:val="23"/>
        </w:rPr>
        <w:t xml:space="preserve"> Žemės sklypus formuoti ir pertvarkyti galima paprastesniais žemėtvarkos planavimo dokumentais, t. y. žemės valdos projektais, o esant poreikiui kompleksiškai planuoti teritoriją, gali būti rengiamas detalusis planas. Šiuo metu tokio poreikio nėra.</w:t>
      </w:r>
    </w:p>
    <w:p w14:paraId="1954AAB4" w14:textId="7CA1E1AA" w:rsidR="00183809" w:rsidRPr="00F162FE" w:rsidRDefault="00183809" w:rsidP="00FC20D3">
      <w:pPr>
        <w:pStyle w:val="Sraopastraipa"/>
        <w:numPr>
          <w:ilvl w:val="1"/>
          <w:numId w:val="25"/>
        </w:numPr>
        <w:tabs>
          <w:tab w:val="left" w:pos="993"/>
          <w:tab w:val="left" w:pos="1134"/>
        </w:tabs>
        <w:ind w:left="0" w:firstLine="720"/>
        <w:jc w:val="both"/>
        <w:rPr>
          <w:sz w:val="23"/>
          <w:szCs w:val="23"/>
        </w:rPr>
      </w:pPr>
      <w:r w:rsidRPr="00F162FE">
        <w:rPr>
          <w:sz w:val="23"/>
          <w:szCs w:val="23"/>
        </w:rPr>
        <w:t>Plytinės gyvenvi</w:t>
      </w:r>
      <w:r w:rsidR="00C8451E" w:rsidRPr="00F162FE">
        <w:rPr>
          <w:sz w:val="23"/>
          <w:szCs w:val="23"/>
        </w:rPr>
        <w:t>etės šiaurinės dalies specialusis planas, patvirtintas</w:t>
      </w:r>
      <w:r w:rsidRPr="00F162FE">
        <w:rPr>
          <w:sz w:val="23"/>
          <w:szCs w:val="23"/>
        </w:rPr>
        <w:t xml:space="preserve"> Klaipėdos miesto taryb</w:t>
      </w:r>
      <w:r w:rsidR="00E6678C" w:rsidRPr="00F162FE">
        <w:rPr>
          <w:sz w:val="23"/>
          <w:szCs w:val="23"/>
        </w:rPr>
        <w:t xml:space="preserve">os 1999-10-21 sprendimu Nr. 177 - </w:t>
      </w:r>
      <w:r w:rsidR="0040296A" w:rsidRPr="00F162FE">
        <w:rPr>
          <w:sz w:val="23"/>
          <w:szCs w:val="23"/>
        </w:rPr>
        <w:t xml:space="preserve">vadovaujantis </w:t>
      </w:r>
      <w:r w:rsidR="00E6678C" w:rsidRPr="00F162FE">
        <w:rPr>
          <w:sz w:val="23"/>
          <w:szCs w:val="23"/>
        </w:rPr>
        <w:t xml:space="preserve">galiojančiais teisės aktais, </w:t>
      </w:r>
      <w:r w:rsidR="00C8451E" w:rsidRPr="00F162FE">
        <w:rPr>
          <w:sz w:val="23"/>
          <w:szCs w:val="23"/>
        </w:rPr>
        <w:t>šis</w:t>
      </w:r>
      <w:r w:rsidR="00E6678C" w:rsidRPr="00F162FE">
        <w:rPr>
          <w:sz w:val="23"/>
          <w:szCs w:val="23"/>
        </w:rPr>
        <w:t xml:space="preserve"> specialusis planas nėra </w:t>
      </w:r>
      <w:r w:rsidR="0040296A" w:rsidRPr="00F162FE">
        <w:rPr>
          <w:sz w:val="23"/>
          <w:szCs w:val="23"/>
        </w:rPr>
        <w:t>STP dokumento objektas</w:t>
      </w:r>
      <w:r w:rsidR="00E6678C" w:rsidRPr="00F162FE">
        <w:rPr>
          <w:sz w:val="23"/>
          <w:szCs w:val="23"/>
        </w:rPr>
        <w:t>, todėl nebeatitinka S</w:t>
      </w:r>
      <w:r w:rsidR="00C8451E" w:rsidRPr="00F162FE">
        <w:rPr>
          <w:sz w:val="23"/>
          <w:szCs w:val="23"/>
        </w:rPr>
        <w:t>T</w:t>
      </w:r>
      <w:r w:rsidR="00E6678C" w:rsidRPr="00F162FE">
        <w:rPr>
          <w:sz w:val="23"/>
          <w:szCs w:val="23"/>
        </w:rPr>
        <w:t xml:space="preserve">P dokumentui keliamų reikalavimų. </w:t>
      </w:r>
      <w:r w:rsidR="00B405BC" w:rsidRPr="00F162FE">
        <w:rPr>
          <w:sz w:val="23"/>
          <w:szCs w:val="23"/>
        </w:rPr>
        <w:t xml:space="preserve">Žemės sklypus </w:t>
      </w:r>
      <w:r w:rsidR="00C04C83" w:rsidRPr="00F162FE">
        <w:rPr>
          <w:sz w:val="23"/>
          <w:szCs w:val="23"/>
        </w:rPr>
        <w:t>formuoti ir pertvarkyti</w:t>
      </w:r>
      <w:r w:rsidR="00B405BC" w:rsidRPr="00F162FE">
        <w:rPr>
          <w:sz w:val="23"/>
          <w:szCs w:val="23"/>
        </w:rPr>
        <w:t xml:space="preserve"> </w:t>
      </w:r>
      <w:r w:rsidR="00EE0963" w:rsidRPr="00F162FE">
        <w:rPr>
          <w:sz w:val="23"/>
          <w:szCs w:val="23"/>
        </w:rPr>
        <w:t>galima paprastesniais</w:t>
      </w:r>
      <w:r w:rsidR="00C04C83" w:rsidRPr="00F162FE">
        <w:rPr>
          <w:sz w:val="23"/>
          <w:szCs w:val="23"/>
        </w:rPr>
        <w:t xml:space="preserve"> žemėtvarkos planavimo dokumentais, t. y. žemės valdos projektais</w:t>
      </w:r>
      <w:r w:rsidR="00EE0963" w:rsidRPr="00F162FE">
        <w:rPr>
          <w:sz w:val="23"/>
          <w:szCs w:val="23"/>
        </w:rPr>
        <w:t>, o esant poreikiui kompleksiškai planuoti teritoriją, gali būti rengiamas detalusis planas. Šiuo metu tokio poreikio nėra.</w:t>
      </w:r>
    </w:p>
    <w:p w14:paraId="2F2B7C2C" w14:textId="04A8BFD3" w:rsidR="00C966B0" w:rsidRPr="00F162FE" w:rsidRDefault="00183809" w:rsidP="00FC20D3">
      <w:pPr>
        <w:pStyle w:val="Sraopastraipa"/>
        <w:numPr>
          <w:ilvl w:val="1"/>
          <w:numId w:val="25"/>
        </w:numPr>
        <w:tabs>
          <w:tab w:val="left" w:pos="993"/>
          <w:tab w:val="left" w:pos="1134"/>
        </w:tabs>
        <w:ind w:left="0" w:firstLine="720"/>
        <w:jc w:val="both"/>
        <w:rPr>
          <w:sz w:val="23"/>
          <w:szCs w:val="23"/>
        </w:rPr>
      </w:pPr>
      <w:r w:rsidRPr="00F162FE">
        <w:rPr>
          <w:sz w:val="23"/>
          <w:szCs w:val="23"/>
        </w:rPr>
        <w:t>Žardės paveldo objektų ir ju</w:t>
      </w:r>
      <w:r w:rsidR="0020513B" w:rsidRPr="00F162FE">
        <w:rPr>
          <w:sz w:val="23"/>
          <w:szCs w:val="23"/>
        </w:rPr>
        <w:t>os supančios aplinkos specialusis planas, patvirtintas</w:t>
      </w:r>
      <w:r w:rsidRPr="00F162FE">
        <w:rPr>
          <w:sz w:val="23"/>
          <w:szCs w:val="23"/>
        </w:rPr>
        <w:t xml:space="preserve"> Klaipėdos miesto savivaldybės tarybos 2003 m. s</w:t>
      </w:r>
      <w:r w:rsidR="00C966B0" w:rsidRPr="00F162FE">
        <w:rPr>
          <w:sz w:val="23"/>
          <w:szCs w:val="23"/>
        </w:rPr>
        <w:t xml:space="preserve">palio 23 d. sprendimu Nr. 1-337 – </w:t>
      </w:r>
      <w:r w:rsidR="0020513B" w:rsidRPr="00F162FE">
        <w:rPr>
          <w:sz w:val="23"/>
          <w:szCs w:val="23"/>
        </w:rPr>
        <w:t>šio specialiojo plano</w:t>
      </w:r>
      <w:r w:rsidR="00C966B0" w:rsidRPr="00F162FE">
        <w:rPr>
          <w:sz w:val="23"/>
          <w:szCs w:val="23"/>
        </w:rPr>
        <w:t xml:space="preserve"> sprendiniai ne</w:t>
      </w:r>
      <w:r w:rsidR="0020513B" w:rsidRPr="00F162FE">
        <w:rPr>
          <w:sz w:val="23"/>
          <w:szCs w:val="23"/>
        </w:rPr>
        <w:t>be</w:t>
      </w:r>
      <w:r w:rsidR="00C966B0" w:rsidRPr="00F162FE">
        <w:rPr>
          <w:sz w:val="23"/>
          <w:szCs w:val="23"/>
        </w:rPr>
        <w:t xml:space="preserve">atitinka šių dienų situacijos dėl </w:t>
      </w:r>
      <w:r w:rsidR="00842D3C" w:rsidRPr="00F162FE">
        <w:rPr>
          <w:sz w:val="23"/>
          <w:szCs w:val="23"/>
        </w:rPr>
        <w:t>kultūros vertybių</w:t>
      </w:r>
      <w:r w:rsidR="00C966B0" w:rsidRPr="00F162FE">
        <w:rPr>
          <w:sz w:val="23"/>
          <w:szCs w:val="23"/>
        </w:rPr>
        <w:t xml:space="preserve"> objektų apsaugos. Nuo specialaus plano patvirtinimo 2003 metais, šioje teritorijoje, ypač jos šiaurinėje dalyje prie Jūrininkų prospekto, buvo vykdomi intensyvūs archeologiniai tyrimai. Buvo atrasti nauji kultūros </w:t>
      </w:r>
      <w:r w:rsidR="00842D3C" w:rsidRPr="00F162FE">
        <w:rPr>
          <w:sz w:val="23"/>
          <w:szCs w:val="23"/>
        </w:rPr>
        <w:t>vertybių</w:t>
      </w:r>
      <w:r w:rsidR="00C966B0" w:rsidRPr="00F162FE">
        <w:rPr>
          <w:sz w:val="23"/>
          <w:szCs w:val="23"/>
        </w:rPr>
        <w:t xml:space="preserve"> objektai – Bandužių, Žardės senovės gyvenvietė (plotas – 19,5211 ha, įtraukta į Kultūros vertybių registrą 2008 m., kodas - 31842), Bandužių senovės gyvenvietė (plotas – 9,0562 ha, įtraukta į Kultūros vertybių registrą 2008 m., kodas – 31757). Taip pat atsirado nauji </w:t>
      </w:r>
      <w:r w:rsidR="00842D3C" w:rsidRPr="00F162FE">
        <w:rPr>
          <w:sz w:val="23"/>
          <w:szCs w:val="23"/>
        </w:rPr>
        <w:t>kultūros vertybių</w:t>
      </w:r>
      <w:r w:rsidR="00C966B0" w:rsidRPr="00F162FE">
        <w:rPr>
          <w:sz w:val="23"/>
          <w:szCs w:val="23"/>
        </w:rPr>
        <w:t xml:space="preserve"> objektai ir pietinėje teritorijos dalyje - Laistų sodybvietė (kodas 37493, įtraukta į Kultūros vertybių registrą 2017 metais), Laistų senovės gyvenvietė (kodas 37494, įtraukta į Kultūros vertybių registrą 2017 </w:t>
      </w:r>
      <w:r w:rsidR="00842D3C" w:rsidRPr="00F162FE">
        <w:rPr>
          <w:sz w:val="23"/>
          <w:szCs w:val="23"/>
        </w:rPr>
        <w:t>metais). Be to, šiame s</w:t>
      </w:r>
      <w:r w:rsidR="00C966B0" w:rsidRPr="00F162FE">
        <w:rPr>
          <w:sz w:val="23"/>
          <w:szCs w:val="23"/>
        </w:rPr>
        <w:t xml:space="preserve">pecialiajame plane net keturių kultūros </w:t>
      </w:r>
      <w:r w:rsidR="00842D3C" w:rsidRPr="00F162FE">
        <w:rPr>
          <w:sz w:val="23"/>
          <w:szCs w:val="23"/>
        </w:rPr>
        <w:t>vertybių</w:t>
      </w:r>
      <w:r w:rsidR="00C966B0" w:rsidRPr="00F162FE">
        <w:rPr>
          <w:sz w:val="23"/>
          <w:szCs w:val="23"/>
        </w:rPr>
        <w:t xml:space="preserve"> objektų teritorijų ribos ne</w:t>
      </w:r>
      <w:r w:rsidR="00842D3C" w:rsidRPr="00F162FE">
        <w:rPr>
          <w:sz w:val="23"/>
          <w:szCs w:val="23"/>
        </w:rPr>
        <w:t>be</w:t>
      </w:r>
      <w:r w:rsidR="00C966B0" w:rsidRPr="00F162FE">
        <w:rPr>
          <w:sz w:val="23"/>
          <w:szCs w:val="23"/>
        </w:rPr>
        <w:t xml:space="preserve">atitinka Kultūros vertybių registre nustatytų </w:t>
      </w:r>
      <w:r w:rsidR="00842D3C" w:rsidRPr="00F162FE">
        <w:rPr>
          <w:sz w:val="23"/>
          <w:szCs w:val="23"/>
        </w:rPr>
        <w:t xml:space="preserve">ribų. Priežastis ta pati – po šio specialiojo plano patvirtinimo </w:t>
      </w:r>
      <w:r w:rsidR="00C966B0" w:rsidRPr="00F162FE">
        <w:rPr>
          <w:sz w:val="23"/>
          <w:szCs w:val="23"/>
        </w:rPr>
        <w:t xml:space="preserve">buvo vykdomi kultūros </w:t>
      </w:r>
      <w:r w:rsidR="00842D3C" w:rsidRPr="00F162FE">
        <w:rPr>
          <w:sz w:val="23"/>
          <w:szCs w:val="23"/>
        </w:rPr>
        <w:t>vertybių</w:t>
      </w:r>
      <w:r w:rsidR="00C966B0" w:rsidRPr="00F162FE">
        <w:rPr>
          <w:sz w:val="23"/>
          <w:szCs w:val="23"/>
        </w:rPr>
        <w:t xml:space="preserve"> objektų tyrimai, kurių pagrindu buvo patikslintos jų teritorijų ribos. Tai Žardės senovės gyvenvietė (kodas 17132), Žardės senovės gyvenvietė II (kodas 17133), Žardės senovės gyvenvietė III (kodas 17134), Žardės, Kuncų piliakalnis su gyvenviete (kodas 23762). Aplink šiuos kultūros </w:t>
      </w:r>
      <w:r w:rsidR="00842D3C" w:rsidRPr="00F162FE">
        <w:rPr>
          <w:sz w:val="23"/>
          <w:szCs w:val="23"/>
        </w:rPr>
        <w:t>vertybių</w:t>
      </w:r>
      <w:r w:rsidR="00C966B0" w:rsidRPr="00F162FE">
        <w:rPr>
          <w:sz w:val="23"/>
          <w:szCs w:val="23"/>
        </w:rPr>
        <w:t xml:space="preserve"> objektus atsirado fizinės apsaugos pozonis, o vizualinės apsaugos pozonis buvo sumažintas ir nustatytas tik aplink Žardės piliakalnį.</w:t>
      </w:r>
      <w:r w:rsidR="00AB5E61" w:rsidRPr="00F162FE">
        <w:rPr>
          <w:sz w:val="23"/>
          <w:szCs w:val="23"/>
        </w:rPr>
        <w:t xml:space="preserve"> Žardės </w:t>
      </w:r>
      <w:r w:rsidR="00842D3C" w:rsidRPr="00F162FE">
        <w:rPr>
          <w:sz w:val="23"/>
          <w:szCs w:val="23"/>
        </w:rPr>
        <w:t>kultūros vertybių</w:t>
      </w:r>
      <w:r w:rsidR="00AB5E61" w:rsidRPr="00F162FE">
        <w:rPr>
          <w:sz w:val="23"/>
          <w:szCs w:val="23"/>
        </w:rPr>
        <w:t xml:space="preserve"> objektams, esantiems šioje teritorijoje, galioja Žardės, Kuncų</w:t>
      </w:r>
      <w:r w:rsidR="00842D3C" w:rsidRPr="00F162FE">
        <w:rPr>
          <w:sz w:val="23"/>
          <w:szCs w:val="23"/>
        </w:rPr>
        <w:t xml:space="preserve"> piliakalnio su gyvenviete (kodas</w:t>
      </w:r>
      <w:r w:rsidR="00AB5E61" w:rsidRPr="00F162FE">
        <w:rPr>
          <w:sz w:val="23"/>
          <w:szCs w:val="23"/>
        </w:rPr>
        <w:t xml:space="preserve"> 23762) individualus apsaugos reglamentas.</w:t>
      </w:r>
    </w:p>
    <w:p w14:paraId="6561BA00" w14:textId="2A84D9B4" w:rsidR="00183809" w:rsidRPr="00F162FE" w:rsidRDefault="00183809" w:rsidP="00FC20D3">
      <w:pPr>
        <w:pStyle w:val="Sraopastraipa"/>
        <w:numPr>
          <w:ilvl w:val="1"/>
          <w:numId w:val="25"/>
        </w:numPr>
        <w:tabs>
          <w:tab w:val="left" w:pos="993"/>
          <w:tab w:val="left" w:pos="1134"/>
        </w:tabs>
        <w:ind w:left="0" w:firstLine="720"/>
        <w:jc w:val="both"/>
        <w:rPr>
          <w:sz w:val="23"/>
          <w:szCs w:val="23"/>
        </w:rPr>
      </w:pPr>
      <w:r w:rsidRPr="00F162FE">
        <w:rPr>
          <w:sz w:val="23"/>
          <w:szCs w:val="23"/>
        </w:rPr>
        <w:t>Klaipėdos miesto aukš</w:t>
      </w:r>
      <w:r w:rsidR="00FE2673" w:rsidRPr="00F162FE">
        <w:rPr>
          <w:sz w:val="23"/>
          <w:szCs w:val="23"/>
        </w:rPr>
        <w:t>tybinių pastatų išdėstymo schema – specialusis planas, patvirtintas</w:t>
      </w:r>
      <w:r w:rsidRPr="00F162FE">
        <w:rPr>
          <w:sz w:val="23"/>
          <w:szCs w:val="23"/>
        </w:rPr>
        <w:t xml:space="preserve"> Klaipėdos miesto savivaldybės tarybos 2007 m. birželio 28 d. sprendimu Nr. T2-201</w:t>
      </w:r>
      <w:r w:rsidR="006073F8" w:rsidRPr="00F162FE">
        <w:rPr>
          <w:sz w:val="23"/>
          <w:szCs w:val="23"/>
        </w:rPr>
        <w:t xml:space="preserve"> -</w:t>
      </w:r>
      <w:r w:rsidR="006073F8" w:rsidRPr="00F162FE">
        <w:rPr>
          <w:rFonts w:ascii="ArialNova-Light" w:eastAsiaTheme="minorHAnsi" w:hAnsi="ArialNova-Light" w:cs="ArialNova-Light"/>
          <w:sz w:val="23"/>
          <w:szCs w:val="23"/>
        </w:rPr>
        <w:t xml:space="preserve"> </w:t>
      </w:r>
      <w:r w:rsidR="0040296A" w:rsidRPr="00F162FE">
        <w:rPr>
          <w:sz w:val="23"/>
          <w:szCs w:val="23"/>
        </w:rPr>
        <w:t xml:space="preserve">vadovaujantis </w:t>
      </w:r>
      <w:r w:rsidR="006073F8" w:rsidRPr="00F162FE">
        <w:rPr>
          <w:sz w:val="23"/>
          <w:szCs w:val="23"/>
        </w:rPr>
        <w:t>galiojančiais teisės aktais, aukštybinių pastatų išdėstymo schema</w:t>
      </w:r>
      <w:r w:rsidR="00FE2673" w:rsidRPr="00F162FE">
        <w:rPr>
          <w:sz w:val="23"/>
          <w:szCs w:val="23"/>
        </w:rPr>
        <w:t xml:space="preserve"> </w:t>
      </w:r>
      <w:r w:rsidR="006073F8" w:rsidRPr="00F162FE">
        <w:rPr>
          <w:sz w:val="23"/>
          <w:szCs w:val="23"/>
        </w:rPr>
        <w:t>-</w:t>
      </w:r>
      <w:r w:rsidR="00FE2673" w:rsidRPr="00F162FE">
        <w:rPr>
          <w:sz w:val="23"/>
          <w:szCs w:val="23"/>
        </w:rPr>
        <w:t xml:space="preserve"> </w:t>
      </w:r>
      <w:r w:rsidR="006073F8" w:rsidRPr="00F162FE">
        <w:rPr>
          <w:sz w:val="23"/>
          <w:szCs w:val="23"/>
        </w:rPr>
        <w:t xml:space="preserve">specialusis planas nėra </w:t>
      </w:r>
      <w:r w:rsidR="0040296A" w:rsidRPr="00F162FE">
        <w:rPr>
          <w:sz w:val="23"/>
          <w:szCs w:val="23"/>
        </w:rPr>
        <w:t>STP dokumento objektas</w:t>
      </w:r>
      <w:r w:rsidR="006073F8" w:rsidRPr="00F162FE">
        <w:rPr>
          <w:sz w:val="23"/>
          <w:szCs w:val="23"/>
        </w:rPr>
        <w:t>, todėl nebeatitinka S</w:t>
      </w:r>
      <w:r w:rsidR="00FE2673" w:rsidRPr="00F162FE">
        <w:rPr>
          <w:sz w:val="23"/>
          <w:szCs w:val="23"/>
        </w:rPr>
        <w:t>T</w:t>
      </w:r>
      <w:r w:rsidR="006073F8" w:rsidRPr="00F162FE">
        <w:rPr>
          <w:sz w:val="23"/>
          <w:szCs w:val="23"/>
        </w:rPr>
        <w:t>P dokumentui keliamų reikalavimų.</w:t>
      </w:r>
      <w:r w:rsidR="008863DC" w:rsidRPr="00F162FE">
        <w:rPr>
          <w:sz w:val="23"/>
          <w:szCs w:val="23"/>
        </w:rPr>
        <w:t xml:space="preserve"> </w:t>
      </w:r>
      <w:r w:rsidR="007F33DB" w:rsidRPr="00F162FE">
        <w:rPr>
          <w:sz w:val="23"/>
          <w:szCs w:val="23"/>
        </w:rPr>
        <w:t>Lietuvos Respublikos a</w:t>
      </w:r>
      <w:r w:rsidR="008863DC" w:rsidRPr="00F162FE">
        <w:rPr>
          <w:sz w:val="23"/>
          <w:szCs w:val="23"/>
        </w:rPr>
        <w:t>plinkos ministras 2013 m. lapkričio 8 d</w:t>
      </w:r>
      <w:r w:rsidR="00206A9D" w:rsidRPr="00F162FE">
        <w:rPr>
          <w:sz w:val="23"/>
          <w:szCs w:val="23"/>
        </w:rPr>
        <w:t>. įsakymu Nr. D1-823 panaikino a</w:t>
      </w:r>
      <w:r w:rsidR="008863DC" w:rsidRPr="00F162FE">
        <w:rPr>
          <w:sz w:val="23"/>
          <w:szCs w:val="23"/>
        </w:rPr>
        <w:t>ukštybinių pastatų išdėstymo specialiųjų planų</w:t>
      </w:r>
      <w:r w:rsidR="00252658" w:rsidRPr="00F162FE">
        <w:rPr>
          <w:sz w:val="23"/>
          <w:szCs w:val="23"/>
        </w:rPr>
        <w:t xml:space="preserve"> rengimo taisykles.</w:t>
      </w:r>
      <w:r w:rsidR="006073F8" w:rsidRPr="00F162FE">
        <w:rPr>
          <w:sz w:val="23"/>
          <w:szCs w:val="23"/>
        </w:rPr>
        <w:t xml:space="preserve"> </w:t>
      </w:r>
      <w:r w:rsidR="00FE2673" w:rsidRPr="00F162FE">
        <w:rPr>
          <w:sz w:val="23"/>
          <w:szCs w:val="23"/>
        </w:rPr>
        <w:t>Konkretizuojant Bendrojo plano keitimo</w:t>
      </w:r>
      <w:r w:rsidR="006073F8" w:rsidRPr="00F162FE">
        <w:rPr>
          <w:sz w:val="23"/>
          <w:szCs w:val="23"/>
        </w:rPr>
        <w:t xml:space="preserve"> sprendinius ir nustatant foninį užstatymo aukštį bei aukštybinių pastatų (dominančių) reglamentus miesto teritorijoje, buvo integruotos mokslinės ataskaitos prie „</w:t>
      </w:r>
      <w:r w:rsidR="006073F8" w:rsidRPr="00F162FE">
        <w:rPr>
          <w:i/>
          <w:sz w:val="23"/>
          <w:szCs w:val="23"/>
        </w:rPr>
        <w:t>Klaipėdos miesto aukštybinių pastatų išdėstymo planas – specialusis planas</w:t>
      </w:r>
      <w:r w:rsidR="006073F8" w:rsidRPr="00F162FE">
        <w:rPr>
          <w:sz w:val="23"/>
          <w:szCs w:val="23"/>
        </w:rPr>
        <w:t>“ metodinės nuostatos. Atsižvelgiant į 2019-09-20 V</w:t>
      </w:r>
      <w:r w:rsidR="00FE2673" w:rsidRPr="00F162FE">
        <w:rPr>
          <w:sz w:val="23"/>
          <w:szCs w:val="23"/>
        </w:rPr>
        <w:t xml:space="preserve">ilniaus </w:t>
      </w:r>
      <w:r w:rsidR="006073F8" w:rsidRPr="00F162FE">
        <w:rPr>
          <w:sz w:val="23"/>
          <w:szCs w:val="23"/>
        </w:rPr>
        <w:t>G</w:t>
      </w:r>
      <w:r w:rsidR="00FE2673" w:rsidRPr="00F162FE">
        <w:rPr>
          <w:sz w:val="23"/>
          <w:szCs w:val="23"/>
        </w:rPr>
        <w:t>edimino technikos universiteto</w:t>
      </w:r>
      <w:r w:rsidR="006073F8" w:rsidRPr="00F162FE">
        <w:rPr>
          <w:sz w:val="23"/>
          <w:szCs w:val="23"/>
        </w:rPr>
        <w:t xml:space="preserve"> Urbanistikos katedros Urbanistinės analizės laboratorijos pateiktos „</w:t>
      </w:r>
      <w:r w:rsidR="006073F8" w:rsidRPr="00F162FE">
        <w:rPr>
          <w:i/>
          <w:sz w:val="23"/>
          <w:szCs w:val="23"/>
        </w:rPr>
        <w:t>Klaipėdos miesto aukštybinių pastatų išdėstymo schemos</w:t>
      </w:r>
      <w:r w:rsidR="00FE2673" w:rsidRPr="00F162FE">
        <w:rPr>
          <w:i/>
          <w:sz w:val="23"/>
          <w:szCs w:val="23"/>
        </w:rPr>
        <w:t xml:space="preserve"> </w:t>
      </w:r>
      <w:r w:rsidR="006073F8" w:rsidRPr="00F162FE">
        <w:rPr>
          <w:i/>
          <w:sz w:val="23"/>
          <w:szCs w:val="23"/>
        </w:rPr>
        <w:t>–</w:t>
      </w:r>
      <w:r w:rsidR="00FE2673" w:rsidRPr="00F162FE">
        <w:rPr>
          <w:i/>
          <w:sz w:val="23"/>
          <w:szCs w:val="23"/>
        </w:rPr>
        <w:t xml:space="preserve"> </w:t>
      </w:r>
      <w:r w:rsidR="006073F8" w:rsidRPr="00F162FE">
        <w:rPr>
          <w:i/>
          <w:sz w:val="23"/>
          <w:szCs w:val="23"/>
        </w:rPr>
        <w:t>specialiojo plano sprendinių peržiūrėjimo ir integravimo į rengiamą bendrojo plano keitimą ekspertinis vertinimas</w:t>
      </w:r>
      <w:r w:rsidR="006073F8" w:rsidRPr="00F162FE">
        <w:rPr>
          <w:sz w:val="23"/>
          <w:szCs w:val="23"/>
        </w:rPr>
        <w:t>“ ataskaitos išvadas, kompozicinio karkaso modelis (metodinė nuostata) liek</w:t>
      </w:r>
      <w:r w:rsidR="00FE2673" w:rsidRPr="00F162FE">
        <w:rPr>
          <w:sz w:val="23"/>
          <w:szCs w:val="23"/>
        </w:rPr>
        <w:t>a aktualus atnaujinant miesto Bendrojo plano keitimą</w:t>
      </w:r>
      <w:r w:rsidR="006073F8" w:rsidRPr="00F162FE">
        <w:rPr>
          <w:sz w:val="23"/>
          <w:szCs w:val="23"/>
        </w:rPr>
        <w:t xml:space="preserve"> po 2030 m.</w:t>
      </w:r>
      <w:r w:rsidR="00252658" w:rsidRPr="00F162FE">
        <w:rPr>
          <w:sz w:val="23"/>
          <w:szCs w:val="23"/>
        </w:rPr>
        <w:t xml:space="preserve">, o šiuo metu aktualūs </w:t>
      </w:r>
      <w:r w:rsidR="005E607F" w:rsidRPr="00F162FE">
        <w:rPr>
          <w:sz w:val="23"/>
          <w:szCs w:val="23"/>
        </w:rPr>
        <w:t xml:space="preserve">schemos - </w:t>
      </w:r>
      <w:r w:rsidR="00252658" w:rsidRPr="00F162FE">
        <w:rPr>
          <w:sz w:val="23"/>
          <w:szCs w:val="23"/>
        </w:rPr>
        <w:t>specialiojo plano sprendiniai yr</w:t>
      </w:r>
      <w:r w:rsidR="005E607F" w:rsidRPr="00F162FE">
        <w:rPr>
          <w:sz w:val="23"/>
          <w:szCs w:val="23"/>
        </w:rPr>
        <w:t>a integruoti į parengto B</w:t>
      </w:r>
      <w:r w:rsidR="00252658" w:rsidRPr="00F162FE">
        <w:rPr>
          <w:sz w:val="23"/>
          <w:szCs w:val="23"/>
        </w:rPr>
        <w:t>endrojo plano ke</w:t>
      </w:r>
      <w:r w:rsidR="005E607F" w:rsidRPr="00F162FE">
        <w:rPr>
          <w:sz w:val="23"/>
          <w:szCs w:val="23"/>
        </w:rPr>
        <w:t>itimo sprendinius. Patvirtinus B</w:t>
      </w:r>
      <w:r w:rsidR="00252658" w:rsidRPr="00F162FE">
        <w:rPr>
          <w:sz w:val="23"/>
          <w:szCs w:val="23"/>
        </w:rPr>
        <w:t>endrojo plano keitimą bus nustatytas didžiausias leistinas pastatų</w:t>
      </w:r>
      <w:r w:rsidR="006073F8" w:rsidRPr="00F162FE">
        <w:rPr>
          <w:sz w:val="23"/>
          <w:szCs w:val="23"/>
        </w:rPr>
        <w:t xml:space="preserve"> </w:t>
      </w:r>
      <w:r w:rsidR="00252658" w:rsidRPr="00F162FE">
        <w:rPr>
          <w:sz w:val="23"/>
          <w:szCs w:val="23"/>
        </w:rPr>
        <w:t xml:space="preserve">aukštis visame mieste ir sudarytos sąlygos atstatyti </w:t>
      </w:r>
      <w:r w:rsidR="00E036B5" w:rsidRPr="00F162FE">
        <w:rPr>
          <w:sz w:val="23"/>
          <w:szCs w:val="23"/>
        </w:rPr>
        <w:t xml:space="preserve">Šv. </w:t>
      </w:r>
      <w:r w:rsidR="00252658" w:rsidRPr="00F162FE">
        <w:rPr>
          <w:sz w:val="23"/>
          <w:szCs w:val="23"/>
        </w:rPr>
        <w:t>Jono bažnyčios bokštą, kurio nėra numatyta šiuo metu galiojančiame aukštybinių pastatų specialiajame plane.</w:t>
      </w:r>
    </w:p>
    <w:p w14:paraId="6743A792" w14:textId="017D8B13" w:rsidR="00100225" w:rsidRPr="00F162FE" w:rsidRDefault="00100225" w:rsidP="00100225">
      <w:pPr>
        <w:ind w:firstLine="426"/>
        <w:jc w:val="both"/>
        <w:rPr>
          <w:sz w:val="23"/>
          <w:szCs w:val="23"/>
        </w:rPr>
      </w:pPr>
      <w:r w:rsidRPr="00F162FE">
        <w:rPr>
          <w:sz w:val="23"/>
          <w:szCs w:val="23"/>
        </w:rPr>
        <w:t>Atsižvelgiant į tai, kad Bendrojo plano keitimo sprendiniai neapima visų klausimų, nagrinėjamų STP dokumentuose, todėl dalis STP dokumentų turi būti atnaujinti ir galios kaip savarankiški dokumentai, neprieštaraujantys Bendrojo plano keitimo sprendiniams</w:t>
      </w:r>
      <w:r w:rsidR="000303BA" w:rsidRPr="00F162FE">
        <w:rPr>
          <w:sz w:val="23"/>
          <w:szCs w:val="23"/>
        </w:rPr>
        <w:t xml:space="preserve"> </w:t>
      </w:r>
      <w:r w:rsidRPr="00F162FE">
        <w:rPr>
          <w:sz w:val="23"/>
          <w:szCs w:val="23"/>
        </w:rPr>
        <w:t xml:space="preserve">bei galės būti paskelbti </w:t>
      </w:r>
      <w:r w:rsidR="000303BA" w:rsidRPr="00F162FE">
        <w:rPr>
          <w:sz w:val="23"/>
          <w:szCs w:val="23"/>
        </w:rPr>
        <w:t>B</w:t>
      </w:r>
      <w:r w:rsidRPr="00F162FE">
        <w:rPr>
          <w:sz w:val="23"/>
          <w:szCs w:val="23"/>
        </w:rPr>
        <w:t xml:space="preserve">endrojo plano keitimo sudedamąja dalimi. Įsigaliojus patvirtinto Bendrojo plano keitimo sprendiniams, STP dokumentai, šiuo sprendimu patvirtinti Bendrojo plano sudedamąja dalimi ir nebeatitinkantys </w:t>
      </w:r>
      <w:r w:rsidR="000303BA" w:rsidRPr="00F162FE">
        <w:rPr>
          <w:sz w:val="23"/>
          <w:szCs w:val="23"/>
        </w:rPr>
        <w:t>B</w:t>
      </w:r>
      <w:r w:rsidRPr="00F162FE">
        <w:rPr>
          <w:sz w:val="23"/>
          <w:szCs w:val="23"/>
        </w:rPr>
        <w:t>endrojo plano</w:t>
      </w:r>
      <w:r w:rsidR="000303BA" w:rsidRPr="00F162FE">
        <w:rPr>
          <w:sz w:val="23"/>
          <w:szCs w:val="23"/>
        </w:rPr>
        <w:t xml:space="preserve"> keitimo sprendinių bei</w:t>
      </w:r>
      <w:r w:rsidRPr="00F162FE">
        <w:rPr>
          <w:sz w:val="23"/>
          <w:szCs w:val="23"/>
        </w:rPr>
        <w:t xml:space="preserve"> dėl kurių reglamentavimo s</w:t>
      </w:r>
      <w:r w:rsidR="000303BA" w:rsidRPr="00F162FE">
        <w:rPr>
          <w:sz w:val="23"/>
          <w:szCs w:val="23"/>
        </w:rPr>
        <w:t>rities yra parengtos atskiros Bendrojo plano keitimo</w:t>
      </w:r>
      <w:r w:rsidRPr="00F162FE">
        <w:rPr>
          <w:sz w:val="23"/>
          <w:szCs w:val="23"/>
        </w:rPr>
        <w:t xml:space="preserve"> sudedamosios dalys, turi būti detalizuojami ir atnaujinami </w:t>
      </w:r>
      <w:r w:rsidR="000303BA" w:rsidRPr="00F162FE">
        <w:rPr>
          <w:sz w:val="23"/>
          <w:szCs w:val="23"/>
        </w:rPr>
        <w:t>parengiant STP dokumentus,</w:t>
      </w:r>
      <w:r w:rsidRPr="00F162FE">
        <w:rPr>
          <w:sz w:val="23"/>
          <w:szCs w:val="23"/>
        </w:rPr>
        <w:t xml:space="preserve"> konkretizu</w:t>
      </w:r>
      <w:r w:rsidR="003F5BCA" w:rsidRPr="00F162FE">
        <w:rPr>
          <w:sz w:val="23"/>
          <w:szCs w:val="23"/>
        </w:rPr>
        <w:t>ojant</w:t>
      </w:r>
      <w:r w:rsidR="000303BA" w:rsidRPr="00F162FE">
        <w:rPr>
          <w:sz w:val="23"/>
          <w:szCs w:val="23"/>
        </w:rPr>
        <w:t xml:space="preserve"> atitinkamas Bendrojo plano</w:t>
      </w:r>
      <w:r w:rsidRPr="00F162FE">
        <w:rPr>
          <w:sz w:val="23"/>
          <w:szCs w:val="23"/>
        </w:rPr>
        <w:t xml:space="preserve"> keitimo dalis:</w:t>
      </w:r>
    </w:p>
    <w:p w14:paraId="4C530FA5" w14:textId="262D6D80" w:rsidR="009064F9" w:rsidRPr="00F162FE" w:rsidRDefault="009064F9" w:rsidP="009C2A4C">
      <w:pPr>
        <w:pStyle w:val="Sraopastraipa"/>
        <w:numPr>
          <w:ilvl w:val="0"/>
          <w:numId w:val="28"/>
        </w:numPr>
        <w:tabs>
          <w:tab w:val="left" w:pos="993"/>
        </w:tabs>
        <w:ind w:left="0" w:firstLine="709"/>
        <w:jc w:val="both"/>
        <w:rPr>
          <w:sz w:val="23"/>
          <w:szCs w:val="23"/>
        </w:rPr>
      </w:pPr>
      <w:r w:rsidRPr="00F162FE">
        <w:rPr>
          <w:sz w:val="23"/>
          <w:szCs w:val="23"/>
        </w:rPr>
        <w:t>Energijos rūšies parinkimo ir naudojimo šild</w:t>
      </w:r>
      <w:r w:rsidR="003F5BCA" w:rsidRPr="00F162FE">
        <w:rPr>
          <w:sz w:val="23"/>
          <w:szCs w:val="23"/>
        </w:rPr>
        <w:t>ymui Klaipėdos mieste specialusis planas ir reglamentas, patvirtintas</w:t>
      </w:r>
      <w:r w:rsidRPr="00F162FE">
        <w:rPr>
          <w:sz w:val="23"/>
          <w:szCs w:val="23"/>
        </w:rPr>
        <w:t xml:space="preserve"> Klaipėdos miesto savivaldybės tarybos 2001 m. l</w:t>
      </w:r>
      <w:r w:rsidR="00615E52" w:rsidRPr="00F162FE">
        <w:rPr>
          <w:sz w:val="23"/>
          <w:szCs w:val="23"/>
        </w:rPr>
        <w:t>apkričio 8 d. sprendimu Nr. 254 -</w:t>
      </w:r>
      <w:r w:rsidR="00980C97" w:rsidRPr="00F162FE">
        <w:rPr>
          <w:sz w:val="23"/>
          <w:szCs w:val="23"/>
        </w:rPr>
        <w:t xml:space="preserve"> </w:t>
      </w:r>
      <w:r w:rsidR="003F5BCA" w:rsidRPr="00F162FE">
        <w:rPr>
          <w:sz w:val="23"/>
          <w:szCs w:val="23"/>
        </w:rPr>
        <w:t>v</w:t>
      </w:r>
      <w:r w:rsidR="00591CE1" w:rsidRPr="00F162FE">
        <w:rPr>
          <w:sz w:val="23"/>
          <w:szCs w:val="23"/>
        </w:rPr>
        <w:t>adovaujantis šio</w:t>
      </w:r>
      <w:r w:rsidR="00980C97" w:rsidRPr="00F162FE">
        <w:rPr>
          <w:sz w:val="23"/>
          <w:szCs w:val="23"/>
        </w:rPr>
        <w:t xml:space="preserve"> S</w:t>
      </w:r>
      <w:r w:rsidR="003F5BCA" w:rsidRPr="00F162FE">
        <w:rPr>
          <w:sz w:val="23"/>
          <w:szCs w:val="23"/>
        </w:rPr>
        <w:t>T</w:t>
      </w:r>
      <w:r w:rsidR="00980C97" w:rsidRPr="00F162FE">
        <w:rPr>
          <w:sz w:val="23"/>
          <w:szCs w:val="23"/>
        </w:rPr>
        <w:t>P</w:t>
      </w:r>
      <w:r w:rsidR="00591CE1" w:rsidRPr="00F162FE">
        <w:rPr>
          <w:sz w:val="23"/>
          <w:szCs w:val="23"/>
        </w:rPr>
        <w:t xml:space="preserve"> dokumento sprendiniais</w:t>
      </w:r>
      <w:r w:rsidR="003F5BCA" w:rsidRPr="00F162FE">
        <w:rPr>
          <w:sz w:val="23"/>
          <w:szCs w:val="23"/>
        </w:rPr>
        <w:t xml:space="preserve"> ir reglamentu </w:t>
      </w:r>
      <w:r w:rsidR="00980C97" w:rsidRPr="00F162FE">
        <w:rPr>
          <w:sz w:val="23"/>
          <w:szCs w:val="23"/>
        </w:rPr>
        <w:t>bei atsižvelgiant į pasikeitusią situaciją ir teisinę bazę, kompleksinių</w:t>
      </w:r>
      <w:r w:rsidR="003F5BCA" w:rsidRPr="00F162FE">
        <w:rPr>
          <w:sz w:val="23"/>
          <w:szCs w:val="23"/>
        </w:rPr>
        <w:t xml:space="preserve"> Bendrojo plano keitimo</w:t>
      </w:r>
      <w:r w:rsidR="00980C97" w:rsidRPr="00F162FE">
        <w:rPr>
          <w:sz w:val="23"/>
          <w:szCs w:val="23"/>
        </w:rPr>
        <w:t xml:space="preserve"> sprendinių apimtyje yra parengtas </w:t>
      </w:r>
      <w:r w:rsidR="003F5BCA" w:rsidRPr="00F162FE">
        <w:rPr>
          <w:sz w:val="23"/>
          <w:szCs w:val="23"/>
        </w:rPr>
        <w:t xml:space="preserve">Šilumos tiekimo sistemos brėžinys ir atitinkama </w:t>
      </w:r>
      <w:r w:rsidR="00466C39" w:rsidRPr="00F162FE">
        <w:rPr>
          <w:sz w:val="23"/>
          <w:szCs w:val="23"/>
        </w:rPr>
        <w:t>a</w:t>
      </w:r>
      <w:r w:rsidR="00980C97" w:rsidRPr="00F162FE">
        <w:rPr>
          <w:sz w:val="23"/>
          <w:szCs w:val="23"/>
        </w:rPr>
        <w:t xml:space="preserve">iškinamojo rašto </w:t>
      </w:r>
      <w:r w:rsidR="003F5BCA" w:rsidRPr="00F162FE">
        <w:rPr>
          <w:sz w:val="23"/>
          <w:szCs w:val="23"/>
        </w:rPr>
        <w:t>dalis. Bendrojo plano keitimo</w:t>
      </w:r>
      <w:r w:rsidR="00980C97" w:rsidRPr="00F162FE">
        <w:rPr>
          <w:sz w:val="23"/>
          <w:szCs w:val="23"/>
        </w:rPr>
        <w:t xml:space="preserve"> sprendinių apimtyje yra labai svarbūs ir atsakingi teri</w:t>
      </w:r>
      <w:r w:rsidR="003F5BCA" w:rsidRPr="00F162FE">
        <w:rPr>
          <w:sz w:val="23"/>
          <w:szCs w:val="23"/>
        </w:rPr>
        <w:t>toriniai arealai, kurie pagal šio plano</w:t>
      </w:r>
      <w:r w:rsidR="00980C97" w:rsidRPr="00F162FE">
        <w:rPr>
          <w:sz w:val="23"/>
          <w:szCs w:val="23"/>
        </w:rPr>
        <w:t xml:space="preserve"> kompetenciją pateikti </w:t>
      </w:r>
      <w:r w:rsidR="003F5BCA" w:rsidRPr="00F162FE">
        <w:rPr>
          <w:sz w:val="23"/>
          <w:szCs w:val="23"/>
        </w:rPr>
        <w:t xml:space="preserve">sprendiniuose </w:t>
      </w:r>
      <w:r w:rsidR="00980C97" w:rsidRPr="00F162FE">
        <w:rPr>
          <w:sz w:val="23"/>
          <w:szCs w:val="23"/>
        </w:rPr>
        <w:t>pakankam</w:t>
      </w:r>
      <w:r w:rsidR="003F5BCA" w:rsidRPr="00F162FE">
        <w:rPr>
          <w:sz w:val="23"/>
          <w:szCs w:val="23"/>
        </w:rPr>
        <w:t>ai apibendrintai. Patvirtinus Bendrojo plano</w:t>
      </w:r>
      <w:r w:rsidR="00980C97" w:rsidRPr="00F162FE">
        <w:rPr>
          <w:sz w:val="23"/>
          <w:szCs w:val="23"/>
        </w:rPr>
        <w:t xml:space="preserve"> keitimą, bus vadovaujamasi šiais sprendiniais planuojant teritorijų užstatymą, rengiant detaliuosius planus, statinių projektus, kol bus </w:t>
      </w:r>
      <w:r w:rsidR="0011386F" w:rsidRPr="00F162FE">
        <w:rPr>
          <w:sz w:val="23"/>
          <w:szCs w:val="23"/>
        </w:rPr>
        <w:t>parengtas naujas šilumos ūkio STP dokumentas</w:t>
      </w:r>
      <w:r w:rsidR="00980C97" w:rsidRPr="00F162FE">
        <w:rPr>
          <w:sz w:val="23"/>
          <w:szCs w:val="23"/>
        </w:rPr>
        <w:t>,</w:t>
      </w:r>
      <w:r w:rsidR="0011386F" w:rsidRPr="00F162FE">
        <w:rPr>
          <w:sz w:val="23"/>
          <w:szCs w:val="23"/>
        </w:rPr>
        <w:t xml:space="preserve"> konkretizuojantis atitinkamą Bendrojo plano</w:t>
      </w:r>
      <w:r w:rsidR="00980C97" w:rsidRPr="00F162FE">
        <w:rPr>
          <w:sz w:val="23"/>
          <w:szCs w:val="23"/>
        </w:rPr>
        <w:t xml:space="preserve"> keitimo dalį.</w:t>
      </w:r>
      <w:r w:rsidR="00615E52" w:rsidRPr="00F162FE">
        <w:rPr>
          <w:sz w:val="23"/>
          <w:szCs w:val="23"/>
        </w:rPr>
        <w:t xml:space="preserve"> </w:t>
      </w:r>
    </w:p>
    <w:p w14:paraId="30DA3867" w14:textId="60C6DD05" w:rsidR="009064F9" w:rsidRPr="00F162FE" w:rsidRDefault="009064F9" w:rsidP="009C2A4C">
      <w:pPr>
        <w:pStyle w:val="Sraopastraipa"/>
        <w:numPr>
          <w:ilvl w:val="0"/>
          <w:numId w:val="28"/>
        </w:numPr>
        <w:tabs>
          <w:tab w:val="left" w:pos="993"/>
        </w:tabs>
        <w:ind w:left="0" w:firstLine="709"/>
        <w:jc w:val="both"/>
        <w:rPr>
          <w:sz w:val="23"/>
          <w:szCs w:val="23"/>
        </w:rPr>
      </w:pPr>
      <w:r w:rsidRPr="00F162FE">
        <w:rPr>
          <w:sz w:val="23"/>
          <w:szCs w:val="23"/>
        </w:rPr>
        <w:t>Klaipėdos miesto vandens tiekimo ir nuotekų tvarkymo in</w:t>
      </w:r>
      <w:r w:rsidR="00591CE1" w:rsidRPr="00F162FE">
        <w:rPr>
          <w:sz w:val="23"/>
          <w:szCs w:val="23"/>
        </w:rPr>
        <w:t>frastruktūros plėtros specialusis planas, patvirtintas</w:t>
      </w:r>
      <w:r w:rsidRPr="00F162FE">
        <w:rPr>
          <w:sz w:val="23"/>
          <w:szCs w:val="23"/>
        </w:rPr>
        <w:t xml:space="preserve"> Klaipėdos miesto savivaldybės tarybos 2005 m. kovo 31 d. sprendimu Nr. T2-74 (pavadinimas pakeistas Klaipėdos miesto savivaldybės tarybos 2009 m. gegu</w:t>
      </w:r>
      <w:r w:rsidR="004738A3" w:rsidRPr="00F162FE">
        <w:rPr>
          <w:sz w:val="23"/>
          <w:szCs w:val="23"/>
        </w:rPr>
        <w:t xml:space="preserve">žės 29 d. sprendimu Nr. T2-221) - </w:t>
      </w:r>
      <w:r w:rsidR="00591CE1" w:rsidRPr="00F162FE">
        <w:rPr>
          <w:sz w:val="23"/>
          <w:szCs w:val="23"/>
        </w:rPr>
        <w:t>v</w:t>
      </w:r>
      <w:r w:rsidR="004738A3" w:rsidRPr="00F162FE">
        <w:rPr>
          <w:sz w:val="23"/>
          <w:szCs w:val="23"/>
        </w:rPr>
        <w:t>adovaujantis šio S</w:t>
      </w:r>
      <w:r w:rsidR="00591CE1" w:rsidRPr="00F162FE">
        <w:rPr>
          <w:sz w:val="23"/>
          <w:szCs w:val="23"/>
        </w:rPr>
        <w:t>T</w:t>
      </w:r>
      <w:r w:rsidR="004738A3" w:rsidRPr="00F162FE">
        <w:rPr>
          <w:sz w:val="23"/>
          <w:szCs w:val="23"/>
        </w:rPr>
        <w:t>P</w:t>
      </w:r>
      <w:r w:rsidR="00591CE1" w:rsidRPr="00F162FE">
        <w:rPr>
          <w:sz w:val="23"/>
          <w:szCs w:val="23"/>
        </w:rPr>
        <w:t xml:space="preserve"> dokumento sprendiniais </w:t>
      </w:r>
      <w:r w:rsidR="004738A3" w:rsidRPr="00F162FE">
        <w:rPr>
          <w:sz w:val="23"/>
          <w:szCs w:val="23"/>
        </w:rPr>
        <w:t xml:space="preserve">bei atsižvelgiant į pasikeitusią situaciją </w:t>
      </w:r>
      <w:r w:rsidR="00591CE1" w:rsidRPr="00F162FE">
        <w:rPr>
          <w:sz w:val="23"/>
          <w:szCs w:val="23"/>
        </w:rPr>
        <w:t>ir teisinę bazę, kompleksinių Bendrojo plano keitimo</w:t>
      </w:r>
      <w:r w:rsidR="004738A3" w:rsidRPr="00F162FE">
        <w:rPr>
          <w:sz w:val="23"/>
          <w:szCs w:val="23"/>
        </w:rPr>
        <w:t xml:space="preserve"> sprendinių apimtyje yra parengti </w:t>
      </w:r>
      <w:r w:rsidR="005A5E5A" w:rsidRPr="00F162FE">
        <w:rPr>
          <w:sz w:val="23"/>
          <w:szCs w:val="23"/>
        </w:rPr>
        <w:t xml:space="preserve">Vandens tiekimo sistemos ir Nuotekų tvarkymo sistemos brėžiniai </w:t>
      </w:r>
      <w:r w:rsidR="004738A3" w:rsidRPr="00F162FE">
        <w:rPr>
          <w:sz w:val="23"/>
          <w:szCs w:val="23"/>
        </w:rPr>
        <w:t>bei atitinka</w:t>
      </w:r>
      <w:r w:rsidR="005A5E5A" w:rsidRPr="00F162FE">
        <w:rPr>
          <w:sz w:val="23"/>
          <w:szCs w:val="23"/>
        </w:rPr>
        <w:t>mos A</w:t>
      </w:r>
      <w:r w:rsidR="004738A3" w:rsidRPr="00F162FE">
        <w:rPr>
          <w:sz w:val="23"/>
          <w:szCs w:val="23"/>
        </w:rPr>
        <w:t>iškina</w:t>
      </w:r>
      <w:r w:rsidR="005A5E5A" w:rsidRPr="00F162FE">
        <w:rPr>
          <w:sz w:val="23"/>
          <w:szCs w:val="23"/>
        </w:rPr>
        <w:t>mojo rašto dalys. Patvirtinus Bendrojo plano</w:t>
      </w:r>
      <w:r w:rsidR="004738A3" w:rsidRPr="00F162FE">
        <w:rPr>
          <w:sz w:val="23"/>
          <w:szCs w:val="23"/>
        </w:rPr>
        <w:t xml:space="preserve"> kei</w:t>
      </w:r>
      <w:r w:rsidR="00A813CE" w:rsidRPr="00F162FE">
        <w:rPr>
          <w:sz w:val="23"/>
          <w:szCs w:val="23"/>
        </w:rPr>
        <w:t>timą, kol bus parengtas naujas g</w:t>
      </w:r>
      <w:r w:rsidR="004738A3" w:rsidRPr="00F162FE">
        <w:rPr>
          <w:sz w:val="23"/>
          <w:szCs w:val="23"/>
        </w:rPr>
        <w:t>eriamojo vandens tiekimo ir nuotekų</w:t>
      </w:r>
      <w:r w:rsidR="00A813CE" w:rsidRPr="00F162FE">
        <w:rPr>
          <w:sz w:val="23"/>
          <w:szCs w:val="23"/>
        </w:rPr>
        <w:t xml:space="preserve"> tvarkymo</w:t>
      </w:r>
      <w:r w:rsidR="004738A3" w:rsidRPr="00F162FE">
        <w:rPr>
          <w:sz w:val="23"/>
          <w:szCs w:val="23"/>
        </w:rPr>
        <w:t xml:space="preserve"> </w:t>
      </w:r>
      <w:r w:rsidR="005A5E5A" w:rsidRPr="00F162FE">
        <w:rPr>
          <w:sz w:val="23"/>
          <w:szCs w:val="23"/>
        </w:rPr>
        <w:t>STP dokumentas,</w:t>
      </w:r>
      <w:r w:rsidR="004738A3" w:rsidRPr="00F162FE">
        <w:rPr>
          <w:sz w:val="23"/>
          <w:szCs w:val="23"/>
        </w:rPr>
        <w:t xml:space="preserve"> </w:t>
      </w:r>
      <w:r w:rsidR="005A5E5A" w:rsidRPr="00F162FE">
        <w:rPr>
          <w:sz w:val="23"/>
          <w:szCs w:val="23"/>
        </w:rPr>
        <w:t>konkretizuojantis atitinkamas Bendrojo plano</w:t>
      </w:r>
      <w:r w:rsidR="004738A3" w:rsidRPr="00F162FE">
        <w:rPr>
          <w:sz w:val="23"/>
          <w:szCs w:val="23"/>
        </w:rPr>
        <w:t xml:space="preserve"> keitimo dalis, bus </w:t>
      </w:r>
      <w:r w:rsidR="00A813CE" w:rsidRPr="00F162FE">
        <w:rPr>
          <w:sz w:val="23"/>
          <w:szCs w:val="23"/>
        </w:rPr>
        <w:t>vadovaujamasi B</w:t>
      </w:r>
      <w:r w:rsidR="005A5E5A" w:rsidRPr="00F162FE">
        <w:rPr>
          <w:sz w:val="23"/>
          <w:szCs w:val="23"/>
        </w:rPr>
        <w:t>endrojo plano keitimo</w:t>
      </w:r>
      <w:r w:rsidR="004738A3" w:rsidRPr="00F162FE">
        <w:rPr>
          <w:sz w:val="23"/>
          <w:szCs w:val="23"/>
        </w:rPr>
        <w:t xml:space="preserve"> sprendiniais planuojant teritorijų užstatymą, rengiant detaliuosius planus, statinių </w:t>
      </w:r>
      <w:r w:rsidR="005A5E5A" w:rsidRPr="00F162FE">
        <w:rPr>
          <w:sz w:val="23"/>
          <w:szCs w:val="23"/>
        </w:rPr>
        <w:t xml:space="preserve">projektus. Geriamojo </w:t>
      </w:r>
      <w:r w:rsidR="004738A3" w:rsidRPr="00F162FE">
        <w:rPr>
          <w:sz w:val="23"/>
          <w:szCs w:val="23"/>
        </w:rPr>
        <w:t>vandens tiekimo ir nuotekų tvarkymo S</w:t>
      </w:r>
      <w:r w:rsidR="005A5E5A" w:rsidRPr="00F162FE">
        <w:rPr>
          <w:sz w:val="23"/>
          <w:szCs w:val="23"/>
        </w:rPr>
        <w:t>T</w:t>
      </w:r>
      <w:r w:rsidR="004738A3" w:rsidRPr="00F162FE">
        <w:rPr>
          <w:sz w:val="23"/>
          <w:szCs w:val="23"/>
        </w:rPr>
        <w:t>P</w:t>
      </w:r>
      <w:r w:rsidR="005A5E5A" w:rsidRPr="00F162FE">
        <w:rPr>
          <w:sz w:val="23"/>
          <w:szCs w:val="23"/>
        </w:rPr>
        <w:t xml:space="preserve"> doku</w:t>
      </w:r>
      <w:r w:rsidR="002C0E55" w:rsidRPr="00F162FE">
        <w:rPr>
          <w:sz w:val="23"/>
          <w:szCs w:val="23"/>
        </w:rPr>
        <w:t>mentas</w:t>
      </w:r>
      <w:r w:rsidR="004738A3" w:rsidRPr="00F162FE">
        <w:rPr>
          <w:sz w:val="23"/>
          <w:szCs w:val="23"/>
        </w:rPr>
        <w:t xml:space="preserve"> turi būti rengiamas, įve</w:t>
      </w:r>
      <w:r w:rsidR="00A813CE" w:rsidRPr="00F162FE">
        <w:rPr>
          <w:sz w:val="23"/>
          <w:szCs w:val="23"/>
        </w:rPr>
        <w:t xml:space="preserve">rtinant Klaipėdos priemiesčius, t. y. </w:t>
      </w:r>
      <w:r w:rsidR="004738A3" w:rsidRPr="00F162FE">
        <w:rPr>
          <w:sz w:val="23"/>
          <w:szCs w:val="23"/>
        </w:rPr>
        <w:t>aglomer</w:t>
      </w:r>
      <w:r w:rsidR="002C0E55" w:rsidRPr="00F162FE">
        <w:rPr>
          <w:sz w:val="23"/>
          <w:szCs w:val="23"/>
        </w:rPr>
        <w:t>u</w:t>
      </w:r>
      <w:r w:rsidR="00A813CE" w:rsidRPr="00F162FE">
        <w:rPr>
          <w:sz w:val="23"/>
          <w:szCs w:val="23"/>
        </w:rPr>
        <w:t>otą Klaipėdos rajono teritoriją</w:t>
      </w:r>
      <w:r w:rsidR="004738A3" w:rsidRPr="00F162FE">
        <w:rPr>
          <w:sz w:val="23"/>
          <w:szCs w:val="23"/>
        </w:rPr>
        <w:t xml:space="preserve">. Pasikeitus miesto struktūriniam tinklui, atnaujinant </w:t>
      </w:r>
      <w:r w:rsidR="002C0E55" w:rsidRPr="00F162FE">
        <w:rPr>
          <w:sz w:val="23"/>
          <w:szCs w:val="23"/>
        </w:rPr>
        <w:t>šį galiojantį STP dokumentą</w:t>
      </w:r>
      <w:r w:rsidR="004738A3" w:rsidRPr="00F162FE">
        <w:rPr>
          <w:sz w:val="23"/>
          <w:szCs w:val="23"/>
        </w:rPr>
        <w:t xml:space="preserve">, planuojamų </w:t>
      </w:r>
      <w:r w:rsidR="00A813CE" w:rsidRPr="00F162FE">
        <w:rPr>
          <w:sz w:val="23"/>
          <w:szCs w:val="23"/>
        </w:rPr>
        <w:t xml:space="preserve">geriamojo </w:t>
      </w:r>
      <w:r w:rsidR="004738A3" w:rsidRPr="00F162FE">
        <w:rPr>
          <w:sz w:val="23"/>
          <w:szCs w:val="23"/>
        </w:rPr>
        <w:t xml:space="preserve">vandens tiekimo ir nuotekų </w:t>
      </w:r>
      <w:r w:rsidR="00A813CE" w:rsidRPr="00F162FE">
        <w:rPr>
          <w:sz w:val="23"/>
          <w:szCs w:val="23"/>
        </w:rPr>
        <w:t xml:space="preserve">tvarkymo </w:t>
      </w:r>
      <w:r w:rsidR="004738A3" w:rsidRPr="00F162FE">
        <w:rPr>
          <w:sz w:val="23"/>
          <w:szCs w:val="23"/>
        </w:rPr>
        <w:t>tinklų trasos turės būti tikslinamos ir papildomos.</w:t>
      </w:r>
    </w:p>
    <w:p w14:paraId="66A1C9FB" w14:textId="7A8E6F86" w:rsidR="009064F9" w:rsidRPr="00F162FE" w:rsidRDefault="009064F9" w:rsidP="009C2A4C">
      <w:pPr>
        <w:pStyle w:val="Sraopastraipa"/>
        <w:numPr>
          <w:ilvl w:val="0"/>
          <w:numId w:val="28"/>
        </w:numPr>
        <w:tabs>
          <w:tab w:val="left" w:pos="993"/>
        </w:tabs>
        <w:ind w:left="0" w:firstLine="709"/>
        <w:jc w:val="both"/>
        <w:rPr>
          <w:sz w:val="23"/>
          <w:szCs w:val="23"/>
        </w:rPr>
      </w:pPr>
      <w:r w:rsidRPr="00F162FE">
        <w:rPr>
          <w:sz w:val="23"/>
          <w:szCs w:val="23"/>
        </w:rPr>
        <w:t>Klaipėdos miesto ir gretimų teritorijų l</w:t>
      </w:r>
      <w:r w:rsidR="007B0E48" w:rsidRPr="00F162FE">
        <w:rPr>
          <w:sz w:val="23"/>
          <w:szCs w:val="23"/>
        </w:rPr>
        <w:t>ietaus nuotekų tinklų specialusis planas, patvirtintas</w:t>
      </w:r>
      <w:r w:rsidRPr="00F162FE">
        <w:rPr>
          <w:sz w:val="23"/>
          <w:szCs w:val="23"/>
        </w:rPr>
        <w:t xml:space="preserve"> Klaipėdos miesto savivaldybės tarybos 2009 m. </w:t>
      </w:r>
      <w:r w:rsidR="00F751E8" w:rsidRPr="00F162FE">
        <w:rPr>
          <w:sz w:val="23"/>
          <w:szCs w:val="23"/>
        </w:rPr>
        <w:t xml:space="preserve">sausio 29 d. sprendimu Nr. T2-9 - </w:t>
      </w:r>
      <w:r w:rsidR="007B0E48" w:rsidRPr="00F162FE">
        <w:rPr>
          <w:sz w:val="23"/>
          <w:szCs w:val="23"/>
        </w:rPr>
        <w:t>p</w:t>
      </w:r>
      <w:r w:rsidR="00F751E8" w:rsidRPr="00F162FE">
        <w:rPr>
          <w:sz w:val="23"/>
          <w:szCs w:val="23"/>
        </w:rPr>
        <w:t xml:space="preserve">agal nuo 2014 metų įsigaliojusią teritorijų planavimo teisinę bazę tokie savivaldybės lygmens </w:t>
      </w:r>
      <w:r w:rsidR="00974023" w:rsidRPr="00F162FE">
        <w:rPr>
          <w:sz w:val="23"/>
          <w:szCs w:val="23"/>
        </w:rPr>
        <w:t>STP dokumentai</w:t>
      </w:r>
      <w:r w:rsidR="00764AB2" w:rsidRPr="00F162FE">
        <w:rPr>
          <w:sz w:val="23"/>
          <w:szCs w:val="23"/>
        </w:rPr>
        <w:t xml:space="preserve"> </w:t>
      </w:r>
      <w:r w:rsidR="00974023" w:rsidRPr="00F162FE">
        <w:rPr>
          <w:sz w:val="23"/>
          <w:szCs w:val="23"/>
        </w:rPr>
        <w:t>nebėra rengiami. Bendrojo plano</w:t>
      </w:r>
      <w:r w:rsidR="00F751E8" w:rsidRPr="00F162FE">
        <w:rPr>
          <w:sz w:val="23"/>
          <w:szCs w:val="23"/>
        </w:rPr>
        <w:t xml:space="preserve"> keitimo sudėtyje yra parengtas </w:t>
      </w:r>
      <w:r w:rsidR="00974023" w:rsidRPr="00F162FE">
        <w:rPr>
          <w:sz w:val="23"/>
          <w:szCs w:val="23"/>
        </w:rPr>
        <w:t xml:space="preserve">Paviršinių (lietaus) nuotekų tvarkymo sistemos </w:t>
      </w:r>
      <w:r w:rsidR="00F751E8" w:rsidRPr="00F162FE">
        <w:rPr>
          <w:sz w:val="23"/>
          <w:szCs w:val="23"/>
        </w:rPr>
        <w:t>brėžinys</w:t>
      </w:r>
      <w:r w:rsidR="00764AB2" w:rsidRPr="00F162FE">
        <w:rPr>
          <w:sz w:val="23"/>
          <w:szCs w:val="23"/>
        </w:rPr>
        <w:t xml:space="preserve"> </w:t>
      </w:r>
      <w:r w:rsidR="00974023" w:rsidRPr="00F162FE">
        <w:rPr>
          <w:sz w:val="23"/>
          <w:szCs w:val="23"/>
        </w:rPr>
        <w:t>ir atitinkama A</w:t>
      </w:r>
      <w:r w:rsidR="00F751E8" w:rsidRPr="00F162FE">
        <w:rPr>
          <w:sz w:val="23"/>
          <w:szCs w:val="23"/>
        </w:rPr>
        <w:t>iškinamojo rašto dalis. Siekiant konkretizuoti paviršinių</w:t>
      </w:r>
      <w:r w:rsidR="00974023" w:rsidRPr="00F162FE">
        <w:rPr>
          <w:sz w:val="23"/>
          <w:szCs w:val="23"/>
        </w:rPr>
        <w:t xml:space="preserve"> (lietaus)</w:t>
      </w:r>
      <w:r w:rsidR="00F751E8" w:rsidRPr="00F162FE">
        <w:rPr>
          <w:sz w:val="23"/>
          <w:szCs w:val="23"/>
        </w:rPr>
        <w:t xml:space="preserve"> nuotekų</w:t>
      </w:r>
      <w:r w:rsidR="00974023" w:rsidRPr="00F162FE">
        <w:rPr>
          <w:sz w:val="23"/>
          <w:szCs w:val="23"/>
        </w:rPr>
        <w:t xml:space="preserve"> tvarkymo</w:t>
      </w:r>
      <w:r w:rsidR="00F751E8" w:rsidRPr="00F162FE">
        <w:rPr>
          <w:sz w:val="23"/>
          <w:szCs w:val="23"/>
        </w:rPr>
        <w:t xml:space="preserve"> sprendinius, tai turi būti</w:t>
      </w:r>
      <w:r w:rsidR="00764AB2" w:rsidRPr="00F162FE">
        <w:rPr>
          <w:sz w:val="23"/>
          <w:szCs w:val="23"/>
        </w:rPr>
        <w:t xml:space="preserve"> </w:t>
      </w:r>
      <w:r w:rsidR="00F751E8" w:rsidRPr="00F162FE">
        <w:rPr>
          <w:sz w:val="23"/>
          <w:szCs w:val="23"/>
        </w:rPr>
        <w:t xml:space="preserve">atliekama </w:t>
      </w:r>
      <w:r w:rsidR="00974023" w:rsidRPr="00F162FE">
        <w:rPr>
          <w:sz w:val="23"/>
          <w:szCs w:val="23"/>
        </w:rPr>
        <w:t>pa</w:t>
      </w:r>
      <w:r w:rsidR="00F751E8" w:rsidRPr="00F162FE">
        <w:rPr>
          <w:sz w:val="23"/>
          <w:szCs w:val="23"/>
        </w:rPr>
        <w:t xml:space="preserve">rengiant konkrečių aktualių teritorijų vietovės lygmens </w:t>
      </w:r>
      <w:r w:rsidR="005E607F" w:rsidRPr="00F162FE">
        <w:rPr>
          <w:sz w:val="23"/>
          <w:szCs w:val="23"/>
        </w:rPr>
        <w:t>teritorijų planavimo dokumentus.</w:t>
      </w:r>
    </w:p>
    <w:p w14:paraId="1351EF91" w14:textId="77777777" w:rsidR="00F162FE" w:rsidRDefault="00FF6272" w:rsidP="008B0A97">
      <w:pPr>
        <w:ind w:firstLine="720"/>
        <w:jc w:val="both"/>
        <w:rPr>
          <w:sz w:val="23"/>
          <w:szCs w:val="23"/>
          <w:lang w:eastAsia="lt-LT"/>
        </w:rPr>
      </w:pPr>
      <w:r w:rsidRPr="00F162FE">
        <w:rPr>
          <w:sz w:val="23"/>
          <w:szCs w:val="23"/>
        </w:rPr>
        <w:t xml:space="preserve">TPĮ </w:t>
      </w:r>
      <w:r w:rsidR="00667403" w:rsidRPr="00F162FE">
        <w:rPr>
          <w:sz w:val="23"/>
          <w:szCs w:val="23"/>
        </w:rPr>
        <w:t>28</w:t>
      </w:r>
      <w:r w:rsidR="008B0A97" w:rsidRPr="00F162FE">
        <w:rPr>
          <w:sz w:val="23"/>
          <w:szCs w:val="23"/>
        </w:rPr>
        <w:t xml:space="preserve"> straipsnio</w:t>
      </w:r>
      <w:r w:rsidR="00667403" w:rsidRPr="00F162FE">
        <w:rPr>
          <w:sz w:val="23"/>
          <w:szCs w:val="23"/>
        </w:rPr>
        <w:t>,</w:t>
      </w:r>
      <w:r w:rsidR="008B0A97" w:rsidRPr="00F162FE">
        <w:rPr>
          <w:sz w:val="23"/>
          <w:szCs w:val="23"/>
        </w:rPr>
        <w:t xml:space="preserve"> nusakančio</w:t>
      </w:r>
      <w:r w:rsidR="00667403" w:rsidRPr="00F162FE">
        <w:rPr>
          <w:sz w:val="23"/>
          <w:szCs w:val="23"/>
        </w:rPr>
        <w:t xml:space="preserve"> k</w:t>
      </w:r>
      <w:r w:rsidR="00667403" w:rsidRPr="00F162FE">
        <w:rPr>
          <w:bCs/>
          <w:sz w:val="23"/>
          <w:szCs w:val="23"/>
        </w:rPr>
        <w:t xml:space="preserve">ompleksinio teritorijų planavimo dokumentų sprendinių keitimą ir koregavimą, 9 punkte nurodyta, kad </w:t>
      </w:r>
      <w:r w:rsidR="008B0A97" w:rsidRPr="00F162FE">
        <w:rPr>
          <w:sz w:val="23"/>
          <w:szCs w:val="23"/>
        </w:rPr>
        <w:t>s</w:t>
      </w:r>
      <w:r w:rsidR="00667403" w:rsidRPr="00F162FE">
        <w:rPr>
          <w:sz w:val="23"/>
          <w:szCs w:val="23"/>
        </w:rPr>
        <w:t xml:space="preserve">avivaldybės tarybos patvirtinti savivaldybės lygmens ar vietovės lygmens </w:t>
      </w:r>
      <w:r w:rsidR="00760BED" w:rsidRPr="00F162FE">
        <w:rPr>
          <w:sz w:val="23"/>
          <w:szCs w:val="23"/>
        </w:rPr>
        <w:t>STP</w:t>
      </w:r>
      <w:r w:rsidR="00667403" w:rsidRPr="00F162FE">
        <w:rPr>
          <w:sz w:val="23"/>
          <w:szCs w:val="23"/>
        </w:rPr>
        <w:t xml:space="preserve"> dokumentų (išskyrus </w:t>
      </w:r>
      <w:r w:rsidR="00760BED" w:rsidRPr="00F162FE">
        <w:rPr>
          <w:sz w:val="23"/>
          <w:szCs w:val="23"/>
        </w:rPr>
        <w:t>STP</w:t>
      </w:r>
      <w:r w:rsidR="00667403" w:rsidRPr="00F162FE">
        <w:rPr>
          <w:sz w:val="23"/>
          <w:szCs w:val="23"/>
        </w:rPr>
        <w:t xml:space="preserve"> žemėtvarkos dokumentus) sprendiniai, savivaldybės tarybos sprendimu pripažinti savivaldybės bendrojo plano sudedamąja dalimi, registruojami kaip atitinkamų teritorijų planavimo dokumentų korektūros.</w:t>
      </w:r>
      <w:r w:rsidR="008B0A97" w:rsidRPr="00F162FE">
        <w:rPr>
          <w:sz w:val="23"/>
          <w:szCs w:val="23"/>
        </w:rPr>
        <w:t xml:space="preserve"> Todėl, sprendimo projekte minimus </w:t>
      </w:r>
      <w:r w:rsidR="00760BED" w:rsidRPr="00F162FE">
        <w:rPr>
          <w:sz w:val="23"/>
          <w:szCs w:val="23"/>
        </w:rPr>
        <w:t>STP</w:t>
      </w:r>
      <w:r w:rsidR="008B0A97" w:rsidRPr="00F162FE">
        <w:rPr>
          <w:sz w:val="23"/>
          <w:szCs w:val="23"/>
        </w:rPr>
        <w:t xml:space="preserve"> dokumentus pripažinus </w:t>
      </w:r>
      <w:r w:rsidR="0082604A" w:rsidRPr="00F162FE">
        <w:rPr>
          <w:sz w:val="23"/>
          <w:szCs w:val="23"/>
        </w:rPr>
        <w:t xml:space="preserve">galiojančio </w:t>
      </w:r>
      <w:r w:rsidR="006936E0" w:rsidRPr="00F162FE">
        <w:rPr>
          <w:sz w:val="23"/>
          <w:szCs w:val="23"/>
          <w:lang w:eastAsia="lt-LT"/>
        </w:rPr>
        <w:t>B</w:t>
      </w:r>
      <w:r w:rsidR="00760BED" w:rsidRPr="00F162FE">
        <w:rPr>
          <w:sz w:val="23"/>
          <w:szCs w:val="23"/>
          <w:lang w:eastAsia="lt-LT"/>
        </w:rPr>
        <w:t>endrojo plano sudedamąja</w:t>
      </w:r>
      <w:r w:rsidR="008B0A97" w:rsidRPr="00F162FE">
        <w:rPr>
          <w:sz w:val="23"/>
          <w:szCs w:val="23"/>
          <w:lang w:eastAsia="lt-LT"/>
        </w:rPr>
        <w:t xml:space="preserve"> dalimi, jie turi būti </w:t>
      </w:r>
      <w:r w:rsidR="0082604A" w:rsidRPr="00F162FE">
        <w:rPr>
          <w:sz w:val="23"/>
          <w:szCs w:val="23"/>
          <w:lang w:eastAsia="lt-LT"/>
        </w:rPr>
        <w:t>už</w:t>
      </w:r>
      <w:r w:rsidR="008B0A97" w:rsidRPr="00F162FE">
        <w:rPr>
          <w:sz w:val="23"/>
          <w:szCs w:val="23"/>
          <w:lang w:eastAsia="lt-LT"/>
        </w:rPr>
        <w:t>registruoti</w:t>
      </w:r>
      <w:r w:rsidR="008B0A97" w:rsidRPr="00F162FE">
        <w:rPr>
          <w:sz w:val="23"/>
          <w:szCs w:val="23"/>
        </w:rPr>
        <w:t xml:space="preserve"> </w:t>
      </w:r>
      <w:r w:rsidR="008B0A97" w:rsidRPr="00F162FE">
        <w:rPr>
          <w:sz w:val="23"/>
          <w:szCs w:val="23"/>
          <w:lang w:eastAsia="lt-LT"/>
        </w:rPr>
        <w:t xml:space="preserve">Lietuvos Respublikos teritorijų planavimo dokumentų registre kaip šio </w:t>
      </w:r>
      <w:r w:rsidR="0082604A" w:rsidRPr="00F162FE">
        <w:rPr>
          <w:sz w:val="23"/>
          <w:szCs w:val="23"/>
          <w:lang w:eastAsia="lt-LT"/>
        </w:rPr>
        <w:t>B</w:t>
      </w:r>
      <w:r w:rsidR="00760BED" w:rsidRPr="00F162FE">
        <w:rPr>
          <w:sz w:val="23"/>
          <w:szCs w:val="23"/>
          <w:lang w:eastAsia="lt-LT"/>
        </w:rPr>
        <w:t xml:space="preserve">endrojo </w:t>
      </w:r>
      <w:r w:rsidR="008B0A97" w:rsidRPr="00F162FE">
        <w:rPr>
          <w:sz w:val="23"/>
          <w:szCs w:val="23"/>
          <w:lang w:eastAsia="lt-LT"/>
        </w:rPr>
        <w:t>plano korektūros.</w:t>
      </w:r>
    </w:p>
    <w:p w14:paraId="65A81934" w14:textId="02B921CA" w:rsidR="008B0A97" w:rsidRPr="00F162FE" w:rsidRDefault="008B0A97" w:rsidP="008B0A97">
      <w:pPr>
        <w:ind w:firstLine="720"/>
        <w:jc w:val="both"/>
        <w:rPr>
          <w:b/>
          <w:sz w:val="23"/>
          <w:szCs w:val="23"/>
        </w:rPr>
      </w:pPr>
      <w:r w:rsidRPr="00F162FE">
        <w:rPr>
          <w:sz w:val="23"/>
          <w:szCs w:val="23"/>
          <w:lang w:eastAsia="lt-LT"/>
        </w:rPr>
        <w:t xml:space="preserve">     </w:t>
      </w:r>
    </w:p>
    <w:p w14:paraId="39C6126F" w14:textId="77777777" w:rsidR="0002042C" w:rsidRPr="00F162FE" w:rsidRDefault="00745A01" w:rsidP="0002042C">
      <w:pPr>
        <w:ind w:firstLine="720"/>
        <w:jc w:val="both"/>
        <w:rPr>
          <w:b/>
          <w:sz w:val="23"/>
          <w:szCs w:val="23"/>
        </w:rPr>
      </w:pPr>
      <w:r w:rsidRPr="00F162FE">
        <w:rPr>
          <w:b/>
          <w:sz w:val="23"/>
          <w:szCs w:val="23"/>
        </w:rPr>
        <w:t>3. Kokių rezultatų laukiama.</w:t>
      </w:r>
      <w:r w:rsidR="0002042C" w:rsidRPr="00F162FE">
        <w:rPr>
          <w:b/>
          <w:sz w:val="23"/>
          <w:szCs w:val="23"/>
        </w:rPr>
        <w:t xml:space="preserve"> </w:t>
      </w:r>
    </w:p>
    <w:p w14:paraId="7EBDF706" w14:textId="7EADD273" w:rsidR="008039F4" w:rsidRPr="00F162FE" w:rsidRDefault="008A1DE6" w:rsidP="00433FB4">
      <w:pPr>
        <w:ind w:firstLine="720"/>
        <w:jc w:val="both"/>
        <w:rPr>
          <w:sz w:val="23"/>
          <w:szCs w:val="23"/>
        </w:rPr>
      </w:pPr>
      <w:r w:rsidRPr="00F162FE">
        <w:rPr>
          <w:sz w:val="23"/>
          <w:szCs w:val="23"/>
        </w:rPr>
        <w:t>Priėmus šį sprendimą</w:t>
      </w:r>
      <w:r w:rsidR="000214BD" w:rsidRPr="00F162FE">
        <w:rPr>
          <w:sz w:val="23"/>
          <w:szCs w:val="23"/>
        </w:rPr>
        <w:t>,</w:t>
      </w:r>
      <w:r w:rsidR="006936E0" w:rsidRPr="00F162FE">
        <w:rPr>
          <w:sz w:val="23"/>
          <w:szCs w:val="23"/>
        </w:rPr>
        <w:t xml:space="preserve"> </w:t>
      </w:r>
      <w:r w:rsidR="0067365A" w:rsidRPr="00F162FE">
        <w:rPr>
          <w:sz w:val="23"/>
          <w:szCs w:val="23"/>
        </w:rPr>
        <w:t>jame</w:t>
      </w:r>
      <w:r w:rsidR="006936E0" w:rsidRPr="00F162FE">
        <w:rPr>
          <w:sz w:val="23"/>
          <w:szCs w:val="23"/>
        </w:rPr>
        <w:t xml:space="preserve"> išvardinti </w:t>
      </w:r>
      <w:r w:rsidR="00760BED" w:rsidRPr="00F162FE">
        <w:rPr>
          <w:sz w:val="23"/>
          <w:szCs w:val="23"/>
        </w:rPr>
        <w:t>STP</w:t>
      </w:r>
      <w:r w:rsidR="006936E0" w:rsidRPr="00F162FE">
        <w:rPr>
          <w:sz w:val="23"/>
          <w:szCs w:val="23"/>
        </w:rPr>
        <w:t xml:space="preserve"> dokumentai </w:t>
      </w:r>
      <w:r w:rsidR="00FF6272" w:rsidRPr="00F162FE">
        <w:rPr>
          <w:sz w:val="23"/>
          <w:szCs w:val="23"/>
        </w:rPr>
        <w:t xml:space="preserve">taps </w:t>
      </w:r>
      <w:r w:rsidR="00760BED" w:rsidRPr="00F162FE">
        <w:rPr>
          <w:sz w:val="23"/>
          <w:szCs w:val="23"/>
        </w:rPr>
        <w:t>sudedamąja</w:t>
      </w:r>
      <w:r w:rsidR="00FF6272" w:rsidRPr="00F162FE">
        <w:rPr>
          <w:sz w:val="23"/>
          <w:szCs w:val="23"/>
        </w:rPr>
        <w:t xml:space="preserve"> </w:t>
      </w:r>
      <w:r w:rsidR="007B0E48" w:rsidRPr="00F162FE">
        <w:rPr>
          <w:sz w:val="23"/>
          <w:szCs w:val="23"/>
        </w:rPr>
        <w:t xml:space="preserve">galiojančio </w:t>
      </w:r>
      <w:r w:rsidR="0067365A" w:rsidRPr="00F162FE">
        <w:rPr>
          <w:sz w:val="23"/>
          <w:szCs w:val="23"/>
        </w:rPr>
        <w:t>Bendrojo plano</w:t>
      </w:r>
      <w:r w:rsidR="00FF6272" w:rsidRPr="00F162FE">
        <w:rPr>
          <w:sz w:val="23"/>
          <w:szCs w:val="23"/>
        </w:rPr>
        <w:t xml:space="preserve"> dalimi. </w:t>
      </w:r>
      <w:r w:rsidR="0067365A" w:rsidRPr="00F162FE">
        <w:rPr>
          <w:sz w:val="23"/>
          <w:szCs w:val="23"/>
        </w:rPr>
        <w:t xml:space="preserve">Šiuo metu </w:t>
      </w:r>
      <w:r w:rsidR="00A8718A" w:rsidRPr="00F162FE">
        <w:rPr>
          <w:sz w:val="23"/>
          <w:szCs w:val="23"/>
        </w:rPr>
        <w:t>yra parengtas</w:t>
      </w:r>
      <w:r w:rsidR="0067365A" w:rsidRPr="00F162FE">
        <w:rPr>
          <w:sz w:val="23"/>
          <w:szCs w:val="23"/>
        </w:rPr>
        <w:t xml:space="preserve"> Bendrojo plano keitimas</w:t>
      </w:r>
      <w:r w:rsidR="00CC5A87" w:rsidRPr="00F162FE">
        <w:rPr>
          <w:sz w:val="23"/>
          <w:szCs w:val="23"/>
        </w:rPr>
        <w:t xml:space="preserve">, kuriame jau yra numatyta, kad šie </w:t>
      </w:r>
      <w:r w:rsidR="00760BED" w:rsidRPr="00F162FE">
        <w:rPr>
          <w:sz w:val="23"/>
          <w:szCs w:val="23"/>
        </w:rPr>
        <w:t>STP dokumentai</w:t>
      </w:r>
      <w:r w:rsidR="00CC5A87" w:rsidRPr="00F162FE">
        <w:rPr>
          <w:sz w:val="23"/>
          <w:szCs w:val="23"/>
        </w:rPr>
        <w:t xml:space="preserve"> yra nebeaktualūs</w:t>
      </w:r>
      <w:r w:rsidR="007B0E48" w:rsidRPr="00F162FE">
        <w:rPr>
          <w:sz w:val="23"/>
          <w:szCs w:val="23"/>
        </w:rPr>
        <w:t xml:space="preserve"> ar keistini naujais</w:t>
      </w:r>
      <w:r w:rsidR="00CC5A87" w:rsidRPr="00F162FE">
        <w:rPr>
          <w:sz w:val="23"/>
          <w:szCs w:val="23"/>
        </w:rPr>
        <w:t>. Bendrojo plano</w:t>
      </w:r>
      <w:r w:rsidR="00957169" w:rsidRPr="00F162FE">
        <w:rPr>
          <w:sz w:val="23"/>
          <w:szCs w:val="23"/>
        </w:rPr>
        <w:t xml:space="preserve"> keitimo</w:t>
      </w:r>
      <w:r w:rsidR="00CC5A87" w:rsidRPr="00F162FE">
        <w:rPr>
          <w:sz w:val="23"/>
          <w:szCs w:val="23"/>
        </w:rPr>
        <w:t xml:space="preserve"> sprendiniai su tokia nuostata jau buvo viešinti ir suderinti </w:t>
      </w:r>
      <w:r w:rsidR="00A25768" w:rsidRPr="00F162FE">
        <w:rPr>
          <w:sz w:val="23"/>
          <w:szCs w:val="23"/>
        </w:rPr>
        <w:t xml:space="preserve">su teritorijų planavimo sąlygas išdavusiomis </w:t>
      </w:r>
      <w:r w:rsidR="00957169" w:rsidRPr="00F162FE">
        <w:rPr>
          <w:sz w:val="23"/>
          <w:szCs w:val="23"/>
        </w:rPr>
        <w:t>institucijomis. Valstybinė teritorijų planavimo ir statybos inspekcija prie Aplinkos ministerijos</w:t>
      </w:r>
      <w:r w:rsidR="00CC5A87" w:rsidRPr="00F162FE">
        <w:rPr>
          <w:sz w:val="23"/>
          <w:szCs w:val="23"/>
        </w:rPr>
        <w:t xml:space="preserve"> nurodė, kad</w:t>
      </w:r>
      <w:r w:rsidR="00957169" w:rsidRPr="00F162FE">
        <w:rPr>
          <w:sz w:val="23"/>
          <w:szCs w:val="23"/>
        </w:rPr>
        <w:t xml:space="preserve"> iki B</w:t>
      </w:r>
      <w:r w:rsidR="00CC5A87" w:rsidRPr="00F162FE">
        <w:rPr>
          <w:sz w:val="23"/>
          <w:szCs w:val="23"/>
        </w:rPr>
        <w:t>endrojo plano keitimo</w:t>
      </w:r>
      <w:r w:rsidR="00957169" w:rsidRPr="00F162FE">
        <w:rPr>
          <w:sz w:val="23"/>
          <w:szCs w:val="23"/>
        </w:rPr>
        <w:t xml:space="preserve"> tvirtinimo turi būti priimtas </w:t>
      </w:r>
      <w:r w:rsidR="00B336DF" w:rsidRPr="00F162FE">
        <w:rPr>
          <w:sz w:val="23"/>
          <w:szCs w:val="23"/>
        </w:rPr>
        <w:t>Savivaldybės t</w:t>
      </w:r>
      <w:r w:rsidR="00CC5A87" w:rsidRPr="00F162FE">
        <w:rPr>
          <w:sz w:val="23"/>
          <w:szCs w:val="23"/>
        </w:rPr>
        <w:t xml:space="preserve">arybos sprendimas dėl nurodytų </w:t>
      </w:r>
      <w:r w:rsidR="00C92531" w:rsidRPr="00F162FE">
        <w:rPr>
          <w:sz w:val="23"/>
          <w:szCs w:val="23"/>
        </w:rPr>
        <w:t>STP dokumentų</w:t>
      </w:r>
      <w:r w:rsidR="008641B6" w:rsidRPr="00F162FE">
        <w:rPr>
          <w:sz w:val="23"/>
          <w:szCs w:val="23"/>
        </w:rPr>
        <w:t xml:space="preserve"> paskelbimo </w:t>
      </w:r>
      <w:r w:rsidR="00C92531" w:rsidRPr="00F162FE">
        <w:rPr>
          <w:sz w:val="23"/>
          <w:szCs w:val="23"/>
        </w:rPr>
        <w:t>sudedamąja</w:t>
      </w:r>
      <w:r w:rsidR="00957169" w:rsidRPr="00F162FE">
        <w:rPr>
          <w:sz w:val="23"/>
          <w:szCs w:val="23"/>
        </w:rPr>
        <w:t xml:space="preserve"> šiuo metu galiojančio B</w:t>
      </w:r>
      <w:r w:rsidR="00CC5A87" w:rsidRPr="00F162FE">
        <w:rPr>
          <w:sz w:val="23"/>
          <w:szCs w:val="23"/>
        </w:rPr>
        <w:t>endrojo plano dalimi</w:t>
      </w:r>
      <w:r w:rsidR="008641B6" w:rsidRPr="00F162FE">
        <w:rPr>
          <w:sz w:val="23"/>
          <w:szCs w:val="23"/>
        </w:rPr>
        <w:t xml:space="preserve">. Tokiu </w:t>
      </w:r>
      <w:r w:rsidR="001E5AB3" w:rsidRPr="00F162FE">
        <w:rPr>
          <w:sz w:val="23"/>
          <w:szCs w:val="23"/>
        </w:rPr>
        <w:t xml:space="preserve">būdu, </w:t>
      </w:r>
      <w:r w:rsidR="00957169" w:rsidRPr="00F162FE">
        <w:rPr>
          <w:sz w:val="23"/>
          <w:szCs w:val="23"/>
        </w:rPr>
        <w:t>patvirtinus B</w:t>
      </w:r>
      <w:r w:rsidR="008641B6" w:rsidRPr="00F162FE">
        <w:rPr>
          <w:sz w:val="23"/>
          <w:szCs w:val="23"/>
        </w:rPr>
        <w:t>endrojo plano keitimą</w:t>
      </w:r>
      <w:r w:rsidR="00957169" w:rsidRPr="00F162FE">
        <w:rPr>
          <w:sz w:val="23"/>
          <w:szCs w:val="23"/>
        </w:rPr>
        <w:t>,</w:t>
      </w:r>
      <w:r w:rsidR="008641B6" w:rsidRPr="00F162FE">
        <w:rPr>
          <w:sz w:val="23"/>
          <w:szCs w:val="23"/>
        </w:rPr>
        <w:t xml:space="preserve"> nurodyti </w:t>
      </w:r>
      <w:r w:rsidR="00C92531" w:rsidRPr="00F162FE">
        <w:rPr>
          <w:sz w:val="23"/>
          <w:szCs w:val="23"/>
        </w:rPr>
        <w:t>STP dokumentai</w:t>
      </w:r>
      <w:r w:rsidR="008641B6" w:rsidRPr="00F162FE">
        <w:rPr>
          <w:sz w:val="23"/>
          <w:szCs w:val="23"/>
        </w:rPr>
        <w:t xml:space="preserve"> nustotų galioti, nebebūtų kolizijos tarp senų </w:t>
      </w:r>
      <w:r w:rsidR="00C92531" w:rsidRPr="00F162FE">
        <w:rPr>
          <w:sz w:val="23"/>
          <w:szCs w:val="23"/>
        </w:rPr>
        <w:t>STP dokumentų</w:t>
      </w:r>
      <w:r w:rsidR="008641B6" w:rsidRPr="00F162FE">
        <w:rPr>
          <w:sz w:val="23"/>
          <w:szCs w:val="23"/>
        </w:rPr>
        <w:t xml:space="preserve"> sprendinių ir </w:t>
      </w:r>
      <w:r w:rsidR="00957169" w:rsidRPr="00F162FE">
        <w:rPr>
          <w:sz w:val="23"/>
          <w:szCs w:val="23"/>
        </w:rPr>
        <w:t>naujų pakeisto B</w:t>
      </w:r>
      <w:r w:rsidR="008641B6" w:rsidRPr="00F162FE">
        <w:rPr>
          <w:sz w:val="23"/>
          <w:szCs w:val="23"/>
        </w:rPr>
        <w:t xml:space="preserve">endrojo plano sprendinių. </w:t>
      </w:r>
      <w:r w:rsidR="00C92531" w:rsidRPr="00F162FE">
        <w:rPr>
          <w:sz w:val="23"/>
          <w:szCs w:val="23"/>
        </w:rPr>
        <w:t>STP dokumentų</w:t>
      </w:r>
      <w:r w:rsidR="00957169" w:rsidRPr="00F162FE">
        <w:rPr>
          <w:sz w:val="23"/>
          <w:szCs w:val="23"/>
        </w:rPr>
        <w:t xml:space="preserve"> a</w:t>
      </w:r>
      <w:r w:rsidR="008641B6" w:rsidRPr="00F162FE">
        <w:rPr>
          <w:sz w:val="23"/>
          <w:szCs w:val="23"/>
        </w:rPr>
        <w:t>ktualūs spren</w:t>
      </w:r>
      <w:r w:rsidR="00957169" w:rsidRPr="00F162FE">
        <w:rPr>
          <w:sz w:val="23"/>
          <w:szCs w:val="23"/>
        </w:rPr>
        <w:t>diniai yra perk</w:t>
      </w:r>
      <w:r w:rsidR="00C92531" w:rsidRPr="00F162FE">
        <w:rPr>
          <w:sz w:val="23"/>
          <w:szCs w:val="23"/>
        </w:rPr>
        <w:t xml:space="preserve">elti į </w:t>
      </w:r>
      <w:r w:rsidR="00957169" w:rsidRPr="00F162FE">
        <w:rPr>
          <w:sz w:val="23"/>
          <w:szCs w:val="23"/>
        </w:rPr>
        <w:t>B</w:t>
      </w:r>
      <w:r w:rsidR="008641B6" w:rsidRPr="00F162FE">
        <w:rPr>
          <w:sz w:val="23"/>
          <w:szCs w:val="23"/>
        </w:rPr>
        <w:t>endrojo plano keitimo sprendinius</w:t>
      </w:r>
      <w:r w:rsidR="00C77AED" w:rsidRPr="00F162FE">
        <w:rPr>
          <w:sz w:val="23"/>
          <w:szCs w:val="23"/>
        </w:rPr>
        <w:t>. E</w:t>
      </w:r>
      <w:r w:rsidR="008641B6" w:rsidRPr="00F162FE">
        <w:rPr>
          <w:sz w:val="23"/>
          <w:szCs w:val="23"/>
        </w:rPr>
        <w:t>sant poreikiui</w:t>
      </w:r>
      <w:r w:rsidR="00C77AED" w:rsidRPr="00F162FE">
        <w:rPr>
          <w:sz w:val="23"/>
          <w:szCs w:val="23"/>
        </w:rPr>
        <w:t xml:space="preserve"> </w:t>
      </w:r>
      <w:r w:rsidR="008641B6" w:rsidRPr="00F162FE">
        <w:rPr>
          <w:sz w:val="23"/>
          <w:szCs w:val="23"/>
        </w:rPr>
        <w:t>detalizuoti tam tikrą sritį, pvz. geriamojo vandens</w:t>
      </w:r>
      <w:r w:rsidR="003C4DA0" w:rsidRPr="00F162FE">
        <w:rPr>
          <w:sz w:val="23"/>
          <w:szCs w:val="23"/>
        </w:rPr>
        <w:t xml:space="preserve"> tiekimo</w:t>
      </w:r>
      <w:r w:rsidR="008641B6" w:rsidRPr="00F162FE">
        <w:rPr>
          <w:sz w:val="23"/>
          <w:szCs w:val="23"/>
        </w:rPr>
        <w:t xml:space="preserve"> ir nuotekų </w:t>
      </w:r>
      <w:r w:rsidR="003C4DA0" w:rsidRPr="00F162FE">
        <w:rPr>
          <w:sz w:val="23"/>
          <w:szCs w:val="23"/>
        </w:rPr>
        <w:t>tvarkymo infrastruktūros plėtrą</w:t>
      </w:r>
      <w:r w:rsidR="00C92531" w:rsidRPr="00F162FE">
        <w:rPr>
          <w:sz w:val="23"/>
          <w:szCs w:val="23"/>
        </w:rPr>
        <w:t>, bus</w:t>
      </w:r>
      <w:r w:rsidR="008641B6" w:rsidRPr="00F162FE">
        <w:rPr>
          <w:sz w:val="23"/>
          <w:szCs w:val="23"/>
        </w:rPr>
        <w:t xml:space="preserve"> rengiamas naujas </w:t>
      </w:r>
      <w:r w:rsidR="00C92531" w:rsidRPr="00F162FE">
        <w:rPr>
          <w:sz w:val="23"/>
          <w:szCs w:val="23"/>
        </w:rPr>
        <w:t>STP dokumentas</w:t>
      </w:r>
      <w:r w:rsidR="008641B6" w:rsidRPr="00F162FE">
        <w:rPr>
          <w:sz w:val="23"/>
          <w:szCs w:val="23"/>
        </w:rPr>
        <w:t>, kuri</w:t>
      </w:r>
      <w:r w:rsidR="007B0E48" w:rsidRPr="00F162FE">
        <w:rPr>
          <w:sz w:val="23"/>
          <w:szCs w:val="23"/>
        </w:rPr>
        <w:t>s detalizuo</w:t>
      </w:r>
      <w:r w:rsidR="00C92531" w:rsidRPr="00F162FE">
        <w:rPr>
          <w:sz w:val="23"/>
          <w:szCs w:val="23"/>
        </w:rPr>
        <w:t>s</w:t>
      </w:r>
      <w:r w:rsidR="00C77AED" w:rsidRPr="00F162FE">
        <w:rPr>
          <w:sz w:val="23"/>
          <w:szCs w:val="23"/>
        </w:rPr>
        <w:t xml:space="preserve"> patvirtinto B</w:t>
      </w:r>
      <w:r w:rsidR="008641B6" w:rsidRPr="00F162FE">
        <w:rPr>
          <w:sz w:val="23"/>
          <w:szCs w:val="23"/>
        </w:rPr>
        <w:t>endrojo plano</w:t>
      </w:r>
      <w:r w:rsidR="00C77AED" w:rsidRPr="00F162FE">
        <w:rPr>
          <w:sz w:val="23"/>
          <w:szCs w:val="23"/>
        </w:rPr>
        <w:t xml:space="preserve"> keitimo </w:t>
      </w:r>
      <w:r w:rsidR="008641B6" w:rsidRPr="00F162FE">
        <w:rPr>
          <w:sz w:val="23"/>
          <w:szCs w:val="23"/>
        </w:rPr>
        <w:t>sprendinius</w:t>
      </w:r>
      <w:r w:rsidR="00C77AED" w:rsidRPr="00F162FE">
        <w:rPr>
          <w:sz w:val="23"/>
          <w:szCs w:val="23"/>
        </w:rPr>
        <w:t>.</w:t>
      </w:r>
      <w:r w:rsidR="00B328C3" w:rsidRPr="00F162FE">
        <w:rPr>
          <w:sz w:val="23"/>
          <w:szCs w:val="23"/>
        </w:rPr>
        <w:t xml:space="preserve">   </w:t>
      </w:r>
    </w:p>
    <w:p w14:paraId="58BAA50D" w14:textId="77777777" w:rsidR="00745A01" w:rsidRPr="00F162FE" w:rsidRDefault="00745A01" w:rsidP="00745A01">
      <w:pPr>
        <w:jc w:val="both"/>
        <w:rPr>
          <w:b/>
          <w:sz w:val="23"/>
          <w:szCs w:val="23"/>
        </w:rPr>
      </w:pPr>
      <w:r w:rsidRPr="00F162FE">
        <w:rPr>
          <w:b/>
          <w:sz w:val="23"/>
          <w:szCs w:val="23"/>
        </w:rPr>
        <w:t xml:space="preserve">            4. Sprendimo projekto rengimo metu gauti specialistų vertinimai.</w:t>
      </w:r>
    </w:p>
    <w:p w14:paraId="66CEF678" w14:textId="2CD24FE8" w:rsidR="00A8718A" w:rsidRPr="00F162FE" w:rsidRDefault="005B7303" w:rsidP="00A8718A">
      <w:pPr>
        <w:ind w:firstLine="720"/>
        <w:jc w:val="both"/>
        <w:rPr>
          <w:bCs/>
          <w:sz w:val="23"/>
          <w:szCs w:val="23"/>
        </w:rPr>
      </w:pPr>
      <w:r w:rsidRPr="00F162FE">
        <w:rPr>
          <w:sz w:val="23"/>
          <w:szCs w:val="23"/>
        </w:rPr>
        <w:t>Rengiant Bendrojo plano keitimą</w:t>
      </w:r>
      <w:r w:rsidR="00B94E8B" w:rsidRPr="00F162FE">
        <w:rPr>
          <w:sz w:val="23"/>
          <w:szCs w:val="23"/>
        </w:rPr>
        <w:t>,</w:t>
      </w:r>
      <w:r w:rsidRPr="00F162FE">
        <w:rPr>
          <w:sz w:val="23"/>
          <w:szCs w:val="23"/>
        </w:rPr>
        <w:t xml:space="preserve"> Vilniaus Gedimino technikos universitetas atliko Klaipėdos miesto aukštybinių pastatų išdėstymo schemos – specialiojo plano sprendinių peržiūrėjimo ir integravimo į rengiamą Bendrojo plano keitimą ek</w:t>
      </w:r>
      <w:r w:rsidR="00B94E8B" w:rsidRPr="00F162FE">
        <w:rPr>
          <w:sz w:val="23"/>
          <w:szCs w:val="23"/>
        </w:rPr>
        <w:t xml:space="preserve">spertinį vertinimą, temos vadovė – Inesa Alistratovaitė – Kurtinaitienė. </w:t>
      </w:r>
      <w:r w:rsidRPr="00F162FE">
        <w:rPr>
          <w:sz w:val="23"/>
          <w:szCs w:val="23"/>
        </w:rPr>
        <w:t>2019</w:t>
      </w:r>
      <w:r w:rsidR="00B94E8B" w:rsidRPr="00F162FE">
        <w:rPr>
          <w:sz w:val="23"/>
          <w:szCs w:val="23"/>
        </w:rPr>
        <w:t>-09-20 Užsakomojo darbo ataskaitoje pateiktos</w:t>
      </w:r>
      <w:r w:rsidR="006248FB" w:rsidRPr="00F162FE">
        <w:rPr>
          <w:sz w:val="23"/>
          <w:szCs w:val="23"/>
        </w:rPr>
        <w:t>e</w:t>
      </w:r>
      <w:r w:rsidR="00B94E8B" w:rsidRPr="00F162FE">
        <w:rPr>
          <w:sz w:val="23"/>
          <w:szCs w:val="23"/>
        </w:rPr>
        <w:t xml:space="preserve"> </w:t>
      </w:r>
      <w:r w:rsidR="006248FB" w:rsidRPr="00F162FE">
        <w:rPr>
          <w:sz w:val="23"/>
          <w:szCs w:val="23"/>
        </w:rPr>
        <w:t xml:space="preserve">vienose iš pagrindinių išvadų nurodoma, kad šio </w:t>
      </w:r>
      <w:r w:rsidR="00206E78" w:rsidRPr="00F162FE">
        <w:rPr>
          <w:sz w:val="23"/>
          <w:szCs w:val="23"/>
        </w:rPr>
        <w:t xml:space="preserve">schemos - </w:t>
      </w:r>
      <w:r w:rsidR="006248FB" w:rsidRPr="00F162FE">
        <w:rPr>
          <w:sz w:val="23"/>
          <w:szCs w:val="23"/>
        </w:rPr>
        <w:t xml:space="preserve">specialiojo plano </w:t>
      </w:r>
      <w:r w:rsidR="006248FB" w:rsidRPr="00F162FE">
        <w:rPr>
          <w:bCs/>
          <w:sz w:val="23"/>
          <w:szCs w:val="23"/>
        </w:rPr>
        <w:t xml:space="preserve">dalį sprendinių ir realizuoja keičiamas Bendrasis planas </w:t>
      </w:r>
      <w:r w:rsidR="001A6043" w:rsidRPr="00F162FE">
        <w:rPr>
          <w:bCs/>
          <w:sz w:val="23"/>
          <w:szCs w:val="23"/>
        </w:rPr>
        <w:t xml:space="preserve">aukštybinės statybos aspektu tiek kiek jas įmanoma realizuoti 10 m. perspektyvoje. Didžioji dalis </w:t>
      </w:r>
      <w:r w:rsidR="00206E78" w:rsidRPr="00F162FE">
        <w:rPr>
          <w:bCs/>
          <w:sz w:val="23"/>
          <w:szCs w:val="23"/>
        </w:rPr>
        <w:t xml:space="preserve">schemos - </w:t>
      </w:r>
      <w:r w:rsidR="006248FB" w:rsidRPr="00F162FE">
        <w:rPr>
          <w:bCs/>
          <w:sz w:val="23"/>
          <w:szCs w:val="23"/>
        </w:rPr>
        <w:t>specialiojo plano sprendinių yra integruoti į k</w:t>
      </w:r>
      <w:r w:rsidR="001A6043" w:rsidRPr="00F162FE">
        <w:rPr>
          <w:bCs/>
          <w:sz w:val="23"/>
          <w:szCs w:val="23"/>
        </w:rPr>
        <w:t xml:space="preserve">eičiamo </w:t>
      </w:r>
      <w:r w:rsidR="006248FB" w:rsidRPr="00F162FE">
        <w:rPr>
          <w:bCs/>
          <w:sz w:val="23"/>
          <w:szCs w:val="23"/>
        </w:rPr>
        <w:t>Bendrojo plano</w:t>
      </w:r>
      <w:r w:rsidR="001A6043" w:rsidRPr="00F162FE">
        <w:rPr>
          <w:bCs/>
          <w:sz w:val="23"/>
          <w:szCs w:val="23"/>
        </w:rPr>
        <w:t xml:space="preserve"> sprendinius aukštybinės statybos aspektu.</w:t>
      </w:r>
      <w:r w:rsidR="006248FB" w:rsidRPr="00F162FE">
        <w:rPr>
          <w:rFonts w:ascii="Calibri-Bold" w:eastAsiaTheme="minorHAnsi" w:hAnsi="Calibri-Bold" w:cs="Calibri-Bold"/>
          <w:bCs/>
          <w:sz w:val="23"/>
          <w:szCs w:val="23"/>
        </w:rPr>
        <w:t xml:space="preserve"> </w:t>
      </w:r>
      <w:r w:rsidR="006248FB" w:rsidRPr="00F162FE">
        <w:rPr>
          <w:bCs/>
          <w:sz w:val="23"/>
          <w:szCs w:val="23"/>
        </w:rPr>
        <w:t xml:space="preserve">Neintegruoti </w:t>
      </w:r>
      <w:r w:rsidR="00206E78" w:rsidRPr="00F162FE">
        <w:rPr>
          <w:bCs/>
          <w:sz w:val="23"/>
          <w:szCs w:val="23"/>
        </w:rPr>
        <w:t xml:space="preserve">schemos - </w:t>
      </w:r>
      <w:r w:rsidR="006248FB" w:rsidRPr="00F162FE">
        <w:rPr>
          <w:bCs/>
          <w:sz w:val="23"/>
          <w:szCs w:val="23"/>
        </w:rPr>
        <w:t>specialiojo plano sprendiniai yra laikomi Bendrojo plano kitų etapų uždavin</w:t>
      </w:r>
      <w:r w:rsidR="000D20C1" w:rsidRPr="00F162FE">
        <w:rPr>
          <w:bCs/>
          <w:sz w:val="23"/>
          <w:szCs w:val="23"/>
        </w:rPr>
        <w:t>iais, kurie šiam 10 m. k</w:t>
      </w:r>
      <w:r w:rsidR="006248FB" w:rsidRPr="00F162FE">
        <w:rPr>
          <w:bCs/>
          <w:sz w:val="23"/>
          <w:szCs w:val="23"/>
        </w:rPr>
        <w:t xml:space="preserve">eičiamo </w:t>
      </w:r>
      <w:r w:rsidR="000D20C1" w:rsidRPr="00F162FE">
        <w:rPr>
          <w:bCs/>
          <w:sz w:val="23"/>
          <w:szCs w:val="23"/>
        </w:rPr>
        <w:t>Bendrojo plano</w:t>
      </w:r>
      <w:r w:rsidR="006248FB" w:rsidRPr="00F162FE">
        <w:rPr>
          <w:bCs/>
          <w:sz w:val="23"/>
          <w:szCs w:val="23"/>
        </w:rPr>
        <w:t xml:space="preserve"> realizavimo laikotarpiui yra neaktualūs ir nesavalaikiai.</w:t>
      </w:r>
    </w:p>
    <w:p w14:paraId="371AE176" w14:textId="77777777" w:rsidR="00745A01" w:rsidRPr="00F162FE" w:rsidRDefault="00745A01" w:rsidP="00745A01">
      <w:pPr>
        <w:ind w:firstLine="720"/>
        <w:jc w:val="both"/>
        <w:rPr>
          <w:b/>
          <w:sz w:val="23"/>
          <w:szCs w:val="23"/>
        </w:rPr>
      </w:pPr>
      <w:r w:rsidRPr="00F162FE">
        <w:rPr>
          <w:b/>
          <w:sz w:val="23"/>
          <w:szCs w:val="23"/>
        </w:rPr>
        <w:t xml:space="preserve">5. Išlaidų sąmatos, skaičiavimai, reikalingi pagrindimai ir paaiškinimai. </w:t>
      </w:r>
    </w:p>
    <w:p w14:paraId="1D484C74" w14:textId="77777777" w:rsidR="00745A01" w:rsidRPr="00F162FE" w:rsidRDefault="00745A01" w:rsidP="00745A01">
      <w:pPr>
        <w:ind w:firstLine="720"/>
        <w:jc w:val="both"/>
        <w:rPr>
          <w:sz w:val="23"/>
          <w:szCs w:val="23"/>
        </w:rPr>
      </w:pPr>
      <w:r w:rsidRPr="00F162FE">
        <w:rPr>
          <w:sz w:val="23"/>
          <w:szCs w:val="23"/>
        </w:rPr>
        <w:t>Nėra.</w:t>
      </w:r>
    </w:p>
    <w:p w14:paraId="79A9B6C9" w14:textId="77777777" w:rsidR="00745A01" w:rsidRPr="00F162FE" w:rsidRDefault="00745A01" w:rsidP="00745A01">
      <w:pPr>
        <w:ind w:firstLine="720"/>
        <w:jc w:val="both"/>
        <w:rPr>
          <w:b/>
          <w:sz w:val="23"/>
          <w:szCs w:val="23"/>
        </w:rPr>
      </w:pPr>
      <w:r w:rsidRPr="00F162FE">
        <w:rPr>
          <w:b/>
          <w:sz w:val="23"/>
          <w:szCs w:val="23"/>
        </w:rPr>
        <w:t>6. Lėšų poreikis sprendimo įgyvendinimui.</w:t>
      </w:r>
    </w:p>
    <w:p w14:paraId="7ED62325" w14:textId="77777777" w:rsidR="000E7504" w:rsidRPr="00F162FE" w:rsidRDefault="005F23D8" w:rsidP="000E7504">
      <w:pPr>
        <w:ind w:firstLine="720"/>
        <w:jc w:val="both"/>
        <w:rPr>
          <w:sz w:val="23"/>
          <w:szCs w:val="23"/>
        </w:rPr>
      </w:pPr>
      <w:r w:rsidRPr="00F162FE">
        <w:rPr>
          <w:sz w:val="23"/>
          <w:szCs w:val="23"/>
        </w:rPr>
        <w:t>Nėra</w:t>
      </w:r>
      <w:r w:rsidR="006D49BA" w:rsidRPr="00F162FE">
        <w:rPr>
          <w:sz w:val="23"/>
          <w:szCs w:val="23"/>
        </w:rPr>
        <w:t xml:space="preserve">. </w:t>
      </w:r>
      <w:r w:rsidR="000E7504" w:rsidRPr="00F162FE">
        <w:rPr>
          <w:sz w:val="23"/>
          <w:szCs w:val="23"/>
        </w:rPr>
        <w:t xml:space="preserve"> </w:t>
      </w:r>
    </w:p>
    <w:p w14:paraId="780F3275" w14:textId="77777777" w:rsidR="00745A01" w:rsidRPr="00F162FE" w:rsidRDefault="00745A01" w:rsidP="00745A01">
      <w:pPr>
        <w:ind w:firstLine="720"/>
        <w:jc w:val="both"/>
        <w:rPr>
          <w:b/>
          <w:sz w:val="23"/>
          <w:szCs w:val="23"/>
        </w:rPr>
      </w:pPr>
      <w:r w:rsidRPr="00F162FE">
        <w:rPr>
          <w:b/>
          <w:sz w:val="23"/>
          <w:szCs w:val="23"/>
        </w:rPr>
        <w:t xml:space="preserve">7. Galimos teigiamos ar neigiamos sprendimo priėmimo pasekmės. </w:t>
      </w:r>
    </w:p>
    <w:p w14:paraId="496DA6D7" w14:textId="1A3B1617" w:rsidR="00433FB4" w:rsidRPr="00F162FE" w:rsidRDefault="00BA4940" w:rsidP="00001D9F">
      <w:pPr>
        <w:ind w:firstLine="720"/>
        <w:jc w:val="both"/>
        <w:rPr>
          <w:sz w:val="23"/>
          <w:szCs w:val="23"/>
        </w:rPr>
      </w:pPr>
      <w:r w:rsidRPr="00F162FE">
        <w:rPr>
          <w:sz w:val="23"/>
          <w:szCs w:val="23"/>
        </w:rPr>
        <w:t>Neigiamos pasekmės nenumatomos</w:t>
      </w:r>
      <w:r w:rsidR="00745A01" w:rsidRPr="00F162FE">
        <w:rPr>
          <w:sz w:val="23"/>
          <w:szCs w:val="23"/>
        </w:rPr>
        <w:t>.</w:t>
      </w:r>
      <w:r w:rsidR="006D33D6" w:rsidRPr="00F162FE">
        <w:rPr>
          <w:sz w:val="23"/>
          <w:szCs w:val="23"/>
        </w:rPr>
        <w:t xml:space="preserve"> </w:t>
      </w:r>
      <w:r w:rsidR="009B6E12" w:rsidRPr="00F162FE">
        <w:rPr>
          <w:sz w:val="23"/>
          <w:szCs w:val="23"/>
        </w:rPr>
        <w:t xml:space="preserve">Teigiamos pasekmės </w:t>
      </w:r>
      <w:r w:rsidR="00D17FFC" w:rsidRPr="00F162FE">
        <w:rPr>
          <w:sz w:val="23"/>
          <w:szCs w:val="23"/>
        </w:rPr>
        <w:t xml:space="preserve">– </w:t>
      </w:r>
      <w:r w:rsidR="00B336DF" w:rsidRPr="00F162FE">
        <w:rPr>
          <w:sz w:val="23"/>
          <w:szCs w:val="23"/>
        </w:rPr>
        <w:t>priėmus teikiamą Savivaldybės t</w:t>
      </w:r>
      <w:r w:rsidR="00923565" w:rsidRPr="00F162FE">
        <w:rPr>
          <w:sz w:val="23"/>
          <w:szCs w:val="23"/>
        </w:rPr>
        <w:t xml:space="preserve">arybos sprendimą bus sudarytos prielaidos </w:t>
      </w:r>
      <w:r w:rsidR="00BA19C5" w:rsidRPr="00F162FE">
        <w:rPr>
          <w:sz w:val="23"/>
          <w:szCs w:val="23"/>
        </w:rPr>
        <w:t>tvirtinant</w:t>
      </w:r>
      <w:r w:rsidR="00433FB4" w:rsidRPr="00F162FE">
        <w:rPr>
          <w:sz w:val="23"/>
          <w:szCs w:val="23"/>
        </w:rPr>
        <w:t xml:space="preserve"> šiuo metu rengiamą Be</w:t>
      </w:r>
      <w:r w:rsidR="00BA19C5" w:rsidRPr="00F162FE">
        <w:rPr>
          <w:sz w:val="23"/>
          <w:szCs w:val="23"/>
        </w:rPr>
        <w:t xml:space="preserve">ndrojo plano keitimą </w:t>
      </w:r>
      <w:r w:rsidR="00507AFA" w:rsidRPr="00F162FE">
        <w:rPr>
          <w:sz w:val="23"/>
          <w:szCs w:val="23"/>
        </w:rPr>
        <w:t>optimizuo</w:t>
      </w:r>
      <w:r w:rsidR="00923565" w:rsidRPr="00F162FE">
        <w:rPr>
          <w:sz w:val="23"/>
          <w:szCs w:val="23"/>
        </w:rPr>
        <w:t>ti</w:t>
      </w:r>
      <w:r w:rsidR="00BA19C5" w:rsidRPr="00F162FE">
        <w:rPr>
          <w:sz w:val="23"/>
          <w:szCs w:val="23"/>
        </w:rPr>
        <w:t>,</w:t>
      </w:r>
      <w:r w:rsidR="00507AFA" w:rsidRPr="00F162FE">
        <w:rPr>
          <w:sz w:val="23"/>
          <w:szCs w:val="23"/>
        </w:rPr>
        <w:t xml:space="preserve"> </w:t>
      </w:r>
      <w:r w:rsidR="00433FB4" w:rsidRPr="00F162FE">
        <w:rPr>
          <w:sz w:val="23"/>
          <w:szCs w:val="23"/>
        </w:rPr>
        <w:t>sumažin</w:t>
      </w:r>
      <w:r w:rsidR="00923565" w:rsidRPr="00F162FE">
        <w:rPr>
          <w:sz w:val="23"/>
          <w:szCs w:val="23"/>
        </w:rPr>
        <w:t>ti</w:t>
      </w:r>
      <w:r w:rsidR="00433FB4" w:rsidRPr="00F162FE">
        <w:rPr>
          <w:sz w:val="23"/>
          <w:szCs w:val="23"/>
        </w:rPr>
        <w:t xml:space="preserve"> šiuo metu galiojančių </w:t>
      </w:r>
      <w:r w:rsidR="00206E78" w:rsidRPr="00F162FE">
        <w:rPr>
          <w:sz w:val="23"/>
          <w:szCs w:val="23"/>
        </w:rPr>
        <w:t>STP</w:t>
      </w:r>
      <w:r w:rsidR="00433FB4" w:rsidRPr="00F162FE">
        <w:rPr>
          <w:sz w:val="23"/>
          <w:szCs w:val="23"/>
        </w:rPr>
        <w:t xml:space="preserve"> dokumentų skaičių</w:t>
      </w:r>
      <w:r w:rsidR="00923565" w:rsidRPr="00F162FE">
        <w:rPr>
          <w:sz w:val="23"/>
          <w:szCs w:val="23"/>
        </w:rPr>
        <w:t xml:space="preserve">, išvengti kolizijos tarp senų </w:t>
      </w:r>
      <w:r w:rsidR="00206E78" w:rsidRPr="00F162FE">
        <w:rPr>
          <w:sz w:val="23"/>
          <w:szCs w:val="23"/>
        </w:rPr>
        <w:t>STP dokumentų</w:t>
      </w:r>
      <w:r w:rsidR="003C4DA0" w:rsidRPr="00F162FE">
        <w:rPr>
          <w:sz w:val="23"/>
          <w:szCs w:val="23"/>
        </w:rPr>
        <w:t xml:space="preserve"> sprendinių ir naujų </w:t>
      </w:r>
      <w:r w:rsidR="00B20679" w:rsidRPr="00F162FE">
        <w:rPr>
          <w:sz w:val="23"/>
          <w:szCs w:val="23"/>
        </w:rPr>
        <w:t xml:space="preserve">pakeisto </w:t>
      </w:r>
      <w:r w:rsidR="003C4DA0" w:rsidRPr="00F162FE">
        <w:rPr>
          <w:sz w:val="23"/>
          <w:szCs w:val="23"/>
        </w:rPr>
        <w:t>B</w:t>
      </w:r>
      <w:r w:rsidR="00923565" w:rsidRPr="00F162FE">
        <w:rPr>
          <w:sz w:val="23"/>
          <w:szCs w:val="23"/>
        </w:rPr>
        <w:t>endrojo plano</w:t>
      </w:r>
      <w:r w:rsidR="00B20679" w:rsidRPr="00F162FE">
        <w:rPr>
          <w:sz w:val="23"/>
          <w:szCs w:val="23"/>
        </w:rPr>
        <w:t xml:space="preserve"> sprendinių, nustotų</w:t>
      </w:r>
      <w:r w:rsidR="00923565" w:rsidRPr="00F162FE">
        <w:rPr>
          <w:sz w:val="23"/>
          <w:szCs w:val="23"/>
        </w:rPr>
        <w:t xml:space="preserve"> galioti nebeaktualūs </w:t>
      </w:r>
      <w:r w:rsidR="00206E78" w:rsidRPr="00F162FE">
        <w:rPr>
          <w:sz w:val="23"/>
          <w:szCs w:val="23"/>
        </w:rPr>
        <w:t>STP dokumentai</w:t>
      </w:r>
      <w:r w:rsidR="00433FB4" w:rsidRPr="00F162FE">
        <w:rPr>
          <w:sz w:val="23"/>
          <w:szCs w:val="23"/>
        </w:rPr>
        <w:t>.</w:t>
      </w:r>
    </w:p>
    <w:p w14:paraId="44B838FD" w14:textId="77777777" w:rsidR="00406880" w:rsidRPr="00F162FE" w:rsidRDefault="00B661B5" w:rsidP="00406880">
      <w:pPr>
        <w:ind w:firstLine="720"/>
        <w:jc w:val="both"/>
        <w:rPr>
          <w:rFonts w:eastAsiaTheme="minorHAnsi"/>
          <w:sz w:val="23"/>
          <w:szCs w:val="23"/>
        </w:rPr>
      </w:pPr>
      <w:r w:rsidRPr="00F162FE">
        <w:rPr>
          <w:b/>
          <w:sz w:val="23"/>
          <w:szCs w:val="23"/>
        </w:rPr>
        <w:t xml:space="preserve">PRIDEDAMA. </w:t>
      </w:r>
      <w:r w:rsidR="00406880" w:rsidRPr="00F162FE">
        <w:rPr>
          <w:rFonts w:eastAsiaTheme="minorHAnsi"/>
          <w:bCs/>
          <w:sz w:val="23"/>
          <w:szCs w:val="23"/>
        </w:rPr>
        <w:t>Teisės aktų</w:t>
      </w:r>
      <w:r w:rsidR="001405F2" w:rsidRPr="00F162FE">
        <w:rPr>
          <w:rFonts w:eastAsiaTheme="minorHAnsi"/>
          <w:sz w:val="23"/>
          <w:szCs w:val="23"/>
        </w:rPr>
        <w:t xml:space="preserve"> išrašai</w:t>
      </w:r>
      <w:r w:rsidR="009B6E12" w:rsidRPr="00F162FE">
        <w:rPr>
          <w:rFonts w:eastAsiaTheme="minorHAnsi"/>
          <w:sz w:val="23"/>
          <w:szCs w:val="23"/>
        </w:rPr>
        <w:t>, 1 lapas</w:t>
      </w:r>
      <w:r w:rsidRPr="00F162FE">
        <w:rPr>
          <w:rFonts w:eastAsiaTheme="minorHAnsi"/>
          <w:sz w:val="23"/>
          <w:szCs w:val="23"/>
        </w:rPr>
        <w:t>.</w:t>
      </w:r>
      <w:r w:rsidR="00406880" w:rsidRPr="00F162FE">
        <w:rPr>
          <w:rFonts w:eastAsiaTheme="minorHAnsi"/>
          <w:sz w:val="23"/>
          <w:szCs w:val="23"/>
        </w:rPr>
        <w:t xml:space="preserve">   </w:t>
      </w:r>
    </w:p>
    <w:p w14:paraId="6A6F0EDC" w14:textId="77777777" w:rsidR="00427396" w:rsidRPr="00F162FE" w:rsidRDefault="00427396" w:rsidP="00646644">
      <w:pPr>
        <w:pStyle w:val="Pavadinimas"/>
        <w:jc w:val="both"/>
        <w:rPr>
          <w:sz w:val="23"/>
          <w:szCs w:val="23"/>
        </w:rPr>
      </w:pPr>
    </w:p>
    <w:p w14:paraId="4199FCAB" w14:textId="77777777" w:rsidR="00427396" w:rsidRPr="00F162FE" w:rsidRDefault="00427396" w:rsidP="00646644">
      <w:pPr>
        <w:pStyle w:val="Pavadinimas"/>
        <w:jc w:val="both"/>
        <w:rPr>
          <w:sz w:val="23"/>
          <w:szCs w:val="23"/>
        </w:rPr>
      </w:pPr>
    </w:p>
    <w:p w14:paraId="4B7EF16E" w14:textId="162E1EF3" w:rsidR="008F1478" w:rsidRPr="00F162FE" w:rsidRDefault="00D54275" w:rsidP="00646644">
      <w:pPr>
        <w:pStyle w:val="Pavadinimas"/>
        <w:jc w:val="both"/>
        <w:rPr>
          <w:sz w:val="23"/>
          <w:szCs w:val="23"/>
        </w:rPr>
      </w:pPr>
      <w:r w:rsidRPr="00F162FE">
        <w:rPr>
          <w:sz w:val="23"/>
          <w:szCs w:val="23"/>
        </w:rPr>
        <w:t>Urbanistikos</w:t>
      </w:r>
      <w:r w:rsidR="009725D0" w:rsidRPr="00F162FE">
        <w:rPr>
          <w:sz w:val="23"/>
          <w:szCs w:val="23"/>
        </w:rPr>
        <w:t xml:space="preserve"> ir architektūros</w:t>
      </w:r>
      <w:r w:rsidRPr="00F162FE">
        <w:rPr>
          <w:sz w:val="23"/>
          <w:szCs w:val="23"/>
        </w:rPr>
        <w:t xml:space="preserve"> skyriaus </w:t>
      </w:r>
      <w:r w:rsidR="009422EB" w:rsidRPr="00F162FE">
        <w:rPr>
          <w:sz w:val="23"/>
          <w:szCs w:val="23"/>
        </w:rPr>
        <w:t>vedėja</w:t>
      </w:r>
      <w:r w:rsidRPr="00F162FE">
        <w:rPr>
          <w:sz w:val="23"/>
          <w:szCs w:val="23"/>
        </w:rPr>
        <w:tab/>
      </w:r>
      <w:r w:rsidR="009422EB" w:rsidRPr="00F162FE">
        <w:rPr>
          <w:sz w:val="23"/>
          <w:szCs w:val="23"/>
        </w:rPr>
        <w:t xml:space="preserve">                            Mantė Černiūtė - Amšiejienė</w:t>
      </w:r>
    </w:p>
    <w:p w14:paraId="3A067F49" w14:textId="77777777" w:rsidR="00B20679" w:rsidRPr="00F162FE" w:rsidRDefault="00B20679">
      <w:pPr>
        <w:pStyle w:val="Pavadinimas"/>
        <w:jc w:val="both"/>
        <w:rPr>
          <w:szCs w:val="24"/>
        </w:rPr>
      </w:pPr>
    </w:p>
    <w:sectPr w:rsidR="00B20679" w:rsidRPr="00F162FE" w:rsidSect="0000373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96FBB" w14:textId="77777777" w:rsidR="006B05C6" w:rsidRDefault="006B05C6" w:rsidP="00003739">
      <w:r>
        <w:separator/>
      </w:r>
    </w:p>
  </w:endnote>
  <w:endnote w:type="continuationSeparator" w:id="0">
    <w:p w14:paraId="1DE63DF6" w14:textId="77777777" w:rsidR="006B05C6" w:rsidRDefault="006B05C6" w:rsidP="0000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Nova-Light">
    <w:altName w:val="Arial"/>
    <w:panose1 w:val="00000000000000000000"/>
    <w:charset w:val="00"/>
    <w:family w:val="swiss"/>
    <w:notTrueType/>
    <w:pitch w:val="default"/>
    <w:sig w:usb0="00000007" w:usb1="00000000" w:usb2="00000000" w:usb3="00000000" w:csb0="00000003" w:csb1="00000000"/>
  </w:font>
  <w:font w:name="Calibri-Bold">
    <w:altName w:val="Times New Roman"/>
    <w:panose1 w:val="00000000000000000000"/>
    <w:charset w:val="EE"/>
    <w:family w:val="auto"/>
    <w:notTrueType/>
    <w:pitch w:val="default"/>
    <w:sig w:usb0="00000005" w:usb1="00000000" w:usb2="00000000" w:usb3="00000000" w:csb0="0000008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A36F" w14:textId="77777777" w:rsidR="006B05C6" w:rsidRDefault="006B05C6" w:rsidP="00003739">
      <w:r>
        <w:separator/>
      </w:r>
    </w:p>
  </w:footnote>
  <w:footnote w:type="continuationSeparator" w:id="0">
    <w:p w14:paraId="24ADB2D2" w14:textId="77777777" w:rsidR="006B05C6" w:rsidRDefault="006B05C6" w:rsidP="00003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E2E"/>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FE2694"/>
    <w:multiLevelType w:val="hybridMultilevel"/>
    <w:tmpl w:val="5310F79E"/>
    <w:lvl w:ilvl="0" w:tplc="810E8F36">
      <w:start w:val="1"/>
      <w:numFmt w:val="decimal"/>
      <w:lvlText w:val="%1."/>
      <w:lvlJc w:val="left"/>
      <w:pPr>
        <w:ind w:left="720" w:hanging="360"/>
      </w:pPr>
      <w:rPr>
        <w:rFonts w:hint="default"/>
      </w:rPr>
    </w:lvl>
    <w:lvl w:ilvl="1" w:tplc="810E8F3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A70D4"/>
    <w:multiLevelType w:val="hybridMultilevel"/>
    <w:tmpl w:val="68B8F038"/>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B21D7"/>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4A2F96"/>
    <w:multiLevelType w:val="hybridMultilevel"/>
    <w:tmpl w:val="A532EA00"/>
    <w:lvl w:ilvl="0" w:tplc="810E8F3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0E7C52B2"/>
    <w:multiLevelType w:val="hybridMultilevel"/>
    <w:tmpl w:val="6742AB98"/>
    <w:lvl w:ilvl="0" w:tplc="810E8F36">
      <w:start w:val="1"/>
      <w:numFmt w:val="decimal"/>
      <w:lvlText w:val="%1."/>
      <w:lvlJc w:val="left"/>
      <w:pPr>
        <w:ind w:left="720" w:hanging="360"/>
      </w:pPr>
      <w:rPr>
        <w:rFonts w:hint="default"/>
      </w:rPr>
    </w:lvl>
    <w:lvl w:ilvl="1" w:tplc="810E8F3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A2798F"/>
    <w:multiLevelType w:val="hybridMultilevel"/>
    <w:tmpl w:val="6C824382"/>
    <w:lvl w:ilvl="0" w:tplc="1BC00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950DCF"/>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3D37BA4"/>
    <w:multiLevelType w:val="hybridMultilevel"/>
    <w:tmpl w:val="4F087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703470"/>
    <w:multiLevelType w:val="hybridMultilevel"/>
    <w:tmpl w:val="DC449A1E"/>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3511B5"/>
    <w:multiLevelType w:val="hybridMultilevel"/>
    <w:tmpl w:val="87925DDA"/>
    <w:lvl w:ilvl="0" w:tplc="810E8F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E454A50"/>
    <w:multiLevelType w:val="hybridMultilevel"/>
    <w:tmpl w:val="328C75A6"/>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F85ED6"/>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1355E57"/>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2F02DD9"/>
    <w:multiLevelType w:val="hybridMultilevel"/>
    <w:tmpl w:val="53B85540"/>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347EF6"/>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1125CF5"/>
    <w:multiLevelType w:val="hybridMultilevel"/>
    <w:tmpl w:val="D3F86D30"/>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DB1981"/>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938741F"/>
    <w:multiLevelType w:val="hybridMultilevel"/>
    <w:tmpl w:val="262E1202"/>
    <w:lvl w:ilvl="0" w:tplc="810E8F3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42821BC"/>
    <w:multiLevelType w:val="hybridMultilevel"/>
    <w:tmpl w:val="CAFA61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C35E01"/>
    <w:multiLevelType w:val="hybridMultilevel"/>
    <w:tmpl w:val="95DA428C"/>
    <w:lvl w:ilvl="0" w:tplc="810E8F36">
      <w:start w:val="1"/>
      <w:numFmt w:val="decimal"/>
      <w:lvlText w:val="%1."/>
      <w:lvlJc w:val="left"/>
      <w:pPr>
        <w:ind w:left="720" w:hanging="360"/>
      </w:pPr>
      <w:rPr>
        <w:rFonts w:hint="default"/>
      </w:rPr>
    </w:lvl>
    <w:lvl w:ilvl="1" w:tplc="79ECCC0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1255E4"/>
    <w:multiLevelType w:val="hybridMultilevel"/>
    <w:tmpl w:val="85FED00E"/>
    <w:lvl w:ilvl="0" w:tplc="810E8F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B4737C"/>
    <w:multiLevelType w:val="hybridMultilevel"/>
    <w:tmpl w:val="262E1202"/>
    <w:lvl w:ilvl="0" w:tplc="810E8F3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C9F22A1"/>
    <w:multiLevelType w:val="hybridMultilevel"/>
    <w:tmpl w:val="87925DDA"/>
    <w:lvl w:ilvl="0" w:tplc="810E8F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CD30165"/>
    <w:multiLevelType w:val="hybridMultilevel"/>
    <w:tmpl w:val="77F2F310"/>
    <w:lvl w:ilvl="0" w:tplc="810E8F3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D55901"/>
    <w:multiLevelType w:val="hybridMultilevel"/>
    <w:tmpl w:val="5636C700"/>
    <w:lvl w:ilvl="0" w:tplc="91F606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9"/>
  </w:num>
  <w:num w:numId="3">
    <w:abstractNumId w:val="21"/>
  </w:num>
  <w:num w:numId="4">
    <w:abstractNumId w:val="15"/>
  </w:num>
  <w:num w:numId="5">
    <w:abstractNumId w:val="7"/>
  </w:num>
  <w:num w:numId="6">
    <w:abstractNumId w:val="25"/>
  </w:num>
  <w:num w:numId="7">
    <w:abstractNumId w:val="12"/>
  </w:num>
  <w:num w:numId="8">
    <w:abstractNumId w:val="23"/>
  </w:num>
  <w:num w:numId="9">
    <w:abstractNumId w:val="14"/>
  </w:num>
  <w:num w:numId="10">
    <w:abstractNumId w:val="0"/>
  </w:num>
  <w:num w:numId="11">
    <w:abstractNumId w:val="27"/>
  </w:num>
  <w:num w:numId="12">
    <w:abstractNumId w:val="3"/>
  </w:num>
  <w:num w:numId="13">
    <w:abstractNumId w:val="17"/>
  </w:num>
  <w:num w:numId="14">
    <w:abstractNumId w:val="8"/>
  </w:num>
  <w:num w:numId="15">
    <w:abstractNumId w:val="19"/>
  </w:num>
  <w:num w:numId="16">
    <w:abstractNumId w:val="5"/>
  </w:num>
  <w:num w:numId="17">
    <w:abstractNumId w:val="16"/>
  </w:num>
  <w:num w:numId="18">
    <w:abstractNumId w:val="2"/>
  </w:num>
  <w:num w:numId="19">
    <w:abstractNumId w:val="1"/>
  </w:num>
  <w:num w:numId="20">
    <w:abstractNumId w:val="6"/>
  </w:num>
  <w:num w:numId="21">
    <w:abstractNumId w:val="13"/>
  </w:num>
  <w:num w:numId="22">
    <w:abstractNumId w:val="18"/>
  </w:num>
  <w:num w:numId="23">
    <w:abstractNumId w:val="11"/>
  </w:num>
  <w:num w:numId="24">
    <w:abstractNumId w:val="26"/>
  </w:num>
  <w:num w:numId="25">
    <w:abstractNumId w:val="22"/>
  </w:num>
  <w:num w:numId="26">
    <w:abstractNumId w:val="20"/>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6C"/>
    <w:rsid w:val="00001D9F"/>
    <w:rsid w:val="00003739"/>
    <w:rsid w:val="00014F40"/>
    <w:rsid w:val="0001615E"/>
    <w:rsid w:val="00016D85"/>
    <w:rsid w:val="0002042C"/>
    <w:rsid w:val="000214BD"/>
    <w:rsid w:val="00024656"/>
    <w:rsid w:val="000275DE"/>
    <w:rsid w:val="000303BA"/>
    <w:rsid w:val="0003087A"/>
    <w:rsid w:val="00032B64"/>
    <w:rsid w:val="00034766"/>
    <w:rsid w:val="00043FAF"/>
    <w:rsid w:val="00045AF6"/>
    <w:rsid w:val="00050109"/>
    <w:rsid w:val="0005304A"/>
    <w:rsid w:val="00054014"/>
    <w:rsid w:val="00054C4E"/>
    <w:rsid w:val="00060B47"/>
    <w:rsid w:val="00063C6E"/>
    <w:rsid w:val="00064C0C"/>
    <w:rsid w:val="0006757E"/>
    <w:rsid w:val="00073C9A"/>
    <w:rsid w:val="00075C70"/>
    <w:rsid w:val="000830A7"/>
    <w:rsid w:val="00087F78"/>
    <w:rsid w:val="000A4B4F"/>
    <w:rsid w:val="000A7072"/>
    <w:rsid w:val="000B0F78"/>
    <w:rsid w:val="000C06C0"/>
    <w:rsid w:val="000C2CEA"/>
    <w:rsid w:val="000C35F2"/>
    <w:rsid w:val="000C3635"/>
    <w:rsid w:val="000C3DDF"/>
    <w:rsid w:val="000D20C1"/>
    <w:rsid w:val="000D78B7"/>
    <w:rsid w:val="000E3B6E"/>
    <w:rsid w:val="000E4943"/>
    <w:rsid w:val="000E49EF"/>
    <w:rsid w:val="000E7504"/>
    <w:rsid w:val="000F39D8"/>
    <w:rsid w:val="000F59F1"/>
    <w:rsid w:val="000F7868"/>
    <w:rsid w:val="00100225"/>
    <w:rsid w:val="00100B84"/>
    <w:rsid w:val="00102CDC"/>
    <w:rsid w:val="00111794"/>
    <w:rsid w:val="00111A3A"/>
    <w:rsid w:val="0011386F"/>
    <w:rsid w:val="001246F8"/>
    <w:rsid w:val="001405F2"/>
    <w:rsid w:val="001409F7"/>
    <w:rsid w:val="00140ABB"/>
    <w:rsid w:val="00146EC9"/>
    <w:rsid w:val="001476BB"/>
    <w:rsid w:val="001547B3"/>
    <w:rsid w:val="00155298"/>
    <w:rsid w:val="00157FB1"/>
    <w:rsid w:val="00170387"/>
    <w:rsid w:val="00182B3B"/>
    <w:rsid w:val="00182E20"/>
    <w:rsid w:val="00183809"/>
    <w:rsid w:val="001855F6"/>
    <w:rsid w:val="00186929"/>
    <w:rsid w:val="0018796A"/>
    <w:rsid w:val="00192514"/>
    <w:rsid w:val="001A0E14"/>
    <w:rsid w:val="001A475E"/>
    <w:rsid w:val="001A6043"/>
    <w:rsid w:val="001B4119"/>
    <w:rsid w:val="001B5342"/>
    <w:rsid w:val="001B59BE"/>
    <w:rsid w:val="001B7301"/>
    <w:rsid w:val="001C00B9"/>
    <w:rsid w:val="001C43BC"/>
    <w:rsid w:val="001C788C"/>
    <w:rsid w:val="001D0D0B"/>
    <w:rsid w:val="001D4E1F"/>
    <w:rsid w:val="001E5AB3"/>
    <w:rsid w:val="001F0C29"/>
    <w:rsid w:val="001F1779"/>
    <w:rsid w:val="0020513B"/>
    <w:rsid w:val="00206A9D"/>
    <w:rsid w:val="00206E78"/>
    <w:rsid w:val="00207A54"/>
    <w:rsid w:val="0021745B"/>
    <w:rsid w:val="002208F3"/>
    <w:rsid w:val="00246E1B"/>
    <w:rsid w:val="00252658"/>
    <w:rsid w:val="002532C9"/>
    <w:rsid w:val="0025749A"/>
    <w:rsid w:val="00260E8C"/>
    <w:rsid w:val="00261037"/>
    <w:rsid w:val="002675B8"/>
    <w:rsid w:val="00267639"/>
    <w:rsid w:val="00267AF0"/>
    <w:rsid w:val="002716EA"/>
    <w:rsid w:val="00281842"/>
    <w:rsid w:val="002913FE"/>
    <w:rsid w:val="002939E8"/>
    <w:rsid w:val="0029752E"/>
    <w:rsid w:val="0029766C"/>
    <w:rsid w:val="002976FF"/>
    <w:rsid w:val="002A1276"/>
    <w:rsid w:val="002A7DBF"/>
    <w:rsid w:val="002B1EBE"/>
    <w:rsid w:val="002B2C1C"/>
    <w:rsid w:val="002B3398"/>
    <w:rsid w:val="002B7B53"/>
    <w:rsid w:val="002C0A06"/>
    <w:rsid w:val="002C0E55"/>
    <w:rsid w:val="002D7F3E"/>
    <w:rsid w:val="002E223A"/>
    <w:rsid w:val="002E5279"/>
    <w:rsid w:val="0030308E"/>
    <w:rsid w:val="003039BC"/>
    <w:rsid w:val="00312953"/>
    <w:rsid w:val="003130D4"/>
    <w:rsid w:val="0031631C"/>
    <w:rsid w:val="0032460F"/>
    <w:rsid w:val="003320B8"/>
    <w:rsid w:val="00332621"/>
    <w:rsid w:val="00332E2A"/>
    <w:rsid w:val="00335928"/>
    <w:rsid w:val="00343602"/>
    <w:rsid w:val="00344E1B"/>
    <w:rsid w:val="00351DFC"/>
    <w:rsid w:val="00356C4B"/>
    <w:rsid w:val="003719AD"/>
    <w:rsid w:val="003746C3"/>
    <w:rsid w:val="00376FC1"/>
    <w:rsid w:val="0038171F"/>
    <w:rsid w:val="003836E7"/>
    <w:rsid w:val="00383BC8"/>
    <w:rsid w:val="00384FF2"/>
    <w:rsid w:val="003864E1"/>
    <w:rsid w:val="00387331"/>
    <w:rsid w:val="00387FEF"/>
    <w:rsid w:val="0039197D"/>
    <w:rsid w:val="00393CA9"/>
    <w:rsid w:val="00394C58"/>
    <w:rsid w:val="003975D4"/>
    <w:rsid w:val="003A4EB3"/>
    <w:rsid w:val="003A642A"/>
    <w:rsid w:val="003A6C55"/>
    <w:rsid w:val="003A6D81"/>
    <w:rsid w:val="003B680D"/>
    <w:rsid w:val="003C2B6A"/>
    <w:rsid w:val="003C4DA0"/>
    <w:rsid w:val="003C5363"/>
    <w:rsid w:val="003E25A8"/>
    <w:rsid w:val="003E3C30"/>
    <w:rsid w:val="003F2E93"/>
    <w:rsid w:val="003F5BCA"/>
    <w:rsid w:val="0040296A"/>
    <w:rsid w:val="00403C51"/>
    <w:rsid w:val="00406880"/>
    <w:rsid w:val="004116F8"/>
    <w:rsid w:val="00411EC8"/>
    <w:rsid w:val="004200EE"/>
    <w:rsid w:val="0042323C"/>
    <w:rsid w:val="004250FB"/>
    <w:rsid w:val="00427396"/>
    <w:rsid w:val="00427479"/>
    <w:rsid w:val="00427C5B"/>
    <w:rsid w:val="00430485"/>
    <w:rsid w:val="00431FA7"/>
    <w:rsid w:val="00433FB4"/>
    <w:rsid w:val="00436EBB"/>
    <w:rsid w:val="00442B0B"/>
    <w:rsid w:val="004456FA"/>
    <w:rsid w:val="00454B94"/>
    <w:rsid w:val="0046122B"/>
    <w:rsid w:val="004612D0"/>
    <w:rsid w:val="00463459"/>
    <w:rsid w:val="00466C39"/>
    <w:rsid w:val="00467901"/>
    <w:rsid w:val="004738A3"/>
    <w:rsid w:val="0049246F"/>
    <w:rsid w:val="00494929"/>
    <w:rsid w:val="004A680D"/>
    <w:rsid w:val="004A75B2"/>
    <w:rsid w:val="004B30FF"/>
    <w:rsid w:val="004E5DD1"/>
    <w:rsid w:val="004E6AEF"/>
    <w:rsid w:val="004F1F38"/>
    <w:rsid w:val="004F2BF4"/>
    <w:rsid w:val="004F793C"/>
    <w:rsid w:val="00500291"/>
    <w:rsid w:val="00507AFA"/>
    <w:rsid w:val="00510CAB"/>
    <w:rsid w:val="00517129"/>
    <w:rsid w:val="00522F5F"/>
    <w:rsid w:val="0052305A"/>
    <w:rsid w:val="00524102"/>
    <w:rsid w:val="00527E31"/>
    <w:rsid w:val="0053485C"/>
    <w:rsid w:val="00541FFF"/>
    <w:rsid w:val="00546C89"/>
    <w:rsid w:val="005501CD"/>
    <w:rsid w:val="00552683"/>
    <w:rsid w:val="00554F0C"/>
    <w:rsid w:val="005618E5"/>
    <w:rsid w:val="00566913"/>
    <w:rsid w:val="00576CC6"/>
    <w:rsid w:val="0058245F"/>
    <w:rsid w:val="005830B7"/>
    <w:rsid w:val="00585321"/>
    <w:rsid w:val="00591CE1"/>
    <w:rsid w:val="005A5E5A"/>
    <w:rsid w:val="005A67C9"/>
    <w:rsid w:val="005B7303"/>
    <w:rsid w:val="005D21E3"/>
    <w:rsid w:val="005D523C"/>
    <w:rsid w:val="005E36D6"/>
    <w:rsid w:val="005E562A"/>
    <w:rsid w:val="005E607F"/>
    <w:rsid w:val="005E7A3E"/>
    <w:rsid w:val="005F23D8"/>
    <w:rsid w:val="00605C34"/>
    <w:rsid w:val="006073F8"/>
    <w:rsid w:val="00615E52"/>
    <w:rsid w:val="00617D64"/>
    <w:rsid w:val="00623CAB"/>
    <w:rsid w:val="006248FB"/>
    <w:rsid w:val="00633DF2"/>
    <w:rsid w:val="00635F62"/>
    <w:rsid w:val="00637B30"/>
    <w:rsid w:val="00644D91"/>
    <w:rsid w:val="00646644"/>
    <w:rsid w:val="006529F5"/>
    <w:rsid w:val="0065499B"/>
    <w:rsid w:val="0066204E"/>
    <w:rsid w:val="00664021"/>
    <w:rsid w:val="00666CD7"/>
    <w:rsid w:val="00667403"/>
    <w:rsid w:val="006726FE"/>
    <w:rsid w:val="0067365A"/>
    <w:rsid w:val="00674F64"/>
    <w:rsid w:val="00692195"/>
    <w:rsid w:val="006936E0"/>
    <w:rsid w:val="00693E14"/>
    <w:rsid w:val="00697228"/>
    <w:rsid w:val="0069787C"/>
    <w:rsid w:val="006A23EF"/>
    <w:rsid w:val="006A32BF"/>
    <w:rsid w:val="006B054F"/>
    <w:rsid w:val="006B05C6"/>
    <w:rsid w:val="006B52DF"/>
    <w:rsid w:val="006C60F2"/>
    <w:rsid w:val="006D33D6"/>
    <w:rsid w:val="006D49BA"/>
    <w:rsid w:val="006E7E82"/>
    <w:rsid w:val="006F63A3"/>
    <w:rsid w:val="00714D27"/>
    <w:rsid w:val="00714DB7"/>
    <w:rsid w:val="00720084"/>
    <w:rsid w:val="00732973"/>
    <w:rsid w:val="00735EB4"/>
    <w:rsid w:val="00737A8B"/>
    <w:rsid w:val="00745A01"/>
    <w:rsid w:val="0076002C"/>
    <w:rsid w:val="00760BED"/>
    <w:rsid w:val="0076214E"/>
    <w:rsid w:val="00762309"/>
    <w:rsid w:val="00764874"/>
    <w:rsid w:val="00764AB2"/>
    <w:rsid w:val="00765343"/>
    <w:rsid w:val="00772D40"/>
    <w:rsid w:val="007760BA"/>
    <w:rsid w:val="00777078"/>
    <w:rsid w:val="00781082"/>
    <w:rsid w:val="00786284"/>
    <w:rsid w:val="00786F3D"/>
    <w:rsid w:val="00787A1D"/>
    <w:rsid w:val="007A0582"/>
    <w:rsid w:val="007A2A04"/>
    <w:rsid w:val="007A3EEC"/>
    <w:rsid w:val="007A5450"/>
    <w:rsid w:val="007A658B"/>
    <w:rsid w:val="007A665B"/>
    <w:rsid w:val="007A7350"/>
    <w:rsid w:val="007B0E48"/>
    <w:rsid w:val="007B57A4"/>
    <w:rsid w:val="007D4F05"/>
    <w:rsid w:val="007F1F53"/>
    <w:rsid w:val="007F33DB"/>
    <w:rsid w:val="007F5C14"/>
    <w:rsid w:val="007F5EEE"/>
    <w:rsid w:val="007F6E0F"/>
    <w:rsid w:val="0080158E"/>
    <w:rsid w:val="008039F4"/>
    <w:rsid w:val="00806431"/>
    <w:rsid w:val="00814461"/>
    <w:rsid w:val="0081684A"/>
    <w:rsid w:val="00816B3C"/>
    <w:rsid w:val="00817F31"/>
    <w:rsid w:val="00821558"/>
    <w:rsid w:val="0082604A"/>
    <w:rsid w:val="008342C6"/>
    <w:rsid w:val="008428C2"/>
    <w:rsid w:val="00842B37"/>
    <w:rsid w:val="00842CC4"/>
    <w:rsid w:val="00842D3C"/>
    <w:rsid w:val="00861FD4"/>
    <w:rsid w:val="00863736"/>
    <w:rsid w:val="008641B6"/>
    <w:rsid w:val="0086711F"/>
    <w:rsid w:val="00867F82"/>
    <w:rsid w:val="00875A9D"/>
    <w:rsid w:val="00875E2D"/>
    <w:rsid w:val="008802F0"/>
    <w:rsid w:val="008863DC"/>
    <w:rsid w:val="00886B63"/>
    <w:rsid w:val="00887C26"/>
    <w:rsid w:val="008925C6"/>
    <w:rsid w:val="008A1DE6"/>
    <w:rsid w:val="008A4D9C"/>
    <w:rsid w:val="008A5C58"/>
    <w:rsid w:val="008A6241"/>
    <w:rsid w:val="008A657E"/>
    <w:rsid w:val="008A7D76"/>
    <w:rsid w:val="008B0A97"/>
    <w:rsid w:val="008B6973"/>
    <w:rsid w:val="008C33F5"/>
    <w:rsid w:val="008C414B"/>
    <w:rsid w:val="008D22CC"/>
    <w:rsid w:val="008D24A5"/>
    <w:rsid w:val="008E2F79"/>
    <w:rsid w:val="008E55F9"/>
    <w:rsid w:val="008F1478"/>
    <w:rsid w:val="008F27B2"/>
    <w:rsid w:val="008F42FA"/>
    <w:rsid w:val="00902C48"/>
    <w:rsid w:val="009064F9"/>
    <w:rsid w:val="009110F6"/>
    <w:rsid w:val="009120F6"/>
    <w:rsid w:val="00920683"/>
    <w:rsid w:val="00922673"/>
    <w:rsid w:val="00923565"/>
    <w:rsid w:val="009268E6"/>
    <w:rsid w:val="00930EC8"/>
    <w:rsid w:val="00931EA1"/>
    <w:rsid w:val="0093652F"/>
    <w:rsid w:val="009422EB"/>
    <w:rsid w:val="00942677"/>
    <w:rsid w:val="00942EF4"/>
    <w:rsid w:val="00950A3D"/>
    <w:rsid w:val="009515CD"/>
    <w:rsid w:val="009559ED"/>
    <w:rsid w:val="00957169"/>
    <w:rsid w:val="009725D0"/>
    <w:rsid w:val="00974023"/>
    <w:rsid w:val="009748C5"/>
    <w:rsid w:val="00976149"/>
    <w:rsid w:val="00980C97"/>
    <w:rsid w:val="0099488B"/>
    <w:rsid w:val="00994D9C"/>
    <w:rsid w:val="00997100"/>
    <w:rsid w:val="009A4FE0"/>
    <w:rsid w:val="009A5EFB"/>
    <w:rsid w:val="009B0419"/>
    <w:rsid w:val="009B6E12"/>
    <w:rsid w:val="009C1333"/>
    <w:rsid w:val="009C2A4C"/>
    <w:rsid w:val="009C31F1"/>
    <w:rsid w:val="009C485B"/>
    <w:rsid w:val="009D59B4"/>
    <w:rsid w:val="009D65BF"/>
    <w:rsid w:val="009E454B"/>
    <w:rsid w:val="009E6269"/>
    <w:rsid w:val="009E7FB4"/>
    <w:rsid w:val="009F26A0"/>
    <w:rsid w:val="009F4509"/>
    <w:rsid w:val="009F53A2"/>
    <w:rsid w:val="00A01BDB"/>
    <w:rsid w:val="00A03DFC"/>
    <w:rsid w:val="00A1023B"/>
    <w:rsid w:val="00A16ACD"/>
    <w:rsid w:val="00A17944"/>
    <w:rsid w:val="00A204E9"/>
    <w:rsid w:val="00A22F55"/>
    <w:rsid w:val="00A24484"/>
    <w:rsid w:val="00A25768"/>
    <w:rsid w:val="00A264E4"/>
    <w:rsid w:val="00A31867"/>
    <w:rsid w:val="00A32140"/>
    <w:rsid w:val="00A32DBA"/>
    <w:rsid w:val="00A3547A"/>
    <w:rsid w:val="00A375DC"/>
    <w:rsid w:val="00A41E4D"/>
    <w:rsid w:val="00A443E2"/>
    <w:rsid w:val="00A44916"/>
    <w:rsid w:val="00A5199D"/>
    <w:rsid w:val="00A538BB"/>
    <w:rsid w:val="00A60539"/>
    <w:rsid w:val="00A6527B"/>
    <w:rsid w:val="00A678BF"/>
    <w:rsid w:val="00A714FA"/>
    <w:rsid w:val="00A813CE"/>
    <w:rsid w:val="00A8718A"/>
    <w:rsid w:val="00A87BF1"/>
    <w:rsid w:val="00AA36C5"/>
    <w:rsid w:val="00AA6038"/>
    <w:rsid w:val="00AB0ED6"/>
    <w:rsid w:val="00AB5E61"/>
    <w:rsid w:val="00AC1F81"/>
    <w:rsid w:val="00AC67A5"/>
    <w:rsid w:val="00AD1B81"/>
    <w:rsid w:val="00AD7DF4"/>
    <w:rsid w:val="00AE6025"/>
    <w:rsid w:val="00AF5BBE"/>
    <w:rsid w:val="00B03540"/>
    <w:rsid w:val="00B0569A"/>
    <w:rsid w:val="00B17905"/>
    <w:rsid w:val="00B20679"/>
    <w:rsid w:val="00B23836"/>
    <w:rsid w:val="00B26465"/>
    <w:rsid w:val="00B2777F"/>
    <w:rsid w:val="00B328C3"/>
    <w:rsid w:val="00B336DF"/>
    <w:rsid w:val="00B37357"/>
    <w:rsid w:val="00B37B9C"/>
    <w:rsid w:val="00B405BC"/>
    <w:rsid w:val="00B4139B"/>
    <w:rsid w:val="00B5058F"/>
    <w:rsid w:val="00B50E58"/>
    <w:rsid w:val="00B575CB"/>
    <w:rsid w:val="00B60627"/>
    <w:rsid w:val="00B616D7"/>
    <w:rsid w:val="00B661B5"/>
    <w:rsid w:val="00B728BA"/>
    <w:rsid w:val="00B752DA"/>
    <w:rsid w:val="00B80211"/>
    <w:rsid w:val="00B90567"/>
    <w:rsid w:val="00B94E8B"/>
    <w:rsid w:val="00B97407"/>
    <w:rsid w:val="00BA14D7"/>
    <w:rsid w:val="00BA19C5"/>
    <w:rsid w:val="00BA4940"/>
    <w:rsid w:val="00BB2A0D"/>
    <w:rsid w:val="00BB492D"/>
    <w:rsid w:val="00BB509A"/>
    <w:rsid w:val="00BB7AE4"/>
    <w:rsid w:val="00BB7B81"/>
    <w:rsid w:val="00BC1E76"/>
    <w:rsid w:val="00BC4079"/>
    <w:rsid w:val="00BD39A0"/>
    <w:rsid w:val="00BD7533"/>
    <w:rsid w:val="00BF0E59"/>
    <w:rsid w:val="00BF4CE9"/>
    <w:rsid w:val="00BF60CE"/>
    <w:rsid w:val="00C04C83"/>
    <w:rsid w:val="00C066B3"/>
    <w:rsid w:val="00C11A75"/>
    <w:rsid w:val="00C236B9"/>
    <w:rsid w:val="00C32E1F"/>
    <w:rsid w:val="00C3604C"/>
    <w:rsid w:val="00C42B15"/>
    <w:rsid w:val="00C464B3"/>
    <w:rsid w:val="00C50795"/>
    <w:rsid w:val="00C55CB4"/>
    <w:rsid w:val="00C567B6"/>
    <w:rsid w:val="00C5725E"/>
    <w:rsid w:val="00C5756A"/>
    <w:rsid w:val="00C610CB"/>
    <w:rsid w:val="00C61361"/>
    <w:rsid w:val="00C63F6D"/>
    <w:rsid w:val="00C77AED"/>
    <w:rsid w:val="00C8451E"/>
    <w:rsid w:val="00C85461"/>
    <w:rsid w:val="00C92531"/>
    <w:rsid w:val="00C93F49"/>
    <w:rsid w:val="00C966B0"/>
    <w:rsid w:val="00CA0457"/>
    <w:rsid w:val="00CA3FC7"/>
    <w:rsid w:val="00CB5DC4"/>
    <w:rsid w:val="00CB7560"/>
    <w:rsid w:val="00CC17D4"/>
    <w:rsid w:val="00CC3D61"/>
    <w:rsid w:val="00CC5A87"/>
    <w:rsid w:val="00CC5C61"/>
    <w:rsid w:val="00CC7017"/>
    <w:rsid w:val="00CD2271"/>
    <w:rsid w:val="00CD3141"/>
    <w:rsid w:val="00CD3C9F"/>
    <w:rsid w:val="00CD414C"/>
    <w:rsid w:val="00CE1EAB"/>
    <w:rsid w:val="00CE700E"/>
    <w:rsid w:val="00CF2BC8"/>
    <w:rsid w:val="00CF3927"/>
    <w:rsid w:val="00D00ED3"/>
    <w:rsid w:val="00D04CED"/>
    <w:rsid w:val="00D07B74"/>
    <w:rsid w:val="00D17FFC"/>
    <w:rsid w:val="00D2220B"/>
    <w:rsid w:val="00D26A30"/>
    <w:rsid w:val="00D35F27"/>
    <w:rsid w:val="00D37D95"/>
    <w:rsid w:val="00D405D8"/>
    <w:rsid w:val="00D414F5"/>
    <w:rsid w:val="00D46449"/>
    <w:rsid w:val="00D47600"/>
    <w:rsid w:val="00D54275"/>
    <w:rsid w:val="00D5439F"/>
    <w:rsid w:val="00D64E4D"/>
    <w:rsid w:val="00D6798F"/>
    <w:rsid w:val="00D87257"/>
    <w:rsid w:val="00D94394"/>
    <w:rsid w:val="00DC2571"/>
    <w:rsid w:val="00DD6A06"/>
    <w:rsid w:val="00DE21DE"/>
    <w:rsid w:val="00DE5D9F"/>
    <w:rsid w:val="00DF0D68"/>
    <w:rsid w:val="00DF21F0"/>
    <w:rsid w:val="00E00D1C"/>
    <w:rsid w:val="00E01B1A"/>
    <w:rsid w:val="00E036B5"/>
    <w:rsid w:val="00E144DD"/>
    <w:rsid w:val="00E162B7"/>
    <w:rsid w:val="00E22166"/>
    <w:rsid w:val="00E225C7"/>
    <w:rsid w:val="00E276D4"/>
    <w:rsid w:val="00E365A0"/>
    <w:rsid w:val="00E46013"/>
    <w:rsid w:val="00E5057F"/>
    <w:rsid w:val="00E61254"/>
    <w:rsid w:val="00E6678C"/>
    <w:rsid w:val="00E66C56"/>
    <w:rsid w:val="00E71AA8"/>
    <w:rsid w:val="00E72CF3"/>
    <w:rsid w:val="00E73440"/>
    <w:rsid w:val="00E74665"/>
    <w:rsid w:val="00E870C3"/>
    <w:rsid w:val="00E92E2C"/>
    <w:rsid w:val="00E9768D"/>
    <w:rsid w:val="00EA1873"/>
    <w:rsid w:val="00EA4019"/>
    <w:rsid w:val="00EA6866"/>
    <w:rsid w:val="00EB7871"/>
    <w:rsid w:val="00EC1431"/>
    <w:rsid w:val="00EC5CA6"/>
    <w:rsid w:val="00ED4CE3"/>
    <w:rsid w:val="00EE0963"/>
    <w:rsid w:val="00EE0BA7"/>
    <w:rsid w:val="00EF3077"/>
    <w:rsid w:val="00F0011B"/>
    <w:rsid w:val="00F03095"/>
    <w:rsid w:val="00F0633D"/>
    <w:rsid w:val="00F1007D"/>
    <w:rsid w:val="00F162FE"/>
    <w:rsid w:val="00F17672"/>
    <w:rsid w:val="00F21B83"/>
    <w:rsid w:val="00F22EBC"/>
    <w:rsid w:val="00F260D6"/>
    <w:rsid w:val="00F3184E"/>
    <w:rsid w:val="00F359C2"/>
    <w:rsid w:val="00F37DBB"/>
    <w:rsid w:val="00F42AA8"/>
    <w:rsid w:val="00F52F35"/>
    <w:rsid w:val="00F544D9"/>
    <w:rsid w:val="00F62CD5"/>
    <w:rsid w:val="00F63060"/>
    <w:rsid w:val="00F67BAE"/>
    <w:rsid w:val="00F67F4B"/>
    <w:rsid w:val="00F7404A"/>
    <w:rsid w:val="00F751E8"/>
    <w:rsid w:val="00F76931"/>
    <w:rsid w:val="00F83FAF"/>
    <w:rsid w:val="00FA3A64"/>
    <w:rsid w:val="00FA64A6"/>
    <w:rsid w:val="00FB0ACC"/>
    <w:rsid w:val="00FC20D3"/>
    <w:rsid w:val="00FC467A"/>
    <w:rsid w:val="00FC4762"/>
    <w:rsid w:val="00FD44BE"/>
    <w:rsid w:val="00FD6927"/>
    <w:rsid w:val="00FE1BDC"/>
    <w:rsid w:val="00FE2673"/>
    <w:rsid w:val="00FE7BF9"/>
    <w:rsid w:val="00FF19DD"/>
    <w:rsid w:val="00FF1D41"/>
    <w:rsid w:val="00FF38EF"/>
    <w:rsid w:val="00FF6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862E"/>
  <w15:docId w15:val="{33E8E513-0AD4-41AA-88A1-093DC6C8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5A0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iPriority w:val="99"/>
    <w:semiHidden/>
    <w:unhideWhenUsed/>
    <w:rsid w:val="00745A0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45A01"/>
    <w:rPr>
      <w:rFonts w:ascii="Times New Roman" w:eastAsia="Times New Roman" w:hAnsi="Times New Roman" w:cs="Times New Roman"/>
      <w:sz w:val="16"/>
      <w:szCs w:val="16"/>
    </w:rPr>
  </w:style>
  <w:style w:type="paragraph" w:styleId="Pavadinimas">
    <w:name w:val="Title"/>
    <w:basedOn w:val="prastasis"/>
    <w:link w:val="PavadinimasDiagrama"/>
    <w:uiPriority w:val="99"/>
    <w:qFormat/>
    <w:rsid w:val="00F260D6"/>
    <w:pPr>
      <w:jc w:val="center"/>
    </w:pPr>
    <w:rPr>
      <w:szCs w:val="20"/>
    </w:rPr>
  </w:style>
  <w:style w:type="character" w:customStyle="1" w:styleId="PavadinimasDiagrama">
    <w:name w:val="Pavadinimas Diagrama"/>
    <w:basedOn w:val="Numatytasispastraiposriftas"/>
    <w:link w:val="Pavadinimas"/>
    <w:uiPriority w:val="99"/>
    <w:rsid w:val="00F260D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03739"/>
    <w:pPr>
      <w:tabs>
        <w:tab w:val="center" w:pos="4819"/>
        <w:tab w:val="right" w:pos="9638"/>
      </w:tabs>
    </w:pPr>
  </w:style>
  <w:style w:type="character" w:customStyle="1" w:styleId="AntratsDiagrama">
    <w:name w:val="Antraštės Diagrama"/>
    <w:basedOn w:val="Numatytasispastraiposriftas"/>
    <w:link w:val="Antrats"/>
    <w:uiPriority w:val="99"/>
    <w:rsid w:val="0000373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03739"/>
    <w:pPr>
      <w:tabs>
        <w:tab w:val="center" w:pos="4819"/>
        <w:tab w:val="right" w:pos="9638"/>
      </w:tabs>
    </w:pPr>
  </w:style>
  <w:style w:type="character" w:customStyle="1" w:styleId="PoratDiagrama">
    <w:name w:val="Poraštė Diagrama"/>
    <w:basedOn w:val="Numatytasispastraiposriftas"/>
    <w:link w:val="Porat"/>
    <w:uiPriority w:val="99"/>
    <w:rsid w:val="00003739"/>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2BF"/>
    <w:rPr>
      <w:sz w:val="16"/>
      <w:szCs w:val="16"/>
    </w:rPr>
  </w:style>
  <w:style w:type="paragraph" w:styleId="Komentarotekstas">
    <w:name w:val="annotation text"/>
    <w:basedOn w:val="prastasis"/>
    <w:link w:val="KomentarotekstasDiagrama"/>
    <w:uiPriority w:val="99"/>
    <w:semiHidden/>
    <w:unhideWhenUsed/>
    <w:rsid w:val="006A32BF"/>
    <w:rPr>
      <w:sz w:val="20"/>
      <w:szCs w:val="20"/>
    </w:rPr>
  </w:style>
  <w:style w:type="character" w:customStyle="1" w:styleId="KomentarotekstasDiagrama">
    <w:name w:val="Komentaro tekstas Diagrama"/>
    <w:basedOn w:val="Numatytasispastraiposriftas"/>
    <w:link w:val="Komentarotekstas"/>
    <w:uiPriority w:val="99"/>
    <w:semiHidden/>
    <w:rsid w:val="006A32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A32BF"/>
    <w:rPr>
      <w:b/>
      <w:bCs/>
    </w:rPr>
  </w:style>
  <w:style w:type="character" w:customStyle="1" w:styleId="KomentarotemaDiagrama">
    <w:name w:val="Komentaro tema Diagrama"/>
    <w:basedOn w:val="KomentarotekstasDiagrama"/>
    <w:link w:val="Komentarotema"/>
    <w:uiPriority w:val="99"/>
    <w:semiHidden/>
    <w:rsid w:val="006A32B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A32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2BF"/>
    <w:rPr>
      <w:rFonts w:ascii="Segoe UI" w:eastAsia="Times New Roman" w:hAnsi="Segoe UI" w:cs="Segoe UI"/>
      <w:sz w:val="18"/>
      <w:szCs w:val="18"/>
    </w:rPr>
  </w:style>
  <w:style w:type="paragraph" w:styleId="Sraopastraipa">
    <w:name w:val="List Paragraph"/>
    <w:basedOn w:val="prastasis"/>
    <w:uiPriority w:val="34"/>
    <w:qFormat/>
    <w:rsid w:val="00787A1D"/>
    <w:pPr>
      <w:ind w:left="720"/>
      <w:contextualSpacing/>
    </w:pPr>
  </w:style>
  <w:style w:type="character" w:styleId="Hipersaitas">
    <w:name w:val="Hyperlink"/>
    <w:basedOn w:val="Numatytasispastraiposriftas"/>
    <w:uiPriority w:val="99"/>
    <w:unhideWhenUsed/>
    <w:rsid w:val="00387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5950">
      <w:bodyDiv w:val="1"/>
      <w:marLeft w:val="0"/>
      <w:marRight w:val="0"/>
      <w:marTop w:val="0"/>
      <w:marBottom w:val="0"/>
      <w:divBdr>
        <w:top w:val="none" w:sz="0" w:space="0" w:color="auto"/>
        <w:left w:val="none" w:sz="0" w:space="0" w:color="auto"/>
        <w:bottom w:val="none" w:sz="0" w:space="0" w:color="auto"/>
        <w:right w:val="none" w:sz="0" w:space="0" w:color="auto"/>
      </w:divBdr>
    </w:div>
    <w:div w:id="106241540">
      <w:bodyDiv w:val="1"/>
      <w:marLeft w:val="0"/>
      <w:marRight w:val="0"/>
      <w:marTop w:val="0"/>
      <w:marBottom w:val="0"/>
      <w:divBdr>
        <w:top w:val="none" w:sz="0" w:space="0" w:color="auto"/>
        <w:left w:val="none" w:sz="0" w:space="0" w:color="auto"/>
        <w:bottom w:val="none" w:sz="0" w:space="0" w:color="auto"/>
        <w:right w:val="none" w:sz="0" w:space="0" w:color="auto"/>
      </w:divBdr>
    </w:div>
    <w:div w:id="146439007">
      <w:bodyDiv w:val="1"/>
      <w:marLeft w:val="0"/>
      <w:marRight w:val="0"/>
      <w:marTop w:val="0"/>
      <w:marBottom w:val="0"/>
      <w:divBdr>
        <w:top w:val="none" w:sz="0" w:space="0" w:color="auto"/>
        <w:left w:val="none" w:sz="0" w:space="0" w:color="auto"/>
        <w:bottom w:val="none" w:sz="0" w:space="0" w:color="auto"/>
        <w:right w:val="none" w:sz="0" w:space="0" w:color="auto"/>
      </w:divBdr>
    </w:div>
    <w:div w:id="842207227">
      <w:bodyDiv w:val="1"/>
      <w:marLeft w:val="0"/>
      <w:marRight w:val="0"/>
      <w:marTop w:val="0"/>
      <w:marBottom w:val="0"/>
      <w:divBdr>
        <w:top w:val="none" w:sz="0" w:space="0" w:color="auto"/>
        <w:left w:val="none" w:sz="0" w:space="0" w:color="auto"/>
        <w:bottom w:val="none" w:sz="0" w:space="0" w:color="auto"/>
        <w:right w:val="none" w:sz="0" w:space="0" w:color="auto"/>
      </w:divBdr>
    </w:div>
    <w:div w:id="1012490208">
      <w:bodyDiv w:val="1"/>
      <w:marLeft w:val="0"/>
      <w:marRight w:val="0"/>
      <w:marTop w:val="0"/>
      <w:marBottom w:val="0"/>
      <w:divBdr>
        <w:top w:val="none" w:sz="0" w:space="0" w:color="auto"/>
        <w:left w:val="none" w:sz="0" w:space="0" w:color="auto"/>
        <w:bottom w:val="none" w:sz="0" w:space="0" w:color="auto"/>
        <w:right w:val="none" w:sz="0" w:space="0" w:color="auto"/>
      </w:divBdr>
    </w:div>
    <w:div w:id="1352683445">
      <w:bodyDiv w:val="1"/>
      <w:marLeft w:val="0"/>
      <w:marRight w:val="0"/>
      <w:marTop w:val="0"/>
      <w:marBottom w:val="0"/>
      <w:divBdr>
        <w:top w:val="none" w:sz="0" w:space="0" w:color="auto"/>
        <w:left w:val="none" w:sz="0" w:space="0" w:color="auto"/>
        <w:bottom w:val="none" w:sz="0" w:space="0" w:color="auto"/>
        <w:right w:val="none" w:sz="0" w:space="0" w:color="auto"/>
      </w:divBdr>
      <w:divsChild>
        <w:div w:id="1325932098">
          <w:marLeft w:val="0"/>
          <w:marRight w:val="0"/>
          <w:marTop w:val="0"/>
          <w:marBottom w:val="0"/>
          <w:divBdr>
            <w:top w:val="none" w:sz="0" w:space="0" w:color="auto"/>
            <w:left w:val="none" w:sz="0" w:space="0" w:color="auto"/>
            <w:bottom w:val="none" w:sz="0" w:space="0" w:color="auto"/>
            <w:right w:val="none" w:sz="0" w:space="0" w:color="auto"/>
          </w:divBdr>
        </w:div>
        <w:div w:id="163513570">
          <w:marLeft w:val="0"/>
          <w:marRight w:val="0"/>
          <w:marTop w:val="0"/>
          <w:marBottom w:val="0"/>
          <w:divBdr>
            <w:top w:val="none" w:sz="0" w:space="0" w:color="auto"/>
            <w:left w:val="none" w:sz="0" w:space="0" w:color="auto"/>
            <w:bottom w:val="none" w:sz="0" w:space="0" w:color="auto"/>
            <w:right w:val="none" w:sz="0" w:space="0" w:color="auto"/>
          </w:divBdr>
          <w:divsChild>
            <w:div w:id="14336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AB659-DF2D-421B-BBDF-0D311EA5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14510</Words>
  <Characters>8272</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Valantiejienė</dc:creator>
  <cp:lastModifiedBy>Virginija Palaimiene</cp:lastModifiedBy>
  <cp:revision>2</cp:revision>
  <cp:lastPrinted>2018-03-20T07:45:00Z</cp:lastPrinted>
  <dcterms:created xsi:type="dcterms:W3CDTF">2021-06-03T10:21:00Z</dcterms:created>
  <dcterms:modified xsi:type="dcterms:W3CDTF">2021-06-03T10:21:00Z</dcterms:modified>
</cp:coreProperties>
</file>