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C0A" w:rsidRDefault="00212C0A" w:rsidP="00E32094">
      <w:pPr>
        <w:spacing w:after="0"/>
      </w:pPr>
      <w:bookmarkStart w:id="0" w:name="_GoBack"/>
      <w:bookmarkEnd w:id="0"/>
    </w:p>
    <w:p w:rsidR="00642DD3" w:rsidRDefault="00642DD3" w:rsidP="00C44C77"/>
    <w:p w:rsidR="00212C0A" w:rsidRPr="00430F7A" w:rsidRDefault="00212C0A" w:rsidP="00430F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7A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:rsidR="006F0925" w:rsidRPr="006F0925" w:rsidRDefault="006F0925" w:rsidP="006F0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F09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 SAVIVALDYBĖS TARYBOS SPRENDIMO PROJEKTO</w:t>
      </w:r>
    </w:p>
    <w:p w:rsidR="006F0925" w:rsidRPr="006F0925" w:rsidRDefault="006F0925" w:rsidP="006F092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F09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6F092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Pr="006F092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KLAIPĖDOS MIESTO BIUDŽETINIŲ SPORTO ĮSTAIGŲ SPORTO BAZIŲ PASLAUGŲ TEIKIMO IR NAUDOJIMO TVARKOS APRAŠO PATVIRTINIMO</w:t>
      </w:r>
    </w:p>
    <w:p w:rsidR="00C44C77" w:rsidRDefault="00C44C77" w:rsidP="00430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44C77" w:rsidRDefault="00C44C77" w:rsidP="00212C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12C0A" w:rsidRDefault="00212C0A" w:rsidP="00C00F38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 rengimą paskatinusios priežastys.</w:t>
      </w:r>
    </w:p>
    <w:p w:rsidR="00F43709" w:rsidRDefault="000327D3" w:rsidP="00556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7D3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 w:rsidR="00CE11D6">
        <w:rPr>
          <w:rFonts w:ascii="Times New Roman" w:hAnsi="Times New Roman" w:cs="Times New Roman"/>
          <w:sz w:val="24"/>
          <w:szCs w:val="24"/>
        </w:rPr>
        <w:t>administracija</w:t>
      </w:r>
      <w:r w:rsidR="00653926">
        <w:rPr>
          <w:rFonts w:ascii="Times New Roman" w:hAnsi="Times New Roman" w:cs="Times New Roman"/>
          <w:sz w:val="24"/>
          <w:szCs w:val="24"/>
        </w:rPr>
        <w:t xml:space="preserve"> </w:t>
      </w:r>
      <w:r w:rsidR="00EC381B">
        <w:rPr>
          <w:rFonts w:ascii="Times New Roman" w:hAnsi="Times New Roman" w:cs="Times New Roman"/>
          <w:sz w:val="24"/>
          <w:szCs w:val="24"/>
        </w:rPr>
        <w:t xml:space="preserve">vertindama pokyčius </w:t>
      </w:r>
      <w:r w:rsidR="00E20909">
        <w:rPr>
          <w:rFonts w:ascii="Times New Roman" w:hAnsi="Times New Roman" w:cs="Times New Roman"/>
          <w:sz w:val="24"/>
          <w:szCs w:val="24"/>
        </w:rPr>
        <w:t xml:space="preserve">dėl didėjančio poreikio </w:t>
      </w:r>
      <w:r w:rsidR="00051ADE">
        <w:rPr>
          <w:rFonts w:ascii="Times New Roman" w:hAnsi="Times New Roman" w:cs="Times New Roman"/>
          <w:sz w:val="24"/>
          <w:szCs w:val="24"/>
        </w:rPr>
        <w:t>naudotis sporto bazėmis ir</w:t>
      </w:r>
      <w:r w:rsidR="00494D1B">
        <w:rPr>
          <w:rFonts w:ascii="Times New Roman" w:hAnsi="Times New Roman" w:cs="Times New Roman"/>
          <w:sz w:val="24"/>
          <w:szCs w:val="24"/>
        </w:rPr>
        <w:t xml:space="preserve"> atsižvelgdama į tai, kad </w:t>
      </w:r>
      <w:r w:rsidR="00051ADE">
        <w:rPr>
          <w:rFonts w:ascii="Times New Roman" w:hAnsi="Times New Roman" w:cs="Times New Roman"/>
          <w:sz w:val="24"/>
          <w:szCs w:val="24"/>
        </w:rPr>
        <w:t>sporto infrastruktūros</w:t>
      </w:r>
      <w:r w:rsidR="00494D1B">
        <w:rPr>
          <w:rFonts w:ascii="Times New Roman" w:hAnsi="Times New Roman" w:cs="Times New Roman"/>
          <w:sz w:val="24"/>
          <w:szCs w:val="24"/>
        </w:rPr>
        <w:t xml:space="preserve"> nėra užtektinai, kad įgyvendinti visų </w:t>
      </w:r>
      <w:r w:rsidR="001A3105">
        <w:rPr>
          <w:rFonts w:ascii="Times New Roman" w:hAnsi="Times New Roman" w:cs="Times New Roman"/>
          <w:sz w:val="24"/>
          <w:szCs w:val="24"/>
        </w:rPr>
        <w:t xml:space="preserve">sporto organizacijų </w:t>
      </w:r>
      <w:r w:rsidR="00494D1B">
        <w:rPr>
          <w:rFonts w:ascii="Times New Roman" w:hAnsi="Times New Roman" w:cs="Times New Roman"/>
          <w:sz w:val="24"/>
          <w:szCs w:val="24"/>
        </w:rPr>
        <w:t xml:space="preserve">lūkesčius, </w:t>
      </w:r>
      <w:r w:rsidR="00526921">
        <w:rPr>
          <w:rFonts w:ascii="Times New Roman" w:hAnsi="Times New Roman" w:cs="Times New Roman"/>
          <w:sz w:val="24"/>
          <w:szCs w:val="24"/>
        </w:rPr>
        <w:t xml:space="preserve">siekia pakeisti bazių naudojimo tvarkos aprašą bei numatyti visiems </w:t>
      </w:r>
      <w:r w:rsidR="00FA3587">
        <w:rPr>
          <w:rFonts w:ascii="Times New Roman" w:hAnsi="Times New Roman" w:cs="Times New Roman"/>
          <w:sz w:val="24"/>
          <w:szCs w:val="24"/>
        </w:rPr>
        <w:t xml:space="preserve">taikytinus kriterijus </w:t>
      </w:r>
      <w:r w:rsidR="00DD01EF">
        <w:rPr>
          <w:rFonts w:ascii="Times New Roman" w:hAnsi="Times New Roman" w:cs="Times New Roman"/>
          <w:sz w:val="24"/>
          <w:szCs w:val="24"/>
        </w:rPr>
        <w:t>su</w:t>
      </w:r>
      <w:r w:rsidR="00FA3587">
        <w:rPr>
          <w:rFonts w:ascii="Times New Roman" w:hAnsi="Times New Roman" w:cs="Times New Roman"/>
          <w:sz w:val="24"/>
          <w:szCs w:val="24"/>
        </w:rPr>
        <w:t>vieno</w:t>
      </w:r>
      <w:r w:rsidR="00D95F5C">
        <w:rPr>
          <w:rFonts w:ascii="Times New Roman" w:hAnsi="Times New Roman" w:cs="Times New Roman"/>
          <w:sz w:val="24"/>
          <w:szCs w:val="24"/>
        </w:rPr>
        <w:t>dintomis</w:t>
      </w:r>
      <w:r w:rsidR="00FA3587">
        <w:rPr>
          <w:rFonts w:ascii="Times New Roman" w:hAnsi="Times New Roman" w:cs="Times New Roman"/>
          <w:sz w:val="24"/>
          <w:szCs w:val="24"/>
        </w:rPr>
        <w:t xml:space="preserve"> sąlygomis.</w:t>
      </w:r>
    </w:p>
    <w:p w:rsidR="00246052" w:rsidRDefault="002F2795" w:rsidP="00556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Šiuo metu galiojančio aprašo pokyčius įtakoj</w:t>
      </w:r>
      <w:r w:rsidR="0078706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ir nauji sporto įstatymo pakeitimai, atlikto vidaus audito išvados</w:t>
      </w:r>
      <w:r w:rsidR="00787063">
        <w:rPr>
          <w:rFonts w:ascii="Times New Roman" w:hAnsi="Times New Roman" w:cs="Times New Roman"/>
          <w:sz w:val="24"/>
          <w:szCs w:val="24"/>
        </w:rPr>
        <w:t>, kad būtų užtikrinto</w:t>
      </w:r>
      <w:r w:rsidR="00FB7D94">
        <w:rPr>
          <w:rFonts w:ascii="Times New Roman" w:hAnsi="Times New Roman" w:cs="Times New Roman"/>
          <w:sz w:val="24"/>
          <w:szCs w:val="24"/>
        </w:rPr>
        <w:t>s</w:t>
      </w:r>
      <w:r w:rsidR="00787063">
        <w:rPr>
          <w:rFonts w:ascii="Times New Roman" w:hAnsi="Times New Roman" w:cs="Times New Roman"/>
          <w:sz w:val="24"/>
          <w:szCs w:val="24"/>
        </w:rPr>
        <w:t xml:space="preserve"> visiems konkurencingos sąlygos bei atlikta </w:t>
      </w:r>
      <w:r w:rsidR="00AB6D5C">
        <w:rPr>
          <w:rFonts w:ascii="Times New Roman" w:hAnsi="Times New Roman" w:cs="Times New Roman"/>
          <w:sz w:val="24"/>
          <w:szCs w:val="24"/>
        </w:rPr>
        <w:t>sporto infrastrukt</w:t>
      </w:r>
      <w:r w:rsidR="00FB7D94">
        <w:rPr>
          <w:rFonts w:ascii="Times New Roman" w:hAnsi="Times New Roman" w:cs="Times New Roman"/>
          <w:sz w:val="24"/>
          <w:szCs w:val="24"/>
        </w:rPr>
        <w:t>ūros</w:t>
      </w:r>
      <w:r w:rsidR="00AB6D5C">
        <w:rPr>
          <w:rFonts w:ascii="Times New Roman" w:hAnsi="Times New Roman" w:cs="Times New Roman"/>
          <w:sz w:val="24"/>
          <w:szCs w:val="24"/>
        </w:rPr>
        <w:t xml:space="preserve"> vystymo Klaipėdos mieste </w:t>
      </w:r>
      <w:r w:rsidR="00787063">
        <w:rPr>
          <w:rFonts w:ascii="Times New Roman" w:hAnsi="Times New Roman" w:cs="Times New Roman"/>
          <w:sz w:val="24"/>
          <w:szCs w:val="24"/>
        </w:rPr>
        <w:t>galimybių studija</w:t>
      </w:r>
      <w:r w:rsidR="00FB7D94">
        <w:rPr>
          <w:rFonts w:ascii="Times New Roman" w:hAnsi="Times New Roman" w:cs="Times New Roman"/>
          <w:sz w:val="24"/>
          <w:szCs w:val="24"/>
        </w:rPr>
        <w:t>, kurioje akcentuotina vartotojų, sportuojančiųjų bei sporto bazių užimtumo poreikiai, kurie ženkliai didesni nei mieste esama sporto infrastruktūros.</w:t>
      </w:r>
    </w:p>
    <w:p w:rsidR="00246052" w:rsidRDefault="00662858" w:rsidP="00672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Esminiai tvarkos aprašo pakeitimai: </w:t>
      </w:r>
      <w:r w:rsidR="00997320">
        <w:rPr>
          <w:rFonts w:ascii="Times New Roman" w:hAnsi="Times New Roman" w:cs="Times New Roman"/>
          <w:sz w:val="24"/>
          <w:szCs w:val="24"/>
        </w:rPr>
        <w:t>papildytos, patobulintos ar naujai apibrėžtos sąvokos,</w:t>
      </w:r>
      <w:r w:rsidR="00D12FF6">
        <w:rPr>
          <w:rFonts w:ascii="Times New Roman" w:hAnsi="Times New Roman" w:cs="Times New Roman"/>
          <w:sz w:val="24"/>
          <w:szCs w:val="24"/>
        </w:rPr>
        <w:t xml:space="preserve"> atnaujint</w:t>
      </w:r>
      <w:r w:rsidR="004023E4">
        <w:rPr>
          <w:rFonts w:ascii="Times New Roman" w:hAnsi="Times New Roman" w:cs="Times New Roman"/>
          <w:sz w:val="24"/>
          <w:szCs w:val="24"/>
        </w:rPr>
        <w:t>i</w:t>
      </w:r>
      <w:r w:rsidR="00D12FF6">
        <w:rPr>
          <w:rFonts w:ascii="Times New Roman" w:hAnsi="Times New Roman" w:cs="Times New Roman"/>
          <w:sz w:val="24"/>
          <w:szCs w:val="24"/>
        </w:rPr>
        <w:t xml:space="preserve"> teisės aktų pakeitimai bei</w:t>
      </w:r>
      <w:r w:rsidR="00997320">
        <w:rPr>
          <w:rFonts w:ascii="Times New Roman" w:hAnsi="Times New Roman" w:cs="Times New Roman"/>
          <w:sz w:val="24"/>
          <w:szCs w:val="24"/>
        </w:rPr>
        <w:t xml:space="preserve"> </w:t>
      </w:r>
      <w:r w:rsidR="00D12FF6">
        <w:rPr>
          <w:rFonts w:ascii="Times New Roman" w:hAnsi="Times New Roman" w:cs="Times New Roman"/>
          <w:sz w:val="24"/>
          <w:szCs w:val="24"/>
        </w:rPr>
        <w:t xml:space="preserve">numatyti nauji vertinimo kriterijai, kuriais vadovaujantis bus suteikiama </w:t>
      </w:r>
      <w:r w:rsidR="004023E4">
        <w:rPr>
          <w:rFonts w:ascii="Times New Roman" w:hAnsi="Times New Roman" w:cs="Times New Roman"/>
          <w:sz w:val="24"/>
          <w:szCs w:val="24"/>
        </w:rPr>
        <w:t xml:space="preserve">pirmumo </w:t>
      </w:r>
      <w:r w:rsidR="00D12FF6">
        <w:rPr>
          <w:rFonts w:ascii="Times New Roman" w:hAnsi="Times New Roman" w:cs="Times New Roman"/>
          <w:sz w:val="24"/>
          <w:szCs w:val="24"/>
        </w:rPr>
        <w:t>teisė</w:t>
      </w:r>
      <w:r w:rsidR="004023E4">
        <w:rPr>
          <w:rFonts w:ascii="Times New Roman" w:hAnsi="Times New Roman" w:cs="Times New Roman"/>
          <w:sz w:val="24"/>
          <w:szCs w:val="24"/>
        </w:rPr>
        <w:t xml:space="preserve"> nustatyta eilės tvarka</w:t>
      </w:r>
      <w:r w:rsidR="0023261C">
        <w:rPr>
          <w:rFonts w:ascii="Times New Roman" w:hAnsi="Times New Roman" w:cs="Times New Roman"/>
          <w:sz w:val="24"/>
          <w:szCs w:val="24"/>
        </w:rPr>
        <w:t xml:space="preserve"> naudotis </w:t>
      </w:r>
      <w:r w:rsidR="00D12FF6">
        <w:rPr>
          <w:rFonts w:ascii="Times New Roman" w:hAnsi="Times New Roman" w:cs="Times New Roman"/>
          <w:sz w:val="24"/>
          <w:szCs w:val="24"/>
        </w:rPr>
        <w:t xml:space="preserve">sporto bazių </w:t>
      </w:r>
      <w:r w:rsidR="0023261C">
        <w:rPr>
          <w:rFonts w:ascii="Times New Roman" w:hAnsi="Times New Roman" w:cs="Times New Roman"/>
          <w:sz w:val="24"/>
          <w:szCs w:val="24"/>
        </w:rPr>
        <w:t>su</w:t>
      </w:r>
      <w:r w:rsidR="00D12FF6">
        <w:rPr>
          <w:rFonts w:ascii="Times New Roman" w:hAnsi="Times New Roman" w:cs="Times New Roman"/>
          <w:sz w:val="24"/>
          <w:szCs w:val="24"/>
        </w:rPr>
        <w:t>teiki</w:t>
      </w:r>
      <w:r w:rsidR="0023261C">
        <w:rPr>
          <w:rFonts w:ascii="Times New Roman" w:hAnsi="Times New Roman" w:cs="Times New Roman"/>
          <w:sz w:val="24"/>
          <w:szCs w:val="24"/>
        </w:rPr>
        <w:t>mo</w:t>
      </w:r>
      <w:r w:rsidR="00D12FF6">
        <w:rPr>
          <w:rFonts w:ascii="Times New Roman" w:hAnsi="Times New Roman" w:cs="Times New Roman"/>
          <w:sz w:val="24"/>
          <w:szCs w:val="24"/>
        </w:rPr>
        <w:t xml:space="preserve"> paslaug</w:t>
      </w:r>
      <w:r w:rsidR="0023261C">
        <w:rPr>
          <w:rFonts w:ascii="Times New Roman" w:hAnsi="Times New Roman" w:cs="Times New Roman"/>
          <w:sz w:val="24"/>
          <w:szCs w:val="24"/>
        </w:rPr>
        <w:t>omis.</w:t>
      </w:r>
    </w:p>
    <w:p w:rsidR="00212C0A" w:rsidRDefault="00175335" w:rsidP="0017533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7533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12C0A" w:rsidRPr="00175335">
        <w:rPr>
          <w:rFonts w:ascii="Times New Roman" w:hAnsi="Times New Roman" w:cs="Times New Roman"/>
          <w:b/>
          <w:sz w:val="24"/>
          <w:szCs w:val="24"/>
        </w:rPr>
        <w:t>Parengto projekto tikslai ir uždaviniai.</w:t>
      </w:r>
      <w:r w:rsidR="00212C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6E65" w:rsidRDefault="00212C0A" w:rsidP="00212C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6EC">
        <w:rPr>
          <w:rFonts w:ascii="Times New Roman" w:hAnsi="Times New Roman" w:cs="Times New Roman"/>
          <w:sz w:val="24"/>
          <w:szCs w:val="24"/>
        </w:rPr>
        <w:t xml:space="preserve">Sprendimo projekto tikslas – pakeisti </w:t>
      </w:r>
      <w:r w:rsidR="00B066F8" w:rsidRPr="000726EC">
        <w:rPr>
          <w:rFonts w:ascii="Times New Roman" w:hAnsi="Times New Roman" w:cs="Times New Roman"/>
          <w:sz w:val="24"/>
          <w:szCs w:val="24"/>
        </w:rPr>
        <w:t>ir atnaujinti</w:t>
      </w:r>
      <w:r w:rsidRPr="000726EC">
        <w:rPr>
          <w:rFonts w:ascii="Times New Roman" w:hAnsi="Times New Roman" w:cs="Times New Roman"/>
          <w:sz w:val="24"/>
          <w:szCs w:val="24"/>
        </w:rPr>
        <w:t xml:space="preserve"> </w:t>
      </w:r>
      <w:r w:rsidR="008F231A" w:rsidRPr="008F231A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biudžetinių sporto įstaigų sporto bazių paslaugų teikimo ir naudojimo tvarkos aprašą ir pripažinti netekusiu galios šiuo metu galiojantį</w:t>
      </w:r>
      <w:r w:rsidR="00134C9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43DCB" w:rsidRDefault="00672C12" w:rsidP="0094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Pagrindiniai s</w:t>
      </w:r>
      <w:r w:rsidR="00212C0A">
        <w:rPr>
          <w:rFonts w:ascii="Times New Roman" w:hAnsi="Times New Roman" w:cs="Times New Roman"/>
          <w:sz w:val="24"/>
          <w:szCs w:val="24"/>
        </w:rPr>
        <w:t>prendimo projekto uždaviniai:</w:t>
      </w:r>
    </w:p>
    <w:p w:rsidR="00931E89" w:rsidRDefault="009E215D" w:rsidP="00943DC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="00943DCB" w:rsidRPr="00943DCB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="00943D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37E01" w:rsidRPr="00943D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Nustatyti </w:t>
      </w:r>
      <w:r w:rsidR="00E80C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naujus </w:t>
      </w:r>
      <w:r w:rsidR="00E80C40" w:rsidRPr="00943DCB">
        <w:rPr>
          <w:rFonts w:ascii="Times New Roman" w:eastAsia="Calibri" w:hAnsi="Times New Roman" w:cs="Times New Roman"/>
          <w:color w:val="000000"/>
          <w:sz w:val="24"/>
          <w:szCs w:val="24"/>
        </w:rPr>
        <w:t>juridiniams</w:t>
      </w:r>
      <w:r w:rsidR="00E80C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(fiziniams)</w:t>
      </w:r>
      <w:r w:rsidR="00E80C40" w:rsidRPr="00943D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asmenims</w:t>
      </w:r>
      <w:r w:rsidR="00E80C40" w:rsidRPr="00943D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80C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pirmumo teise </w:t>
      </w:r>
      <w:r w:rsidR="00E80C40" w:rsidRPr="00943D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naudotis sporto bazių suteikimo paslauga </w:t>
      </w:r>
      <w:r w:rsidR="00E80C40">
        <w:rPr>
          <w:rFonts w:ascii="Times New Roman" w:eastAsia="Calibri" w:hAnsi="Times New Roman" w:cs="Times New Roman"/>
          <w:color w:val="000000"/>
          <w:sz w:val="24"/>
          <w:szCs w:val="24"/>
        </w:rPr>
        <w:t>kriterijus.</w:t>
      </w:r>
    </w:p>
    <w:p w:rsidR="009E215D" w:rsidRDefault="009E215D" w:rsidP="009E2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5725">
        <w:rPr>
          <w:rFonts w:ascii="Times New Roman" w:hAnsi="Times New Roman" w:cs="Times New Roman"/>
          <w:sz w:val="24"/>
          <w:szCs w:val="24"/>
        </w:rPr>
        <w:t xml:space="preserve">2. </w:t>
      </w:r>
      <w:r w:rsidR="00666FB5">
        <w:rPr>
          <w:rFonts w:ascii="Times New Roman" w:hAnsi="Times New Roman" w:cs="Times New Roman"/>
          <w:sz w:val="24"/>
          <w:szCs w:val="24"/>
        </w:rPr>
        <w:t xml:space="preserve">Sudaryti </w:t>
      </w:r>
      <w:r w:rsidR="00080132">
        <w:rPr>
          <w:rFonts w:ascii="Times New Roman" w:hAnsi="Times New Roman" w:cs="Times New Roman"/>
          <w:sz w:val="24"/>
          <w:szCs w:val="24"/>
        </w:rPr>
        <w:t>visiems vienodas konkurencingas sąlygas,</w:t>
      </w:r>
      <w:r w:rsidR="002362EF">
        <w:rPr>
          <w:rFonts w:ascii="Times New Roman" w:hAnsi="Times New Roman" w:cs="Times New Roman"/>
          <w:sz w:val="24"/>
          <w:szCs w:val="24"/>
        </w:rPr>
        <w:t xml:space="preserve"> neišskiriant biudžetinių, viešųjų ar kito juridinio statuso sporto organizacijų,</w:t>
      </w:r>
      <w:r w:rsidR="00080132">
        <w:rPr>
          <w:rFonts w:ascii="Times New Roman" w:hAnsi="Times New Roman" w:cs="Times New Roman"/>
          <w:sz w:val="24"/>
          <w:szCs w:val="24"/>
        </w:rPr>
        <w:t xml:space="preserve"> pretenduojan</w:t>
      </w:r>
      <w:r w:rsidR="002362EF">
        <w:rPr>
          <w:rFonts w:ascii="Times New Roman" w:hAnsi="Times New Roman" w:cs="Times New Roman"/>
          <w:sz w:val="24"/>
          <w:szCs w:val="24"/>
        </w:rPr>
        <w:t>čių</w:t>
      </w:r>
      <w:r w:rsidR="00080132">
        <w:rPr>
          <w:rFonts w:ascii="Times New Roman" w:hAnsi="Times New Roman" w:cs="Times New Roman"/>
          <w:sz w:val="24"/>
          <w:szCs w:val="24"/>
        </w:rPr>
        <w:t xml:space="preserve"> patekti į biudžetinių sporto įstaigų sporto bazes fizinio aktyvumo ar sporto veikloms organizuoti</w:t>
      </w:r>
      <w:r w:rsidR="002362EF">
        <w:rPr>
          <w:rFonts w:ascii="Times New Roman" w:hAnsi="Times New Roman" w:cs="Times New Roman"/>
          <w:sz w:val="24"/>
          <w:szCs w:val="24"/>
        </w:rPr>
        <w:t>/</w:t>
      </w:r>
      <w:r w:rsidR="00080132">
        <w:rPr>
          <w:rFonts w:ascii="Times New Roman" w:hAnsi="Times New Roman" w:cs="Times New Roman"/>
          <w:sz w:val="24"/>
          <w:szCs w:val="24"/>
        </w:rPr>
        <w:t>vykdyti.</w:t>
      </w:r>
    </w:p>
    <w:p w:rsidR="00027366" w:rsidRDefault="009E215D" w:rsidP="00D829CE">
      <w:pPr>
        <w:spacing w:after="0" w:line="257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72635">
        <w:rPr>
          <w:rFonts w:ascii="Times New Roman" w:eastAsia="Times New Roman" w:hAnsi="Times New Roman" w:cs="Times New Roman"/>
          <w:sz w:val="24"/>
          <w:szCs w:val="24"/>
        </w:rPr>
        <w:t>Pagal šiuo metu galiojantį tarybos sprendimą</w:t>
      </w:r>
      <w:r w:rsidR="00CE6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2EF" w:rsidRPr="002362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pirmumo teisė naudotis sporto bazių suteikimo paslauga suteikiama:  biudžetinėms sporto įstaigoms jų pagrindinei veiklai vykdyti; viešosioms sporto įstaigoms, kurių savininkė ar dalininkė yra Klaipėdos miesto savivaldybė; sporto įstaigoms, vykdančioms pasirenkamojo vaikų ugdymo programas, finansuojamas savivaldybės sportininko krepšelio lėšomis bei vykdančioms neformaliojo vaikų švietimo programas, finansuojamas valstybės lėšomis; sporto organizacijų patvirtintoms </w:t>
      </w:r>
      <w:r w:rsidR="002362EF" w:rsidRPr="002362E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Klaipėdos </w:t>
      </w:r>
      <w:r w:rsidR="002362EF" w:rsidRPr="002362EF">
        <w:rPr>
          <w:rFonts w:ascii="Times New Roman" w:eastAsia="Times New Roman" w:hAnsi="Times New Roman" w:cs="Times New Roman"/>
          <w:sz w:val="24"/>
          <w:szCs w:val="24"/>
          <w:lang w:eastAsia="lt-LT"/>
        </w:rPr>
        <w:t>miesto sporto šakų rinktinėms; kitiems fiziniams ir juridiniams asmenims.</w:t>
      </w:r>
    </w:p>
    <w:p w:rsidR="009E215D" w:rsidRPr="00AB2710" w:rsidRDefault="0000127C" w:rsidP="00AB2710">
      <w:pPr>
        <w:spacing w:after="0" w:line="257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027366">
        <w:rPr>
          <w:rFonts w:ascii="Times New Roman" w:eastAsia="Times New Roman" w:hAnsi="Times New Roman" w:cs="Times New Roman"/>
          <w:sz w:val="24"/>
          <w:szCs w:val="24"/>
          <w:lang w:eastAsia="lt-LT"/>
        </w:rPr>
        <w:t>Šiuo sprendimo projektu siūloma</w:t>
      </w:r>
      <w:r w:rsidR="00D82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pirmumo teisė naudotis sporto bazių suteikimo paslauga šia eilės tvarka: </w:t>
      </w:r>
      <w:r w:rsidR="00D829CE" w:rsidRPr="00D82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1) </w:t>
      </w:r>
      <w:r w:rsidR="00D829CE" w:rsidRPr="00D829CE">
        <w:rPr>
          <w:rFonts w:ascii="Times New Roman" w:eastAsia="Calibri" w:hAnsi="Times New Roman" w:cs="Times New Roman"/>
          <w:sz w:val="24"/>
          <w:szCs w:val="24"/>
        </w:rPr>
        <w:t xml:space="preserve">sporto organizacijoms, kurių plėtojama sporto šaka atitinka sporto bazės pritaikymą ir turimą įrangą sportinei veiklai vykdyti; 2) </w:t>
      </w:r>
      <w:r w:rsidR="00D829CE" w:rsidRPr="00D829CE">
        <w:rPr>
          <w:rFonts w:ascii="Times New Roman" w:eastAsia="Times New Roman" w:hAnsi="Times New Roman" w:cs="Times New Roman"/>
          <w:sz w:val="24"/>
          <w:szCs w:val="24"/>
        </w:rPr>
        <w:t xml:space="preserve">sporto šakų aukščiausiųjų lygų </w:t>
      </w:r>
      <w:r w:rsidR="00D829CE" w:rsidRPr="00D829CE">
        <w:rPr>
          <w:rFonts w:ascii="Times New Roman" w:eastAsia="Times New Roman" w:hAnsi="Times New Roman" w:cs="Times New Roman"/>
          <w:bCs/>
          <w:sz w:val="24"/>
          <w:szCs w:val="24"/>
        </w:rPr>
        <w:t>suaugusiųjų</w:t>
      </w:r>
      <w:r w:rsidR="00D829CE" w:rsidRPr="00D829CE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 xml:space="preserve"> </w:t>
      </w:r>
      <w:r w:rsidR="00D829CE" w:rsidRPr="00D829CE">
        <w:rPr>
          <w:rFonts w:ascii="Times New Roman" w:eastAsia="Times New Roman" w:hAnsi="Times New Roman" w:cs="Times New Roman"/>
          <w:sz w:val="24"/>
          <w:szCs w:val="24"/>
        </w:rPr>
        <w:t xml:space="preserve">komandoms, reprezentuojančioms Klaipėdos miestą; 3) </w:t>
      </w:r>
      <w:r w:rsidR="00D829CE" w:rsidRPr="00D829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sporto šakų aukšto meistriškumo komandoms, </w:t>
      </w:r>
      <w:r w:rsidR="00D829CE" w:rsidRPr="00D829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atstovaujančioms Klaipėdos miestą </w:t>
      </w:r>
      <w:r w:rsidR="00D829CE" w:rsidRPr="00D829CE">
        <w:rPr>
          <w:rFonts w:ascii="Times New Roman" w:eastAsia="Calibri" w:hAnsi="Times New Roman" w:cs="Times New Roman"/>
          <w:color w:val="000000"/>
          <w:sz w:val="24"/>
          <w:szCs w:val="24"/>
        </w:rPr>
        <w:t>Lietuvos čempionatuose; 4)</w:t>
      </w:r>
      <w:r w:rsidR="00D829CE" w:rsidRPr="00D829CE">
        <w:rPr>
          <w:rFonts w:ascii="Times New Roman" w:eastAsia="Calibri" w:hAnsi="Times New Roman" w:cs="Times New Roman"/>
          <w:sz w:val="24"/>
          <w:szCs w:val="24"/>
        </w:rPr>
        <w:t xml:space="preserve"> sporto organizacijoms, išlaikomoms ar gaunančios finansavimą iš miesto biudžeto; 5) didžiausią sportuojančiųjų skaičių turinčios sporto organizacijos (taikoma sporto organizacijoms, plėtojančioms tą pačią sporto šaką).</w:t>
      </w:r>
    </w:p>
    <w:p w:rsidR="00212C0A" w:rsidRPr="00565281" w:rsidRDefault="00212C0A" w:rsidP="00565281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281">
        <w:rPr>
          <w:rFonts w:ascii="Times New Roman" w:hAnsi="Times New Roman" w:cs="Times New Roman"/>
          <w:b/>
          <w:sz w:val="24"/>
          <w:szCs w:val="24"/>
        </w:rPr>
        <w:t xml:space="preserve">Kaip šiuo metu yra teisiškai reglamentuojami projekte aptarti klausimai. </w:t>
      </w:r>
    </w:p>
    <w:p w:rsidR="00D66BC9" w:rsidRPr="00830E68" w:rsidRDefault="00D66BC9" w:rsidP="00E77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E7">
        <w:rPr>
          <w:rFonts w:ascii="Times New Roman" w:hAnsi="Times New Roman" w:cs="Times New Roman"/>
          <w:sz w:val="24"/>
          <w:szCs w:val="24"/>
        </w:rPr>
        <w:t>Šiuo metu aptart</w:t>
      </w:r>
      <w:r w:rsidR="00102B25" w:rsidRPr="00E77DE7">
        <w:rPr>
          <w:rFonts w:ascii="Times New Roman" w:hAnsi="Times New Roman" w:cs="Times New Roman"/>
          <w:sz w:val="24"/>
          <w:szCs w:val="24"/>
        </w:rPr>
        <w:t>as</w:t>
      </w:r>
      <w:r w:rsidRPr="00E77DE7">
        <w:rPr>
          <w:rFonts w:ascii="Times New Roman" w:hAnsi="Times New Roman" w:cs="Times New Roman"/>
          <w:sz w:val="24"/>
          <w:szCs w:val="24"/>
        </w:rPr>
        <w:t xml:space="preserve"> klausima</w:t>
      </w:r>
      <w:r w:rsidR="00F11661" w:rsidRPr="00E77DE7">
        <w:rPr>
          <w:rFonts w:ascii="Times New Roman" w:hAnsi="Times New Roman" w:cs="Times New Roman"/>
          <w:sz w:val="24"/>
          <w:szCs w:val="24"/>
        </w:rPr>
        <w:t xml:space="preserve">s </w:t>
      </w:r>
      <w:r w:rsidRPr="00E77DE7">
        <w:rPr>
          <w:rFonts w:ascii="Times New Roman" w:hAnsi="Times New Roman" w:cs="Times New Roman"/>
          <w:sz w:val="24"/>
          <w:szCs w:val="24"/>
        </w:rPr>
        <w:t>yra reglamentuot</w:t>
      </w:r>
      <w:r w:rsidR="00F11661" w:rsidRPr="00E77DE7">
        <w:rPr>
          <w:rFonts w:ascii="Times New Roman" w:hAnsi="Times New Roman" w:cs="Times New Roman"/>
          <w:sz w:val="24"/>
          <w:szCs w:val="24"/>
        </w:rPr>
        <w:t>as</w:t>
      </w:r>
      <w:r w:rsidR="00E77DE7" w:rsidRPr="00E77DE7">
        <w:rPr>
          <w:rFonts w:ascii="Times New Roman" w:hAnsi="Times New Roman" w:cs="Times New Roman"/>
          <w:sz w:val="24"/>
          <w:szCs w:val="24"/>
        </w:rPr>
        <w:t xml:space="preserve"> </w:t>
      </w:r>
      <w:r w:rsidR="009C6E65" w:rsidRPr="00E77DE7">
        <w:rPr>
          <w:rFonts w:ascii="Times New Roman" w:eastAsia="Calibri" w:hAnsi="Times New Roman" w:cs="Times New Roman"/>
          <w:sz w:val="24"/>
          <w:szCs w:val="24"/>
        </w:rPr>
        <w:t>Klaipėdos miesto savivaldybės tarybos 201</w:t>
      </w:r>
      <w:r w:rsidR="00F11661" w:rsidRPr="00E77DE7">
        <w:rPr>
          <w:rFonts w:ascii="Times New Roman" w:eastAsia="Calibri" w:hAnsi="Times New Roman" w:cs="Times New Roman"/>
          <w:sz w:val="24"/>
          <w:szCs w:val="24"/>
        </w:rPr>
        <w:t>6</w:t>
      </w:r>
      <w:r w:rsidR="009C6E65" w:rsidRPr="00E77DE7">
        <w:rPr>
          <w:rFonts w:ascii="Times New Roman" w:eastAsia="Calibri" w:hAnsi="Times New Roman" w:cs="Times New Roman"/>
          <w:sz w:val="24"/>
          <w:szCs w:val="24"/>
        </w:rPr>
        <w:t xml:space="preserve"> metų gruodžio </w:t>
      </w:r>
      <w:r w:rsidR="00F11661" w:rsidRPr="00E77DE7">
        <w:rPr>
          <w:rFonts w:ascii="Times New Roman" w:eastAsia="Calibri" w:hAnsi="Times New Roman" w:cs="Times New Roman"/>
          <w:sz w:val="24"/>
          <w:szCs w:val="24"/>
        </w:rPr>
        <w:t>22</w:t>
      </w:r>
      <w:r w:rsidR="009C6E65" w:rsidRPr="00E77DE7">
        <w:rPr>
          <w:rFonts w:ascii="Times New Roman" w:eastAsia="Calibri" w:hAnsi="Times New Roman" w:cs="Times New Roman"/>
          <w:sz w:val="24"/>
          <w:szCs w:val="24"/>
        </w:rPr>
        <w:t xml:space="preserve"> d. Nr. T2-</w:t>
      </w:r>
      <w:r w:rsidR="003C4C51" w:rsidRPr="00E77DE7">
        <w:rPr>
          <w:rFonts w:ascii="Times New Roman" w:eastAsia="Calibri" w:hAnsi="Times New Roman" w:cs="Times New Roman"/>
          <w:sz w:val="24"/>
          <w:szCs w:val="24"/>
        </w:rPr>
        <w:t>299</w:t>
      </w:r>
      <w:r w:rsidR="009C6E65" w:rsidRPr="00E77DE7">
        <w:rPr>
          <w:rFonts w:ascii="Times New Roman" w:eastAsia="Calibri" w:hAnsi="Times New Roman" w:cs="Times New Roman"/>
          <w:sz w:val="24"/>
          <w:szCs w:val="24"/>
        </w:rPr>
        <w:t xml:space="preserve"> „Dėl Klaipėdos miesto</w:t>
      </w:r>
      <w:r w:rsidR="003C4C51" w:rsidRPr="00E77DE7">
        <w:rPr>
          <w:rFonts w:ascii="Times New Roman" w:eastAsia="Calibri" w:hAnsi="Times New Roman" w:cs="Times New Roman"/>
          <w:sz w:val="24"/>
          <w:szCs w:val="24"/>
        </w:rPr>
        <w:t xml:space="preserve"> biudžetinių sporto įstaigų sporto bazių paslaugų teikimo ir naudojimo tvarko aprašo patvirtinimo“ ir</w:t>
      </w:r>
      <w:r w:rsidR="00350AC5" w:rsidRPr="00E77DE7">
        <w:rPr>
          <w:rFonts w:ascii="Times New Roman" w:eastAsia="Calibri" w:hAnsi="Times New Roman" w:cs="Times New Roman"/>
          <w:sz w:val="24"/>
          <w:szCs w:val="24"/>
        </w:rPr>
        <w:t xml:space="preserve"> Klaipėdos miesto savivaldybės tarybos </w:t>
      </w:r>
      <w:r w:rsidR="008962E2">
        <w:rPr>
          <w:rFonts w:ascii="Times New Roman" w:eastAsia="Calibri" w:hAnsi="Times New Roman" w:cs="Times New Roman"/>
          <w:sz w:val="24"/>
          <w:szCs w:val="24"/>
        </w:rPr>
        <w:t xml:space="preserve">2017 metų rugsėjo 14 d. Nr. T2-219 „Dėl Klaipėdos miesto švietimo įstaigų patalpų suteikimo </w:t>
      </w:r>
      <w:r w:rsidR="008962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paslaugos ir naudojimosi stadionais (sporto aikštynais) tvarkos aprašo patvirtinimo (aktuli redakcija </w:t>
      </w:r>
      <w:r w:rsidR="008962E2" w:rsidRPr="00830E68">
        <w:rPr>
          <w:rFonts w:ascii="Times New Roman" w:eastAsia="Calibri" w:hAnsi="Times New Roman" w:cs="Times New Roman"/>
          <w:sz w:val="24"/>
          <w:szCs w:val="24"/>
        </w:rPr>
        <w:t xml:space="preserve">2019 metų </w:t>
      </w:r>
      <w:r w:rsidR="00830E68" w:rsidRPr="00830E68">
        <w:rPr>
          <w:rFonts w:ascii="Times New Roman" w:eastAsia="Calibri" w:hAnsi="Times New Roman" w:cs="Times New Roman"/>
          <w:sz w:val="24"/>
          <w:szCs w:val="24"/>
        </w:rPr>
        <w:t>gruodžio 19 Nr. T2-374</w:t>
      </w:r>
      <w:r w:rsidR="008962E2" w:rsidRPr="00830E6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Kokios numatomos naujos teisinio reglamentavimo nuostatos ir kokių rezultatų laukiama. </w:t>
      </w:r>
    </w:p>
    <w:p w:rsidR="00424F38" w:rsidRPr="00676842" w:rsidRDefault="004B0C8D" w:rsidP="00676842">
      <w:pPr>
        <w:spacing w:after="0" w:line="257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22C17">
        <w:rPr>
          <w:rFonts w:ascii="Times New Roman" w:hAnsi="Times New Roman" w:cs="Times New Roman"/>
          <w:sz w:val="24"/>
          <w:szCs w:val="24"/>
        </w:rPr>
        <w:t>Priėmus šį sprendimą būt</w:t>
      </w:r>
      <w:r w:rsidR="006016C1">
        <w:rPr>
          <w:rFonts w:ascii="Times New Roman" w:hAnsi="Times New Roman" w:cs="Times New Roman"/>
          <w:sz w:val="24"/>
          <w:szCs w:val="24"/>
        </w:rPr>
        <w:t xml:space="preserve">ų </w:t>
      </w:r>
      <w:r w:rsidR="00AB2710">
        <w:rPr>
          <w:rFonts w:ascii="Times New Roman" w:hAnsi="Times New Roman" w:cs="Times New Roman"/>
          <w:sz w:val="24"/>
          <w:szCs w:val="24"/>
        </w:rPr>
        <w:t>sudarytos konkur</w:t>
      </w:r>
      <w:r w:rsidR="007D6008">
        <w:rPr>
          <w:rFonts w:ascii="Times New Roman" w:hAnsi="Times New Roman" w:cs="Times New Roman"/>
          <w:sz w:val="24"/>
          <w:szCs w:val="24"/>
        </w:rPr>
        <w:t>enc</w:t>
      </w:r>
      <w:r w:rsidR="007C0C32">
        <w:rPr>
          <w:rFonts w:ascii="Times New Roman" w:hAnsi="Times New Roman" w:cs="Times New Roman"/>
          <w:sz w:val="24"/>
          <w:szCs w:val="24"/>
        </w:rPr>
        <w:t>ingos sąlygos visoms sporto organizacijoms naudotis sporto bazių suteikimo paslauga.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C8D">
        <w:rPr>
          <w:rFonts w:ascii="Times New Roman" w:eastAsia="Times New Roman" w:hAnsi="Times New Roman" w:cs="Times New Roman"/>
          <w:sz w:val="24"/>
          <w:szCs w:val="24"/>
          <w:lang w:eastAsia="lt-LT"/>
        </w:rPr>
        <w:t>Bus nustatyta, kad pirmumo teisė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pagal eiliškumą,</w:t>
      </w:r>
      <w:r w:rsidRPr="004B0C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naudotis sporto bazių suteikimo paslauga suteikiama: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2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1) </w:t>
      </w:r>
      <w:r w:rsidRPr="00D829CE">
        <w:rPr>
          <w:rFonts w:ascii="Times New Roman" w:eastAsia="Calibri" w:hAnsi="Times New Roman" w:cs="Times New Roman"/>
          <w:sz w:val="24"/>
          <w:szCs w:val="24"/>
        </w:rPr>
        <w:t xml:space="preserve">sporto organizacijoms, kurių plėtojama sporto šaka atitinka sporto bazės pritaikymą ir turimą įrangą sportinei veiklai vykdyti; 2) </w:t>
      </w:r>
      <w:r w:rsidRPr="00D829CE">
        <w:rPr>
          <w:rFonts w:ascii="Times New Roman" w:eastAsia="Times New Roman" w:hAnsi="Times New Roman" w:cs="Times New Roman"/>
          <w:sz w:val="24"/>
          <w:szCs w:val="24"/>
        </w:rPr>
        <w:t xml:space="preserve">sporto šakų aukščiausiųjų lygų </w:t>
      </w:r>
      <w:r w:rsidRPr="00D829CE">
        <w:rPr>
          <w:rFonts w:ascii="Times New Roman" w:eastAsia="Times New Roman" w:hAnsi="Times New Roman" w:cs="Times New Roman"/>
          <w:bCs/>
          <w:sz w:val="24"/>
          <w:szCs w:val="24"/>
        </w:rPr>
        <w:t>suaugusiųjų</w:t>
      </w:r>
      <w:r w:rsidRPr="00D829CE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D829CE">
        <w:rPr>
          <w:rFonts w:ascii="Times New Roman" w:eastAsia="Times New Roman" w:hAnsi="Times New Roman" w:cs="Times New Roman"/>
          <w:sz w:val="24"/>
          <w:szCs w:val="24"/>
        </w:rPr>
        <w:t xml:space="preserve">komandoms, reprezentuojančioms Klaipėdos miestą; 3) </w:t>
      </w:r>
      <w:r w:rsidRPr="00D829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sporto šakų aukšto meistriškumo komandoms, </w:t>
      </w:r>
      <w:r w:rsidRPr="00D829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atstovaujančioms Klaipėdos miestą </w:t>
      </w:r>
      <w:r w:rsidRPr="00D829CE">
        <w:rPr>
          <w:rFonts w:ascii="Times New Roman" w:eastAsia="Calibri" w:hAnsi="Times New Roman" w:cs="Times New Roman"/>
          <w:color w:val="000000"/>
          <w:sz w:val="24"/>
          <w:szCs w:val="24"/>
        </w:rPr>
        <w:t>Lietuvos čempionatuose; 4)</w:t>
      </w:r>
      <w:r w:rsidRPr="00D829CE">
        <w:rPr>
          <w:rFonts w:ascii="Times New Roman" w:eastAsia="Calibri" w:hAnsi="Times New Roman" w:cs="Times New Roman"/>
          <w:sz w:val="24"/>
          <w:szCs w:val="24"/>
        </w:rPr>
        <w:t xml:space="preserve"> sporto organizacijoms, išlaikomoms ar gaunančios finansavimą iš miesto biudžeto; 5) didžiausią sportuojančiųjų skaičių turinčios sporto organizacijos (taikoma sporto organizacijoms, plėtojančioms tą pačią sporto šaką).</w:t>
      </w:r>
    </w:p>
    <w:p w:rsidR="00212C0A" w:rsidRDefault="00212C0A" w:rsidP="00212C0A">
      <w:pPr>
        <w:pStyle w:val="Sraopastraip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Galimos neigiamos priimto sprendimo pasekmės ir kokių priemonių reikėtų imtis, kad tokių pasekmių būtų išvengta. </w:t>
      </w: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Šio sprendimo įgyvendinimo neigiamų pasekmių nenumatoma. </w:t>
      </w:r>
    </w:p>
    <w:p w:rsidR="00212C0A" w:rsidRDefault="00212C0A" w:rsidP="00212C0A">
      <w:pPr>
        <w:pStyle w:val="Sraopastraip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Jeigu sprendimui įgyvendinant reikia kitų teisės aktų, kad ir kada juos turėtų parengti, šių aktų matmenys.</w:t>
      </w:r>
    </w:p>
    <w:p w:rsidR="00212C0A" w:rsidRDefault="00212C0A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 sprendimui įgyvendinti kitų teisės aktų nereikia. </w:t>
      </w:r>
    </w:p>
    <w:p w:rsidR="00212C0A" w:rsidRDefault="00212C0A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Kiek biudžeto lėšų pareikalaus ar leis sutaupyti projekto įg</w:t>
      </w:r>
      <w:r w:rsidR="00565281">
        <w:rPr>
          <w:rFonts w:ascii="Times New Roman" w:hAnsi="Times New Roman" w:cs="Times New Roman"/>
          <w:b/>
          <w:bCs/>
          <w:sz w:val="24"/>
          <w:szCs w:val="24"/>
        </w:rPr>
        <w:t>yvendinimas.</w:t>
      </w:r>
    </w:p>
    <w:p w:rsidR="00701160" w:rsidRPr="003D739A" w:rsidRDefault="0080611D" w:rsidP="001F43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Šis sprendimo projektas papildomų lėšų nepareikalaus.</w:t>
      </w:r>
    </w:p>
    <w:p w:rsidR="00212C0A" w:rsidRDefault="00212C0A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Sprendimo projekto rengimo metu atlikti vertinimai ir išvados, konsultavimosi su visuomene metu gauti pasiūlymai ir jų motyvuotas vertinimas (atsižvelgta ar ne). </w:t>
      </w:r>
    </w:p>
    <w:p w:rsidR="00212C0A" w:rsidRPr="006E3F08" w:rsidRDefault="006E3F08" w:rsidP="006E3F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0D97" w:rsidRPr="007C0D97">
        <w:rPr>
          <w:rFonts w:ascii="Times New Roman" w:hAnsi="Times New Roman" w:cs="Times New Roman"/>
          <w:sz w:val="24"/>
          <w:szCs w:val="24"/>
        </w:rPr>
        <w:t xml:space="preserve">Rengiant </w:t>
      </w:r>
      <w:r w:rsidR="007C0D97">
        <w:rPr>
          <w:rFonts w:ascii="Times New Roman" w:hAnsi="Times New Roman" w:cs="Times New Roman"/>
          <w:sz w:val="24"/>
          <w:szCs w:val="24"/>
        </w:rPr>
        <w:t>sprendimo projektą vadovautasi</w:t>
      </w:r>
      <w:r w:rsidR="004C2971">
        <w:rPr>
          <w:rFonts w:ascii="Times New Roman" w:hAnsi="Times New Roman" w:cs="Times New Roman"/>
          <w:sz w:val="24"/>
          <w:szCs w:val="24"/>
        </w:rPr>
        <w:t xml:space="preserve"> atlikto vidaus audito išvadomis, gautomis rekomendacijomis iš Konkurencijos tarybos</w:t>
      </w:r>
      <w:r w:rsidR="0019665A">
        <w:rPr>
          <w:rFonts w:ascii="Times New Roman" w:hAnsi="Times New Roman" w:cs="Times New Roman"/>
          <w:sz w:val="24"/>
          <w:szCs w:val="24"/>
        </w:rPr>
        <w:t xml:space="preserve">, </w:t>
      </w:r>
      <w:r w:rsidR="001F43DA">
        <w:rPr>
          <w:rFonts w:ascii="Times New Roman" w:hAnsi="Times New Roman" w:cs="Times New Roman"/>
          <w:sz w:val="24"/>
          <w:szCs w:val="24"/>
        </w:rPr>
        <w:t xml:space="preserve">taip pat bendradarbiauta su </w:t>
      </w:r>
      <w:r w:rsidR="007C0D97">
        <w:rPr>
          <w:rFonts w:ascii="Times New Roman" w:hAnsi="Times New Roman" w:cs="Times New Roman"/>
          <w:sz w:val="24"/>
          <w:szCs w:val="24"/>
        </w:rPr>
        <w:t>Klaipėdos miesto biudžetinėmis sporto mokymo įstaigomis,</w:t>
      </w:r>
      <w:r>
        <w:rPr>
          <w:rFonts w:ascii="Times New Roman" w:hAnsi="Times New Roman" w:cs="Times New Roman"/>
          <w:sz w:val="24"/>
          <w:szCs w:val="24"/>
        </w:rPr>
        <w:t xml:space="preserve"> Klaipėdos miesto Sporto taryba</w:t>
      </w:r>
      <w:r w:rsidR="0019665A">
        <w:rPr>
          <w:rFonts w:ascii="Times New Roman" w:hAnsi="Times New Roman" w:cs="Times New Roman"/>
          <w:sz w:val="24"/>
          <w:szCs w:val="24"/>
        </w:rPr>
        <w:t>, nevyriausybinio sektoriaus sporto organizacijomis.</w:t>
      </w:r>
      <w:r w:rsidR="00D1525A">
        <w:rPr>
          <w:rFonts w:ascii="Times New Roman" w:hAnsi="Times New Roman" w:cs="Times New Roman"/>
          <w:sz w:val="24"/>
          <w:szCs w:val="24"/>
        </w:rPr>
        <w:t xml:space="preserve"> Gautos pastabos buvo įvertintos.</w:t>
      </w: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Sprendimo projekto autorius ar autorių grupė, sprendimo projekto iniciatoriai.</w:t>
      </w: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Sprendimo projektą</w:t>
      </w:r>
      <w:r w:rsidR="00883756">
        <w:rPr>
          <w:rFonts w:ascii="Times New Roman" w:hAnsi="Times New Roman" w:cs="Times New Roman"/>
          <w:sz w:val="24"/>
          <w:szCs w:val="24"/>
        </w:rPr>
        <w:t xml:space="preserve"> rengė </w:t>
      </w:r>
      <w:r>
        <w:rPr>
          <w:rFonts w:ascii="Times New Roman" w:hAnsi="Times New Roman" w:cs="Times New Roman"/>
          <w:sz w:val="24"/>
          <w:szCs w:val="24"/>
        </w:rPr>
        <w:t>Sporto</w:t>
      </w:r>
      <w:r w:rsidR="001F43DA">
        <w:rPr>
          <w:rFonts w:ascii="Times New Roman" w:hAnsi="Times New Roman" w:cs="Times New Roman"/>
          <w:sz w:val="24"/>
          <w:szCs w:val="24"/>
        </w:rPr>
        <w:t xml:space="preserve"> skyrius, kuris </w:t>
      </w:r>
      <w:r w:rsidR="00883756">
        <w:rPr>
          <w:rFonts w:ascii="Times New Roman" w:hAnsi="Times New Roman" w:cs="Times New Roman"/>
          <w:sz w:val="24"/>
          <w:szCs w:val="24"/>
        </w:rPr>
        <w:t>konsultavosi su biudžetinių sporto įstaigų vadovais</w:t>
      </w:r>
      <w:r w:rsidR="001F43DA">
        <w:rPr>
          <w:rFonts w:ascii="Times New Roman" w:hAnsi="Times New Roman" w:cs="Times New Roman"/>
          <w:sz w:val="24"/>
          <w:szCs w:val="24"/>
        </w:rPr>
        <w:t>, su Klaipėdos miesto sporto taryba, gauti jų pasiūlymai.</w:t>
      </w:r>
    </w:p>
    <w:p w:rsidR="00212C0A" w:rsidRDefault="00212C0A" w:rsidP="00212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C0A" w:rsidRPr="00273444" w:rsidRDefault="00212C0A" w:rsidP="00273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C0A" w:rsidRDefault="00DD3967" w:rsidP="00212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 </w:t>
      </w:r>
      <w:r w:rsidR="009D376F">
        <w:rPr>
          <w:rFonts w:ascii="Times New Roman" w:hAnsi="Times New Roman" w:cs="Times New Roman"/>
          <w:sz w:val="24"/>
          <w:szCs w:val="24"/>
        </w:rPr>
        <w:t>skyr</w:t>
      </w:r>
      <w:r>
        <w:rPr>
          <w:rFonts w:ascii="Times New Roman" w:hAnsi="Times New Roman" w:cs="Times New Roman"/>
          <w:sz w:val="24"/>
          <w:szCs w:val="24"/>
        </w:rPr>
        <w:t>iaus vedėja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Rasa Rumšienė</w:t>
      </w:r>
    </w:p>
    <w:p w:rsidR="00212C0A" w:rsidRDefault="00212C0A" w:rsidP="00212C0A"/>
    <w:p w:rsidR="00212C0A" w:rsidRDefault="00212C0A" w:rsidP="00212C0A"/>
    <w:sectPr w:rsidR="00212C0A" w:rsidSect="00A73EA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BDD"/>
    <w:multiLevelType w:val="hybridMultilevel"/>
    <w:tmpl w:val="E2EACE3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3530"/>
    <w:multiLevelType w:val="hybridMultilevel"/>
    <w:tmpl w:val="70DE78A8"/>
    <w:lvl w:ilvl="0" w:tplc="62DC238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35B65"/>
    <w:multiLevelType w:val="hybridMultilevel"/>
    <w:tmpl w:val="9D707CFC"/>
    <w:lvl w:ilvl="0" w:tplc="84FA0E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6BFA"/>
    <w:multiLevelType w:val="hybridMultilevel"/>
    <w:tmpl w:val="94528F8C"/>
    <w:lvl w:ilvl="0" w:tplc="75FA89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168C5"/>
    <w:multiLevelType w:val="hybridMultilevel"/>
    <w:tmpl w:val="86C01D84"/>
    <w:lvl w:ilvl="0" w:tplc="C9566EF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3A6EA7"/>
    <w:multiLevelType w:val="hybridMultilevel"/>
    <w:tmpl w:val="BF26918C"/>
    <w:lvl w:ilvl="0" w:tplc="5136F9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91468"/>
    <w:multiLevelType w:val="hybridMultilevel"/>
    <w:tmpl w:val="F012856C"/>
    <w:lvl w:ilvl="0" w:tplc="357051A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F03B0D"/>
    <w:multiLevelType w:val="hybridMultilevel"/>
    <w:tmpl w:val="42D8DC62"/>
    <w:lvl w:ilvl="0" w:tplc="AA9A73B4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754741"/>
    <w:multiLevelType w:val="hybridMultilevel"/>
    <w:tmpl w:val="0CC40078"/>
    <w:lvl w:ilvl="0" w:tplc="084A81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92E1C"/>
    <w:multiLevelType w:val="hybridMultilevel"/>
    <w:tmpl w:val="B7DA9C3A"/>
    <w:lvl w:ilvl="0" w:tplc="EC1CB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0A"/>
    <w:rsid w:val="0000127C"/>
    <w:rsid w:val="00025EA8"/>
    <w:rsid w:val="00027366"/>
    <w:rsid w:val="000327D3"/>
    <w:rsid w:val="00051ADE"/>
    <w:rsid w:val="000549C9"/>
    <w:rsid w:val="000726EC"/>
    <w:rsid w:val="000760A7"/>
    <w:rsid w:val="00080132"/>
    <w:rsid w:val="00092D83"/>
    <w:rsid w:val="00096CE5"/>
    <w:rsid w:val="000A7E3E"/>
    <w:rsid w:val="000D1406"/>
    <w:rsid w:val="000D4F65"/>
    <w:rsid w:val="000D5725"/>
    <w:rsid w:val="000E0C62"/>
    <w:rsid w:val="000E76A2"/>
    <w:rsid w:val="00102B25"/>
    <w:rsid w:val="0010384D"/>
    <w:rsid w:val="00134C95"/>
    <w:rsid w:val="00152900"/>
    <w:rsid w:val="00153BD7"/>
    <w:rsid w:val="00175335"/>
    <w:rsid w:val="001759C7"/>
    <w:rsid w:val="001851A3"/>
    <w:rsid w:val="0019665A"/>
    <w:rsid w:val="001A3105"/>
    <w:rsid w:val="001B4631"/>
    <w:rsid w:val="001D0B6B"/>
    <w:rsid w:val="001D0BA0"/>
    <w:rsid w:val="001F43DA"/>
    <w:rsid w:val="00212C0A"/>
    <w:rsid w:val="00222516"/>
    <w:rsid w:val="0023261C"/>
    <w:rsid w:val="002362EF"/>
    <w:rsid w:val="00245A84"/>
    <w:rsid w:val="00246052"/>
    <w:rsid w:val="00273444"/>
    <w:rsid w:val="00275281"/>
    <w:rsid w:val="00287FC4"/>
    <w:rsid w:val="002A3381"/>
    <w:rsid w:val="002C1B90"/>
    <w:rsid w:val="002E01A5"/>
    <w:rsid w:val="002E304F"/>
    <w:rsid w:val="002F2795"/>
    <w:rsid w:val="00303A2C"/>
    <w:rsid w:val="00337D7B"/>
    <w:rsid w:val="00350AC5"/>
    <w:rsid w:val="003553FE"/>
    <w:rsid w:val="00372129"/>
    <w:rsid w:val="003B1634"/>
    <w:rsid w:val="003C4C51"/>
    <w:rsid w:val="003D739A"/>
    <w:rsid w:val="003D76F1"/>
    <w:rsid w:val="004023E4"/>
    <w:rsid w:val="0042161B"/>
    <w:rsid w:val="00422789"/>
    <w:rsid w:val="00423417"/>
    <w:rsid w:val="00424F38"/>
    <w:rsid w:val="00430F7A"/>
    <w:rsid w:val="00442554"/>
    <w:rsid w:val="004616E2"/>
    <w:rsid w:val="0046788D"/>
    <w:rsid w:val="00484206"/>
    <w:rsid w:val="004874EB"/>
    <w:rsid w:val="00494D1B"/>
    <w:rsid w:val="004A4D02"/>
    <w:rsid w:val="004B0C8D"/>
    <w:rsid w:val="004B3352"/>
    <w:rsid w:val="004C0B1B"/>
    <w:rsid w:val="004C2971"/>
    <w:rsid w:val="004D2492"/>
    <w:rsid w:val="005022EC"/>
    <w:rsid w:val="0050507A"/>
    <w:rsid w:val="0050694E"/>
    <w:rsid w:val="00526921"/>
    <w:rsid w:val="00542E64"/>
    <w:rsid w:val="005518C8"/>
    <w:rsid w:val="00556B3C"/>
    <w:rsid w:val="00562191"/>
    <w:rsid w:val="0056255F"/>
    <w:rsid w:val="00565281"/>
    <w:rsid w:val="00585E4C"/>
    <w:rsid w:val="0059470C"/>
    <w:rsid w:val="005B0CC2"/>
    <w:rsid w:val="005B25DB"/>
    <w:rsid w:val="005C503C"/>
    <w:rsid w:val="005C54EE"/>
    <w:rsid w:val="005D13AB"/>
    <w:rsid w:val="005E7023"/>
    <w:rsid w:val="005F6C4A"/>
    <w:rsid w:val="006016C1"/>
    <w:rsid w:val="0061406A"/>
    <w:rsid w:val="00614867"/>
    <w:rsid w:val="00631CB1"/>
    <w:rsid w:val="00642DD3"/>
    <w:rsid w:val="00643314"/>
    <w:rsid w:val="00653926"/>
    <w:rsid w:val="00662858"/>
    <w:rsid w:val="00666FB5"/>
    <w:rsid w:val="00672C12"/>
    <w:rsid w:val="00672E15"/>
    <w:rsid w:val="00676842"/>
    <w:rsid w:val="00686ACC"/>
    <w:rsid w:val="006A3AFD"/>
    <w:rsid w:val="006E3A6D"/>
    <w:rsid w:val="006E3F08"/>
    <w:rsid w:val="006F0925"/>
    <w:rsid w:val="006F2384"/>
    <w:rsid w:val="006F322A"/>
    <w:rsid w:val="00701160"/>
    <w:rsid w:val="00726E4F"/>
    <w:rsid w:val="0073112C"/>
    <w:rsid w:val="0074338A"/>
    <w:rsid w:val="0074394D"/>
    <w:rsid w:val="00745791"/>
    <w:rsid w:val="00762664"/>
    <w:rsid w:val="00765D4E"/>
    <w:rsid w:val="00787063"/>
    <w:rsid w:val="00792B40"/>
    <w:rsid w:val="007A7EF7"/>
    <w:rsid w:val="007B711C"/>
    <w:rsid w:val="007C0C32"/>
    <w:rsid w:val="007C0D97"/>
    <w:rsid w:val="007D54A5"/>
    <w:rsid w:val="007D6008"/>
    <w:rsid w:val="007F2B86"/>
    <w:rsid w:val="007F62E7"/>
    <w:rsid w:val="0080611D"/>
    <w:rsid w:val="00806D72"/>
    <w:rsid w:val="00830E68"/>
    <w:rsid w:val="00843819"/>
    <w:rsid w:val="008457C6"/>
    <w:rsid w:val="00852745"/>
    <w:rsid w:val="0087035B"/>
    <w:rsid w:val="008776B6"/>
    <w:rsid w:val="00883756"/>
    <w:rsid w:val="008962E2"/>
    <w:rsid w:val="008A0D4F"/>
    <w:rsid w:val="008C70EA"/>
    <w:rsid w:val="008D4A90"/>
    <w:rsid w:val="008E02C2"/>
    <w:rsid w:val="008F231A"/>
    <w:rsid w:val="008F4D62"/>
    <w:rsid w:val="0090688A"/>
    <w:rsid w:val="00912C15"/>
    <w:rsid w:val="00931E89"/>
    <w:rsid w:val="00937AD1"/>
    <w:rsid w:val="00937E01"/>
    <w:rsid w:val="00943DCB"/>
    <w:rsid w:val="0094510F"/>
    <w:rsid w:val="00962729"/>
    <w:rsid w:val="00997320"/>
    <w:rsid w:val="009975B0"/>
    <w:rsid w:val="009A3DBE"/>
    <w:rsid w:val="009A56D7"/>
    <w:rsid w:val="009C539D"/>
    <w:rsid w:val="009C6E65"/>
    <w:rsid w:val="009D2EEA"/>
    <w:rsid w:val="009D376F"/>
    <w:rsid w:val="009D524A"/>
    <w:rsid w:val="009E215D"/>
    <w:rsid w:val="009F5D14"/>
    <w:rsid w:val="00A25B46"/>
    <w:rsid w:val="00A73EA8"/>
    <w:rsid w:val="00A74173"/>
    <w:rsid w:val="00A8449E"/>
    <w:rsid w:val="00AB1B6D"/>
    <w:rsid w:val="00AB2710"/>
    <w:rsid w:val="00AB6D5C"/>
    <w:rsid w:val="00AB73E8"/>
    <w:rsid w:val="00AC3CF1"/>
    <w:rsid w:val="00AC5B4C"/>
    <w:rsid w:val="00AD3AE9"/>
    <w:rsid w:val="00B066F8"/>
    <w:rsid w:val="00B17B43"/>
    <w:rsid w:val="00B22699"/>
    <w:rsid w:val="00B53903"/>
    <w:rsid w:val="00B54633"/>
    <w:rsid w:val="00B81C75"/>
    <w:rsid w:val="00B977B5"/>
    <w:rsid w:val="00BE00AD"/>
    <w:rsid w:val="00C00F38"/>
    <w:rsid w:val="00C44C77"/>
    <w:rsid w:val="00C76117"/>
    <w:rsid w:val="00C80BAE"/>
    <w:rsid w:val="00C93A16"/>
    <w:rsid w:val="00C94625"/>
    <w:rsid w:val="00CA47EE"/>
    <w:rsid w:val="00CA7152"/>
    <w:rsid w:val="00CC7B61"/>
    <w:rsid w:val="00CD2D9B"/>
    <w:rsid w:val="00CE11D6"/>
    <w:rsid w:val="00CE3FD3"/>
    <w:rsid w:val="00CE5D72"/>
    <w:rsid w:val="00CE6134"/>
    <w:rsid w:val="00CE6B0A"/>
    <w:rsid w:val="00CE71F5"/>
    <w:rsid w:val="00D11113"/>
    <w:rsid w:val="00D12FF6"/>
    <w:rsid w:val="00D1393B"/>
    <w:rsid w:val="00D1525A"/>
    <w:rsid w:val="00D22C17"/>
    <w:rsid w:val="00D428BA"/>
    <w:rsid w:val="00D436B3"/>
    <w:rsid w:val="00D464F9"/>
    <w:rsid w:val="00D662E8"/>
    <w:rsid w:val="00D66BC9"/>
    <w:rsid w:val="00D829CE"/>
    <w:rsid w:val="00D86335"/>
    <w:rsid w:val="00D87C93"/>
    <w:rsid w:val="00D937B5"/>
    <w:rsid w:val="00D95F5C"/>
    <w:rsid w:val="00D97854"/>
    <w:rsid w:val="00D97F8C"/>
    <w:rsid w:val="00DA0917"/>
    <w:rsid w:val="00DB0A79"/>
    <w:rsid w:val="00DD01EF"/>
    <w:rsid w:val="00DD3967"/>
    <w:rsid w:val="00DE55C8"/>
    <w:rsid w:val="00DE7B05"/>
    <w:rsid w:val="00DE7CF8"/>
    <w:rsid w:val="00DF5F3B"/>
    <w:rsid w:val="00E20909"/>
    <w:rsid w:val="00E32094"/>
    <w:rsid w:val="00E63E8D"/>
    <w:rsid w:val="00E70B98"/>
    <w:rsid w:val="00E72635"/>
    <w:rsid w:val="00E77DE7"/>
    <w:rsid w:val="00E80C40"/>
    <w:rsid w:val="00E82A31"/>
    <w:rsid w:val="00E90032"/>
    <w:rsid w:val="00EC2B22"/>
    <w:rsid w:val="00EC381B"/>
    <w:rsid w:val="00EE1D6D"/>
    <w:rsid w:val="00F03B5E"/>
    <w:rsid w:val="00F11661"/>
    <w:rsid w:val="00F21D83"/>
    <w:rsid w:val="00F25BC5"/>
    <w:rsid w:val="00F42065"/>
    <w:rsid w:val="00F43709"/>
    <w:rsid w:val="00F62126"/>
    <w:rsid w:val="00F664DF"/>
    <w:rsid w:val="00FA3587"/>
    <w:rsid w:val="00FB7D94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457C"/>
  <w15:chartTrackingRefBased/>
  <w15:docId w15:val="{7A1617D2-7408-4B61-ACE8-D06F4AC3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2C0A"/>
    <w:pPr>
      <w:spacing w:line="256" w:lineRule="auto"/>
    </w:p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0F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12C0A"/>
    <w:pPr>
      <w:ind w:left="720"/>
      <w:contextualSpacing/>
    </w:pPr>
  </w:style>
  <w:style w:type="paragraph" w:customStyle="1" w:styleId="ISTATYMAS">
    <w:name w:val="ISTATYMAS"/>
    <w:basedOn w:val="prastasis"/>
    <w:rsid w:val="00D1393B"/>
    <w:pPr>
      <w:autoSpaceDE w:val="0"/>
      <w:autoSpaceDN w:val="0"/>
      <w:spacing w:after="0" w:line="240" w:lineRule="auto"/>
      <w:jc w:val="center"/>
    </w:pPr>
    <w:rPr>
      <w:rFonts w:ascii="TimesLT" w:hAnsi="TimesLT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7263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72635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0F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73CD-514B-40C3-BC66-E9B549AC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3785</Words>
  <Characters>2159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Julija Mažeikaitė</cp:lastModifiedBy>
  <cp:revision>2</cp:revision>
  <dcterms:created xsi:type="dcterms:W3CDTF">2021-06-08T09:40:00Z</dcterms:created>
  <dcterms:modified xsi:type="dcterms:W3CDTF">2021-06-08T09:40:00Z</dcterms:modified>
</cp:coreProperties>
</file>