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rsidR="00AD30C4" w:rsidRPr="008675C7" w:rsidRDefault="00AD16F1" w:rsidP="00B11945">
      <w:pPr>
        <w:jc w:val="center"/>
        <w:rPr>
          <w:b/>
          <w:sz w:val="24"/>
          <w:szCs w:val="24"/>
          <w:lang w:eastAsia="en-US"/>
        </w:rPr>
      </w:pPr>
      <w:r>
        <w:rPr>
          <w:b/>
          <w:sz w:val="24"/>
          <w:szCs w:val="24"/>
          <w:lang w:eastAsia="en-US"/>
        </w:rPr>
        <w:t>DĖL</w:t>
      </w:r>
      <w:r w:rsidR="00AD30C4" w:rsidRPr="008675C7">
        <w:rPr>
          <w:b/>
          <w:sz w:val="24"/>
          <w:szCs w:val="24"/>
          <w:lang w:eastAsia="en-US"/>
        </w:rPr>
        <w:t xml:space="preserve"> SAVIVALDYBĖS TARYBOS SPRENDIMO „</w:t>
      </w:r>
      <w:r w:rsidR="00E00408" w:rsidRPr="00E00408">
        <w:rPr>
          <w:b/>
          <w:caps/>
          <w:sz w:val="24"/>
          <w:szCs w:val="24"/>
        </w:rPr>
        <w:t>DĖL RENGINIŲ ORGANIZAVIMO VIEŠOJO NAUDOJIMO TERITORIJOSE TAISYKLIŲ PATVIRTINIMO</w:t>
      </w:r>
      <w:r w:rsidR="00AD30C4" w:rsidRPr="008675C7">
        <w:rPr>
          <w:b/>
          <w:sz w:val="24"/>
          <w:szCs w:val="24"/>
          <w:lang w:eastAsia="en-US"/>
        </w:rPr>
        <w:t>“ PROJEKTO</w:t>
      </w:r>
    </w:p>
    <w:p w:rsidR="00AD30C4" w:rsidRPr="008675C7" w:rsidRDefault="00AD30C4" w:rsidP="00B11945">
      <w:pPr>
        <w:jc w:val="center"/>
        <w:rPr>
          <w:b/>
          <w:sz w:val="24"/>
          <w:szCs w:val="24"/>
          <w:lang w:eastAsia="en-US"/>
        </w:rPr>
      </w:pPr>
    </w:p>
    <w:p w:rsidR="00E763B7" w:rsidRDefault="00AD30C4" w:rsidP="001E0E4D">
      <w:pPr>
        <w:tabs>
          <w:tab w:val="left" w:pos="993"/>
        </w:tabs>
        <w:ind w:firstLine="709"/>
        <w:jc w:val="both"/>
        <w:rPr>
          <w:b/>
          <w:sz w:val="24"/>
          <w:szCs w:val="24"/>
          <w:lang w:eastAsia="en-US"/>
        </w:rPr>
      </w:pPr>
      <w:r w:rsidRPr="008675C7">
        <w:rPr>
          <w:b/>
          <w:sz w:val="24"/>
          <w:szCs w:val="24"/>
          <w:lang w:eastAsia="en-US"/>
        </w:rPr>
        <w:t xml:space="preserve">1. </w:t>
      </w:r>
      <w:r w:rsidR="00E763B7">
        <w:rPr>
          <w:b/>
          <w:sz w:val="24"/>
          <w:szCs w:val="24"/>
          <w:lang w:eastAsia="en-US"/>
        </w:rPr>
        <w:t>Sprendimo projekto esmė, tikslai ir uždaviniai</w:t>
      </w:r>
    </w:p>
    <w:p w:rsidR="000E5CAF" w:rsidRDefault="00E763B7" w:rsidP="001E0E4D">
      <w:pPr>
        <w:tabs>
          <w:tab w:val="left" w:pos="993"/>
        </w:tabs>
        <w:ind w:firstLine="709"/>
        <w:jc w:val="both"/>
        <w:rPr>
          <w:sz w:val="24"/>
          <w:szCs w:val="24"/>
          <w:lang w:eastAsia="en-US"/>
        </w:rPr>
      </w:pPr>
      <w:r>
        <w:rPr>
          <w:sz w:val="24"/>
          <w:szCs w:val="24"/>
          <w:lang w:eastAsia="en-US"/>
        </w:rPr>
        <w:t>Sprendimo projektu</w:t>
      </w:r>
      <w:r w:rsidR="000E5CAF">
        <w:rPr>
          <w:sz w:val="24"/>
          <w:szCs w:val="24"/>
          <w:lang w:eastAsia="en-US"/>
        </w:rPr>
        <w:t>:</w:t>
      </w:r>
    </w:p>
    <w:p w:rsidR="00C642F1" w:rsidRDefault="000E5CAF" w:rsidP="001E0E4D">
      <w:pPr>
        <w:tabs>
          <w:tab w:val="left" w:pos="993"/>
        </w:tabs>
        <w:ind w:firstLine="709"/>
        <w:jc w:val="both"/>
        <w:rPr>
          <w:sz w:val="24"/>
          <w:szCs w:val="24"/>
          <w:lang w:eastAsia="en-US"/>
        </w:rPr>
      </w:pPr>
      <w:r>
        <w:rPr>
          <w:sz w:val="24"/>
          <w:szCs w:val="24"/>
          <w:lang w:eastAsia="en-US"/>
        </w:rPr>
        <w:t xml:space="preserve">– </w:t>
      </w:r>
      <w:r w:rsidR="00E763B7">
        <w:rPr>
          <w:sz w:val="24"/>
          <w:szCs w:val="24"/>
          <w:lang w:eastAsia="en-US"/>
        </w:rPr>
        <w:t>p</w:t>
      </w:r>
      <w:r w:rsidR="00E763B7" w:rsidRPr="00E763B7">
        <w:rPr>
          <w:sz w:val="24"/>
          <w:szCs w:val="24"/>
          <w:lang w:eastAsia="en-US"/>
        </w:rPr>
        <w:t>ripaž</w:t>
      </w:r>
      <w:r>
        <w:rPr>
          <w:sz w:val="24"/>
          <w:szCs w:val="24"/>
          <w:lang w:eastAsia="en-US"/>
        </w:rPr>
        <w:t>įstamas</w:t>
      </w:r>
      <w:r w:rsidR="00E763B7" w:rsidRPr="00E763B7">
        <w:rPr>
          <w:sz w:val="24"/>
          <w:szCs w:val="24"/>
          <w:lang w:eastAsia="en-US"/>
        </w:rPr>
        <w:t xml:space="preserve"> netekusiu galios </w:t>
      </w:r>
      <w:r w:rsidR="00DC1EA8" w:rsidRPr="00DC1EA8">
        <w:rPr>
          <w:sz w:val="24"/>
          <w:szCs w:val="24"/>
          <w:lang w:eastAsia="en-US"/>
        </w:rPr>
        <w:t>Klaipėdos miesto savivaldybės tarybos 2004 m. kovo 25 d. sprendim</w:t>
      </w:r>
      <w:r w:rsidR="00DC1EA8">
        <w:rPr>
          <w:sz w:val="24"/>
          <w:szCs w:val="24"/>
          <w:lang w:eastAsia="en-US"/>
        </w:rPr>
        <w:t>as</w:t>
      </w:r>
      <w:r w:rsidR="00DC1EA8" w:rsidRPr="00DC1EA8">
        <w:rPr>
          <w:sz w:val="24"/>
          <w:szCs w:val="24"/>
          <w:lang w:eastAsia="en-US"/>
        </w:rPr>
        <w:t xml:space="preserve"> Nr. 1-101 „Dėl renginių organizavimo viešojo naudojimo teritorijose taisyklių patvirtinimo“ (su visais pakeitimais)</w:t>
      </w:r>
      <w:r>
        <w:rPr>
          <w:sz w:val="24"/>
          <w:szCs w:val="24"/>
          <w:lang w:eastAsia="en-US"/>
        </w:rPr>
        <w:t>;</w:t>
      </w:r>
    </w:p>
    <w:p w:rsidR="00D255EB" w:rsidRDefault="000E5CAF" w:rsidP="001E0E4D">
      <w:pPr>
        <w:tabs>
          <w:tab w:val="left" w:pos="993"/>
        </w:tabs>
        <w:ind w:firstLine="709"/>
        <w:jc w:val="both"/>
        <w:rPr>
          <w:sz w:val="24"/>
          <w:szCs w:val="24"/>
          <w:lang w:eastAsia="en-US"/>
        </w:rPr>
      </w:pPr>
      <w:r>
        <w:rPr>
          <w:sz w:val="24"/>
          <w:szCs w:val="24"/>
          <w:lang w:eastAsia="en-US"/>
        </w:rPr>
        <w:t xml:space="preserve">– </w:t>
      </w:r>
      <w:r w:rsidR="00DC1EA8">
        <w:rPr>
          <w:sz w:val="24"/>
          <w:szCs w:val="24"/>
          <w:lang w:eastAsia="en-US"/>
        </w:rPr>
        <w:t>tvirtinamos</w:t>
      </w:r>
      <w:r w:rsidR="00E763B7">
        <w:rPr>
          <w:sz w:val="24"/>
          <w:szCs w:val="24"/>
          <w:lang w:eastAsia="en-US"/>
        </w:rPr>
        <w:t xml:space="preserve"> nauj</w:t>
      </w:r>
      <w:r w:rsidR="00DC1EA8">
        <w:rPr>
          <w:sz w:val="24"/>
          <w:szCs w:val="24"/>
          <w:lang w:eastAsia="en-US"/>
        </w:rPr>
        <w:t>os</w:t>
      </w:r>
      <w:r w:rsidR="00E763B7">
        <w:rPr>
          <w:sz w:val="24"/>
          <w:szCs w:val="24"/>
          <w:lang w:eastAsia="en-US"/>
        </w:rPr>
        <w:t xml:space="preserve"> </w:t>
      </w:r>
      <w:r w:rsidR="00DC1EA8" w:rsidRPr="00DC1EA8">
        <w:rPr>
          <w:sz w:val="24"/>
          <w:szCs w:val="24"/>
          <w:lang w:eastAsia="en-US"/>
        </w:rPr>
        <w:t>Renginių organizavimo viešojo naudojimo teritorijose taisykl</w:t>
      </w:r>
      <w:r w:rsidR="00DC1EA8">
        <w:rPr>
          <w:sz w:val="24"/>
          <w:szCs w:val="24"/>
          <w:lang w:eastAsia="en-US"/>
        </w:rPr>
        <w:t>ės</w:t>
      </w:r>
      <w:r w:rsidR="00985887">
        <w:rPr>
          <w:sz w:val="24"/>
          <w:szCs w:val="24"/>
          <w:lang w:eastAsia="en-US"/>
        </w:rPr>
        <w:t xml:space="preserve"> (toliau – </w:t>
      </w:r>
      <w:r w:rsidR="00DC1EA8">
        <w:rPr>
          <w:sz w:val="24"/>
          <w:szCs w:val="24"/>
          <w:lang w:eastAsia="en-US"/>
        </w:rPr>
        <w:t>Taisyklės</w:t>
      </w:r>
      <w:r w:rsidR="00985887">
        <w:rPr>
          <w:sz w:val="24"/>
          <w:szCs w:val="24"/>
          <w:lang w:eastAsia="en-US"/>
        </w:rPr>
        <w:t>)</w:t>
      </w:r>
      <w:r w:rsidR="00C642F1">
        <w:rPr>
          <w:sz w:val="24"/>
          <w:szCs w:val="24"/>
          <w:lang w:eastAsia="en-US"/>
        </w:rPr>
        <w:t>.</w:t>
      </w:r>
    </w:p>
    <w:p w:rsidR="00575FF3" w:rsidRDefault="00575FF3" w:rsidP="001E0E4D">
      <w:pPr>
        <w:tabs>
          <w:tab w:val="left" w:pos="993"/>
        </w:tabs>
        <w:ind w:firstLine="709"/>
        <w:jc w:val="both"/>
        <w:rPr>
          <w:sz w:val="24"/>
          <w:szCs w:val="24"/>
          <w:lang w:eastAsia="en-US"/>
        </w:rPr>
      </w:pPr>
      <w:r>
        <w:rPr>
          <w:sz w:val="24"/>
          <w:szCs w:val="24"/>
          <w:lang w:eastAsia="en-US"/>
        </w:rPr>
        <w:t>Sprendimo projekto pagrindinis tikslas yra tobulinti teisinį reglamentavimą ir mažinti administracinę naštą.</w:t>
      </w:r>
    </w:p>
    <w:p w:rsidR="00DC1EA8" w:rsidRDefault="00575FF3" w:rsidP="001E0E4D">
      <w:pPr>
        <w:tabs>
          <w:tab w:val="left" w:pos="993"/>
        </w:tabs>
        <w:ind w:firstLine="709"/>
        <w:jc w:val="both"/>
        <w:rPr>
          <w:sz w:val="24"/>
          <w:szCs w:val="24"/>
          <w:lang w:eastAsia="en-US"/>
        </w:rPr>
      </w:pPr>
      <w:r>
        <w:rPr>
          <w:sz w:val="24"/>
          <w:szCs w:val="24"/>
          <w:lang w:eastAsia="en-US"/>
        </w:rPr>
        <w:t>Sprendimo projektu tvirtinamose</w:t>
      </w:r>
      <w:r w:rsidR="00A2158A">
        <w:rPr>
          <w:sz w:val="24"/>
          <w:szCs w:val="24"/>
          <w:lang w:eastAsia="en-US"/>
        </w:rPr>
        <w:t xml:space="preserve"> Taisyklė</w:t>
      </w:r>
      <w:r w:rsidR="006119BD">
        <w:rPr>
          <w:sz w:val="24"/>
          <w:szCs w:val="24"/>
          <w:lang w:eastAsia="en-US"/>
        </w:rPr>
        <w:t xml:space="preserve">se, be kita ko, </w:t>
      </w:r>
      <w:r>
        <w:rPr>
          <w:sz w:val="24"/>
          <w:szCs w:val="24"/>
          <w:lang w:eastAsia="en-US"/>
        </w:rPr>
        <w:t>siekiama</w:t>
      </w:r>
      <w:r w:rsidR="006119BD">
        <w:rPr>
          <w:sz w:val="24"/>
          <w:szCs w:val="24"/>
          <w:lang w:eastAsia="en-US"/>
        </w:rPr>
        <w:t>:</w:t>
      </w:r>
      <w:r>
        <w:rPr>
          <w:sz w:val="24"/>
          <w:szCs w:val="24"/>
          <w:lang w:eastAsia="en-US"/>
        </w:rPr>
        <w:t xml:space="preserve"> nustatyti</w:t>
      </w:r>
      <w:r w:rsidR="00A2158A">
        <w:rPr>
          <w:sz w:val="24"/>
          <w:szCs w:val="24"/>
          <w:lang w:eastAsia="en-US"/>
        </w:rPr>
        <w:t xml:space="preserve"> kam netaikoma renginių organizavimo tvarka</w:t>
      </w:r>
      <w:r w:rsidR="006119BD">
        <w:rPr>
          <w:sz w:val="24"/>
          <w:szCs w:val="24"/>
          <w:lang w:eastAsia="en-US"/>
        </w:rPr>
        <w:t>; nustatyti</w:t>
      </w:r>
      <w:r w:rsidR="00A2158A">
        <w:rPr>
          <w:sz w:val="24"/>
          <w:szCs w:val="24"/>
          <w:lang w:eastAsia="en-US"/>
        </w:rPr>
        <w:t xml:space="preserve"> </w:t>
      </w:r>
      <w:r w:rsidR="00AC1500">
        <w:rPr>
          <w:sz w:val="24"/>
          <w:szCs w:val="24"/>
          <w:lang w:eastAsia="en-US"/>
        </w:rPr>
        <w:t>dėl kokių renginių s</w:t>
      </w:r>
      <w:r w:rsidR="00AC1500" w:rsidRPr="00AC1500">
        <w:rPr>
          <w:sz w:val="24"/>
          <w:szCs w:val="24"/>
          <w:lang w:eastAsia="en-US"/>
        </w:rPr>
        <w:t>prendimą leisti organizuoti renginį priima</w:t>
      </w:r>
      <w:r w:rsidR="00AC1500">
        <w:rPr>
          <w:sz w:val="24"/>
          <w:szCs w:val="24"/>
          <w:lang w:eastAsia="en-US"/>
        </w:rPr>
        <w:t xml:space="preserve"> renginių koordinatorius</w:t>
      </w:r>
      <w:r w:rsidR="006119BD">
        <w:rPr>
          <w:sz w:val="24"/>
          <w:szCs w:val="24"/>
          <w:lang w:eastAsia="en-US"/>
        </w:rPr>
        <w:t xml:space="preserve">; patikslinti </w:t>
      </w:r>
      <w:r w:rsidR="006119BD" w:rsidRPr="006119BD">
        <w:rPr>
          <w:sz w:val="24"/>
          <w:szCs w:val="24"/>
          <w:lang w:eastAsia="en-US"/>
        </w:rPr>
        <w:t>prašym</w:t>
      </w:r>
      <w:r w:rsidR="006119BD">
        <w:rPr>
          <w:sz w:val="24"/>
          <w:szCs w:val="24"/>
          <w:lang w:eastAsia="en-US"/>
        </w:rPr>
        <w:t>o</w:t>
      </w:r>
      <w:r w:rsidR="006119BD" w:rsidRPr="006119BD">
        <w:rPr>
          <w:sz w:val="24"/>
          <w:szCs w:val="24"/>
          <w:lang w:eastAsia="en-US"/>
        </w:rPr>
        <w:t xml:space="preserve"> leisti organizuoti renginį</w:t>
      </w:r>
      <w:r w:rsidR="006119BD">
        <w:rPr>
          <w:sz w:val="24"/>
          <w:szCs w:val="24"/>
          <w:lang w:eastAsia="en-US"/>
        </w:rPr>
        <w:t xml:space="preserve"> pateikimo terminus; nustatyti terminus, per kuriuos renginio organizatorius </w:t>
      </w:r>
      <w:r w:rsidR="006119BD" w:rsidRPr="006119BD">
        <w:rPr>
          <w:sz w:val="24"/>
          <w:szCs w:val="24"/>
          <w:lang w:eastAsia="en-US"/>
        </w:rPr>
        <w:t>turi pateikti papildomus dokumentus ir informaciją, kurie yra reikalingi sprendimui dėl leidimo išdavimo priimti</w:t>
      </w:r>
      <w:r w:rsidR="006119BD">
        <w:rPr>
          <w:sz w:val="24"/>
          <w:szCs w:val="24"/>
          <w:lang w:eastAsia="en-US"/>
        </w:rPr>
        <w:t xml:space="preserve">; </w:t>
      </w:r>
      <w:r w:rsidR="00A12848">
        <w:rPr>
          <w:sz w:val="24"/>
          <w:szCs w:val="24"/>
          <w:lang w:eastAsia="en-US"/>
        </w:rPr>
        <w:t>patikslinti atvejus, kada l</w:t>
      </w:r>
      <w:r w:rsidR="00A12848" w:rsidRPr="00A12848">
        <w:rPr>
          <w:sz w:val="24"/>
          <w:szCs w:val="24"/>
          <w:lang w:eastAsia="en-US"/>
        </w:rPr>
        <w:t>eidimas organizuoti renginį neišduodamas</w:t>
      </w:r>
      <w:r w:rsidR="00A12848">
        <w:rPr>
          <w:sz w:val="24"/>
          <w:szCs w:val="24"/>
          <w:lang w:eastAsia="en-US"/>
        </w:rPr>
        <w:t xml:space="preserve">; </w:t>
      </w:r>
      <w:r w:rsidR="004E2D51">
        <w:rPr>
          <w:sz w:val="24"/>
          <w:szCs w:val="24"/>
          <w:lang w:eastAsia="en-US"/>
        </w:rPr>
        <w:t xml:space="preserve">patikslinti renginių organizatorių prievoles; numatyti atvejus kada renginio metu privaloma </w:t>
      </w:r>
      <w:r w:rsidR="004E2D51" w:rsidRPr="004E2D51">
        <w:rPr>
          <w:sz w:val="24"/>
          <w:szCs w:val="24"/>
          <w:lang w:eastAsia="en-US"/>
        </w:rPr>
        <w:t>naudoti tik daugkartinio naudojimo nedūžtančią ar popierinę tarą</w:t>
      </w:r>
      <w:r w:rsidR="004E2D51">
        <w:rPr>
          <w:sz w:val="24"/>
          <w:szCs w:val="24"/>
          <w:lang w:eastAsia="en-US"/>
        </w:rPr>
        <w:t xml:space="preserve">; </w:t>
      </w:r>
      <w:r w:rsidR="005B0C53">
        <w:rPr>
          <w:sz w:val="24"/>
          <w:szCs w:val="24"/>
          <w:lang w:eastAsia="en-US"/>
        </w:rPr>
        <w:t>nustatyti maksimalią renginio trukmę; patikslinti atvejus, kada r</w:t>
      </w:r>
      <w:r w:rsidR="005B0C53" w:rsidRPr="005B0C53">
        <w:rPr>
          <w:sz w:val="24"/>
          <w:szCs w:val="24"/>
          <w:lang w:eastAsia="en-US"/>
        </w:rPr>
        <w:t>enginio organizatoriai privalo nutraukti renginį</w:t>
      </w:r>
      <w:r w:rsidR="005B0C53">
        <w:rPr>
          <w:sz w:val="24"/>
          <w:szCs w:val="24"/>
          <w:lang w:eastAsia="en-US"/>
        </w:rPr>
        <w:t>.</w:t>
      </w:r>
    </w:p>
    <w:p w:rsidR="006D0229" w:rsidRPr="006D0229" w:rsidRDefault="006D0229"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 xml:space="preserve">2. </w:t>
      </w:r>
      <w:r w:rsidR="00AE7B1A">
        <w:rPr>
          <w:b/>
          <w:sz w:val="24"/>
          <w:szCs w:val="24"/>
          <w:lang w:eastAsia="en-US"/>
        </w:rPr>
        <w:t>Projekto rengimo priežastys ir kuo remiantis parengtas sprendimo projektas</w:t>
      </w:r>
    </w:p>
    <w:p w:rsidR="00AE7B1A" w:rsidRDefault="00AE7B1A" w:rsidP="001E0E4D">
      <w:pPr>
        <w:tabs>
          <w:tab w:val="left" w:pos="993"/>
        </w:tabs>
        <w:ind w:firstLine="709"/>
        <w:jc w:val="both"/>
        <w:rPr>
          <w:sz w:val="24"/>
          <w:szCs w:val="24"/>
          <w:lang w:eastAsia="en-US"/>
        </w:rPr>
      </w:pPr>
      <w:r>
        <w:rPr>
          <w:sz w:val="24"/>
          <w:szCs w:val="24"/>
          <w:lang w:eastAsia="en-US"/>
        </w:rPr>
        <w:t>Sprendimo projektas parengtas</w:t>
      </w:r>
      <w:r w:rsidR="00BF3062">
        <w:rPr>
          <w:sz w:val="24"/>
          <w:szCs w:val="24"/>
          <w:lang w:eastAsia="en-US"/>
        </w:rPr>
        <w:t xml:space="preserve"> atsižvelgiant į pasikeitusį teisinį reglamentavimą, </w:t>
      </w:r>
      <w:r w:rsidR="004E3933">
        <w:rPr>
          <w:sz w:val="24"/>
          <w:szCs w:val="24"/>
          <w:lang w:eastAsia="en-US"/>
        </w:rPr>
        <w:t xml:space="preserve">renginių organizavimo praktiką ir siekiant tobulinti renginių organizavimo </w:t>
      </w:r>
      <w:r w:rsidR="004E3933" w:rsidRPr="004E3933">
        <w:rPr>
          <w:sz w:val="24"/>
          <w:szCs w:val="24"/>
          <w:lang w:eastAsia="en-US"/>
        </w:rPr>
        <w:t xml:space="preserve">viešojo naudojimo teritorijose </w:t>
      </w:r>
      <w:r w:rsidR="004E3933">
        <w:rPr>
          <w:sz w:val="24"/>
          <w:szCs w:val="24"/>
          <w:lang w:eastAsia="en-US"/>
        </w:rPr>
        <w:t>reikalavimus bei mažinti administracinę naštą.</w:t>
      </w:r>
    </w:p>
    <w:p w:rsidR="000E5CAF" w:rsidRDefault="000E5CAF"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 xml:space="preserve">3. </w:t>
      </w:r>
      <w:r w:rsidR="00616D73">
        <w:rPr>
          <w:b/>
          <w:sz w:val="24"/>
          <w:szCs w:val="24"/>
          <w:lang w:eastAsia="en-US"/>
        </w:rPr>
        <w:t>Kokių rezultatų laukiama</w:t>
      </w:r>
    </w:p>
    <w:p w:rsidR="00BF77F8" w:rsidRDefault="005A09FF" w:rsidP="001E0E4D">
      <w:pPr>
        <w:tabs>
          <w:tab w:val="left" w:pos="993"/>
        </w:tabs>
        <w:ind w:firstLine="709"/>
        <w:jc w:val="both"/>
        <w:rPr>
          <w:sz w:val="24"/>
          <w:szCs w:val="24"/>
          <w:lang w:eastAsia="en-US"/>
        </w:rPr>
      </w:pPr>
      <w:r>
        <w:rPr>
          <w:sz w:val="24"/>
          <w:szCs w:val="24"/>
          <w:lang w:eastAsia="en-US"/>
        </w:rPr>
        <w:t xml:space="preserve">Priėmus sprendimo projektą ir patvirtinus </w:t>
      </w:r>
      <w:r w:rsidRPr="005A09FF">
        <w:rPr>
          <w:sz w:val="24"/>
          <w:szCs w:val="24"/>
          <w:lang w:eastAsia="en-US"/>
        </w:rPr>
        <w:t xml:space="preserve">Renginių organizavimo viešojo </w:t>
      </w:r>
      <w:r>
        <w:rPr>
          <w:sz w:val="24"/>
          <w:szCs w:val="24"/>
          <w:lang w:eastAsia="en-US"/>
        </w:rPr>
        <w:t xml:space="preserve">naudojimo teritorijose taisykles, bus </w:t>
      </w:r>
      <w:r w:rsidR="00875C1E">
        <w:rPr>
          <w:sz w:val="24"/>
          <w:szCs w:val="24"/>
          <w:lang w:eastAsia="en-US"/>
        </w:rPr>
        <w:t>nustatyti</w:t>
      </w:r>
      <w:r w:rsidR="009B18A5">
        <w:rPr>
          <w:sz w:val="24"/>
          <w:szCs w:val="24"/>
          <w:lang w:eastAsia="en-US"/>
        </w:rPr>
        <w:t xml:space="preserve"> aiškesni </w:t>
      </w:r>
      <w:r w:rsidR="00875C1E" w:rsidRPr="00875C1E">
        <w:rPr>
          <w:sz w:val="24"/>
          <w:szCs w:val="24"/>
          <w:lang w:eastAsia="en-US"/>
        </w:rPr>
        <w:t>bendr</w:t>
      </w:r>
      <w:r w:rsidR="00875C1E">
        <w:rPr>
          <w:sz w:val="24"/>
          <w:szCs w:val="24"/>
          <w:lang w:eastAsia="en-US"/>
        </w:rPr>
        <w:t>ieji</w:t>
      </w:r>
      <w:r w:rsidR="00875C1E" w:rsidRPr="00875C1E">
        <w:rPr>
          <w:sz w:val="24"/>
          <w:szCs w:val="24"/>
          <w:lang w:eastAsia="en-US"/>
        </w:rPr>
        <w:t xml:space="preserve"> renginių organizavimo Klaipėdos miesto viešojo naudojimo teritorijose reikalavim</w:t>
      </w:r>
      <w:r w:rsidR="00875C1E">
        <w:rPr>
          <w:sz w:val="24"/>
          <w:szCs w:val="24"/>
          <w:lang w:eastAsia="en-US"/>
        </w:rPr>
        <w:t>ai</w:t>
      </w:r>
      <w:r w:rsidR="00875C1E" w:rsidRPr="00875C1E">
        <w:rPr>
          <w:sz w:val="24"/>
          <w:szCs w:val="24"/>
          <w:lang w:eastAsia="en-US"/>
        </w:rPr>
        <w:t>, prašymų leisti organizuoti renginius pateikimo, nagr</w:t>
      </w:r>
      <w:r w:rsidR="00875C1E">
        <w:rPr>
          <w:sz w:val="24"/>
          <w:szCs w:val="24"/>
          <w:lang w:eastAsia="en-US"/>
        </w:rPr>
        <w:t>inėjimo, leidimų išdavimo tvarka</w:t>
      </w:r>
      <w:r w:rsidR="00875C1E" w:rsidRPr="00875C1E">
        <w:rPr>
          <w:sz w:val="24"/>
          <w:szCs w:val="24"/>
          <w:lang w:eastAsia="en-US"/>
        </w:rPr>
        <w:t xml:space="preserve"> ir termin</w:t>
      </w:r>
      <w:r w:rsidR="00875C1E">
        <w:rPr>
          <w:sz w:val="24"/>
          <w:szCs w:val="24"/>
          <w:lang w:eastAsia="en-US"/>
        </w:rPr>
        <w:t>ai</w:t>
      </w:r>
      <w:r w:rsidR="00875C1E" w:rsidRPr="00875C1E">
        <w:rPr>
          <w:sz w:val="24"/>
          <w:szCs w:val="24"/>
          <w:lang w:eastAsia="en-US"/>
        </w:rPr>
        <w:t>, renginio organizatorių ir dalyvių teis</w:t>
      </w:r>
      <w:r w:rsidR="00875C1E">
        <w:rPr>
          <w:sz w:val="24"/>
          <w:szCs w:val="24"/>
          <w:lang w:eastAsia="en-US"/>
        </w:rPr>
        <w:t>ės</w:t>
      </w:r>
      <w:r w:rsidR="00875C1E" w:rsidRPr="00875C1E">
        <w:rPr>
          <w:sz w:val="24"/>
          <w:szCs w:val="24"/>
          <w:lang w:eastAsia="en-US"/>
        </w:rPr>
        <w:t>, pareig</w:t>
      </w:r>
      <w:r w:rsidR="00875C1E">
        <w:rPr>
          <w:sz w:val="24"/>
          <w:szCs w:val="24"/>
          <w:lang w:eastAsia="en-US"/>
        </w:rPr>
        <w:t>o</w:t>
      </w:r>
      <w:r w:rsidR="00875C1E" w:rsidRPr="00875C1E">
        <w:rPr>
          <w:sz w:val="24"/>
          <w:szCs w:val="24"/>
          <w:lang w:eastAsia="en-US"/>
        </w:rPr>
        <w:t>s</w:t>
      </w:r>
      <w:r w:rsidR="002C65DA">
        <w:rPr>
          <w:sz w:val="24"/>
          <w:szCs w:val="24"/>
          <w:lang w:eastAsia="en-US"/>
        </w:rPr>
        <w:t>, atsakomybė</w:t>
      </w:r>
      <w:r w:rsidR="00875C1E">
        <w:rPr>
          <w:sz w:val="24"/>
          <w:szCs w:val="24"/>
          <w:lang w:eastAsia="en-US"/>
        </w:rPr>
        <w:t xml:space="preserve">. </w:t>
      </w:r>
      <w:r w:rsidR="00875C1E" w:rsidRPr="008B748C">
        <w:rPr>
          <w:sz w:val="24"/>
          <w:szCs w:val="24"/>
          <w:lang w:eastAsia="en-US"/>
        </w:rPr>
        <w:t>Tokiu būdu bus mažinama administracinė našta</w:t>
      </w:r>
      <w:r w:rsidR="00B00F19" w:rsidRPr="008B748C">
        <w:rPr>
          <w:sz w:val="24"/>
          <w:szCs w:val="24"/>
          <w:lang w:eastAsia="en-US"/>
        </w:rPr>
        <w:t xml:space="preserve">, </w:t>
      </w:r>
      <w:r w:rsidR="00065C45" w:rsidRPr="008B748C">
        <w:rPr>
          <w:sz w:val="24"/>
          <w:szCs w:val="24"/>
          <w:lang w:eastAsia="en-US"/>
        </w:rPr>
        <w:t>tobulinamas teisinis reglamentavimas.</w:t>
      </w:r>
    </w:p>
    <w:p w:rsidR="00B06F37" w:rsidRPr="00B06F37" w:rsidRDefault="00B06F3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 xml:space="preserve">4. </w:t>
      </w:r>
      <w:r w:rsidR="008C2AB1">
        <w:rPr>
          <w:b/>
          <w:sz w:val="24"/>
          <w:szCs w:val="24"/>
          <w:lang w:eastAsia="en-US"/>
        </w:rPr>
        <w:t>Sprendimo projekto rengimo metu gauti specialistų vertinimai</w:t>
      </w:r>
    </w:p>
    <w:p w:rsidR="0021024A" w:rsidRDefault="008C2AB1" w:rsidP="001E0E4D">
      <w:pPr>
        <w:tabs>
          <w:tab w:val="left" w:pos="993"/>
        </w:tabs>
        <w:ind w:firstLine="709"/>
        <w:jc w:val="both"/>
        <w:rPr>
          <w:sz w:val="24"/>
          <w:szCs w:val="24"/>
          <w:lang w:eastAsia="en-US"/>
        </w:rPr>
      </w:pPr>
      <w:r>
        <w:rPr>
          <w:sz w:val="24"/>
          <w:szCs w:val="24"/>
          <w:lang w:eastAsia="en-US"/>
        </w:rPr>
        <w:t xml:space="preserve">Sprendimo projektas derintas su Savivaldybės administracijos </w:t>
      </w:r>
      <w:r w:rsidR="00AB5258">
        <w:rPr>
          <w:sz w:val="24"/>
          <w:szCs w:val="24"/>
          <w:lang w:eastAsia="en-US"/>
        </w:rPr>
        <w:t>struktūrinių padalinių</w:t>
      </w:r>
      <w:r>
        <w:rPr>
          <w:sz w:val="24"/>
          <w:szCs w:val="24"/>
          <w:lang w:eastAsia="en-US"/>
        </w:rPr>
        <w:t xml:space="preserve"> </w:t>
      </w:r>
      <w:r w:rsidRPr="008B748C">
        <w:rPr>
          <w:sz w:val="24"/>
          <w:szCs w:val="24"/>
          <w:lang w:eastAsia="en-US"/>
        </w:rPr>
        <w:t>specialistais</w:t>
      </w:r>
      <w:r w:rsidR="00AB5258" w:rsidRPr="008B748C">
        <w:rPr>
          <w:sz w:val="24"/>
          <w:szCs w:val="24"/>
          <w:lang w:eastAsia="en-US"/>
        </w:rPr>
        <w:t xml:space="preserve"> bei suinteresuotų institucijų </w:t>
      </w:r>
      <w:r w:rsidR="00A04794">
        <w:rPr>
          <w:sz w:val="24"/>
          <w:szCs w:val="24"/>
          <w:lang w:eastAsia="en-US"/>
        </w:rPr>
        <w:t>a</w:t>
      </w:r>
      <w:r w:rsidR="00AB5258" w:rsidRPr="008B748C">
        <w:rPr>
          <w:sz w:val="24"/>
          <w:szCs w:val="24"/>
          <w:lang w:eastAsia="en-US"/>
        </w:rPr>
        <w:t>tstovai</w:t>
      </w:r>
      <w:r w:rsidR="00A04794">
        <w:rPr>
          <w:sz w:val="24"/>
          <w:szCs w:val="24"/>
          <w:lang w:eastAsia="en-US"/>
        </w:rPr>
        <w:t>s</w:t>
      </w:r>
      <w:r>
        <w:rPr>
          <w:sz w:val="24"/>
          <w:szCs w:val="24"/>
          <w:lang w:eastAsia="en-US"/>
        </w:rPr>
        <w:t>. Neigiamų vertinimų negauta.</w:t>
      </w:r>
    </w:p>
    <w:p w:rsidR="005726DE" w:rsidRPr="005726DE" w:rsidRDefault="005726DE"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5. G</w:t>
      </w:r>
      <w:r w:rsidRPr="009B3947">
        <w:rPr>
          <w:b/>
          <w:sz w:val="24"/>
          <w:szCs w:val="24"/>
          <w:lang w:eastAsia="en-US"/>
        </w:rPr>
        <w:t>alimos neigiamos priimto sprendimo pasekmės ir kokių priemonių reikėtų imtis, kad tokių pasekmių būtų išvengta</w:t>
      </w:r>
    </w:p>
    <w:p w:rsidR="00FA76A1" w:rsidRPr="00FA76A1" w:rsidRDefault="004178B5" w:rsidP="001E0E4D">
      <w:pPr>
        <w:tabs>
          <w:tab w:val="left" w:pos="993"/>
        </w:tabs>
        <w:ind w:firstLine="709"/>
        <w:jc w:val="both"/>
        <w:rPr>
          <w:sz w:val="24"/>
          <w:szCs w:val="24"/>
          <w:lang w:eastAsia="en-US"/>
        </w:rPr>
      </w:pPr>
      <w:r w:rsidRPr="004178B5">
        <w:rPr>
          <w:sz w:val="24"/>
          <w:szCs w:val="24"/>
          <w:lang w:eastAsia="en-US"/>
        </w:rPr>
        <w:t>Neigiamų priimto sprendimo pasekmių nenustatyta</w:t>
      </w:r>
      <w:r w:rsidR="00FA76A1">
        <w:rPr>
          <w:sz w:val="24"/>
          <w:szCs w:val="24"/>
          <w:lang w:eastAsia="en-US"/>
        </w:rPr>
        <w:t>.</w:t>
      </w:r>
    </w:p>
    <w:p w:rsidR="009B3947" w:rsidRPr="00FA76A1" w:rsidRDefault="009B394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6. J</w:t>
      </w:r>
      <w:r w:rsidRPr="009B3947">
        <w:rPr>
          <w:b/>
          <w:sz w:val="24"/>
          <w:szCs w:val="24"/>
          <w:lang w:eastAsia="en-US"/>
        </w:rPr>
        <w:t>eigu sprendimui įgyvendinti reikia kitų teisės aktų, – kas ir kada juos turėtų parengti, šių aktų metmenys</w:t>
      </w:r>
    </w:p>
    <w:p w:rsidR="009B3947" w:rsidRDefault="00617612" w:rsidP="001E0E4D">
      <w:pPr>
        <w:tabs>
          <w:tab w:val="left" w:pos="993"/>
        </w:tabs>
        <w:ind w:firstLine="709"/>
        <w:jc w:val="both"/>
        <w:rPr>
          <w:sz w:val="24"/>
          <w:szCs w:val="24"/>
          <w:lang w:eastAsia="en-US"/>
        </w:rPr>
      </w:pPr>
      <w:r>
        <w:rPr>
          <w:sz w:val="24"/>
          <w:szCs w:val="24"/>
          <w:lang w:eastAsia="en-US"/>
        </w:rPr>
        <w:t xml:space="preserve">Sprendimo projekto 2 punktu </w:t>
      </w:r>
      <w:r w:rsidRPr="00617612">
        <w:rPr>
          <w:sz w:val="24"/>
          <w:szCs w:val="24"/>
          <w:lang w:eastAsia="en-US"/>
        </w:rPr>
        <w:t>Klaipėdos miesto savivaldybės administracijos direktori</w:t>
      </w:r>
      <w:r>
        <w:rPr>
          <w:sz w:val="24"/>
          <w:szCs w:val="24"/>
          <w:lang w:eastAsia="en-US"/>
        </w:rPr>
        <w:t xml:space="preserve">us yra </w:t>
      </w:r>
      <w:r w:rsidR="00A9776E">
        <w:rPr>
          <w:sz w:val="24"/>
          <w:szCs w:val="24"/>
          <w:lang w:eastAsia="en-US"/>
        </w:rPr>
        <w:t>į</w:t>
      </w:r>
      <w:r w:rsidRPr="00617612">
        <w:rPr>
          <w:sz w:val="24"/>
          <w:szCs w:val="24"/>
          <w:lang w:eastAsia="en-US"/>
        </w:rPr>
        <w:t>pareigo</w:t>
      </w:r>
      <w:r w:rsidR="00A9776E">
        <w:rPr>
          <w:sz w:val="24"/>
          <w:szCs w:val="24"/>
          <w:lang w:eastAsia="en-US"/>
        </w:rPr>
        <w:t>jamas</w:t>
      </w:r>
      <w:r w:rsidRPr="00617612">
        <w:rPr>
          <w:sz w:val="24"/>
          <w:szCs w:val="24"/>
          <w:lang w:eastAsia="en-US"/>
        </w:rPr>
        <w:t xml:space="preserve"> parengti ir patvirtinti reikalingų dokumentų formas</w:t>
      </w:r>
      <w:r w:rsidR="00A9776E">
        <w:rPr>
          <w:sz w:val="24"/>
          <w:szCs w:val="24"/>
          <w:lang w:eastAsia="en-US"/>
        </w:rPr>
        <w:t xml:space="preserve"> (</w:t>
      </w:r>
      <w:r w:rsidR="0070076C">
        <w:rPr>
          <w:sz w:val="24"/>
          <w:szCs w:val="24"/>
          <w:lang w:eastAsia="en-US"/>
        </w:rPr>
        <w:t xml:space="preserve">prašymas leisti organizuoti renginį, </w:t>
      </w:r>
      <w:r w:rsidR="002B75C6">
        <w:rPr>
          <w:sz w:val="24"/>
          <w:szCs w:val="24"/>
          <w:lang w:eastAsia="en-US"/>
        </w:rPr>
        <w:t>leidimas organizuoti renginį ir kt.).</w:t>
      </w:r>
    </w:p>
    <w:p w:rsidR="00B5707C" w:rsidRPr="00B5707C" w:rsidRDefault="00B5707C"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7. K</w:t>
      </w:r>
      <w:r w:rsidRPr="009B3947">
        <w:rPr>
          <w:b/>
          <w:sz w:val="24"/>
          <w:szCs w:val="24"/>
          <w:lang w:eastAsia="en-US"/>
        </w:rPr>
        <w:t>iek biudžeto lėšų pareikalaus ar leis sutaupyti projekto įgyvendinimas (pateikiami įvertinimai artimiausiems metams ir tolesnei ateičiai), finansavimo šaltiniai</w:t>
      </w:r>
    </w:p>
    <w:p w:rsidR="009B3947" w:rsidRDefault="00B669BB" w:rsidP="001E0E4D">
      <w:pPr>
        <w:tabs>
          <w:tab w:val="left" w:pos="993"/>
        </w:tabs>
        <w:ind w:firstLine="709"/>
        <w:jc w:val="both"/>
        <w:rPr>
          <w:sz w:val="24"/>
          <w:szCs w:val="24"/>
          <w:lang w:eastAsia="en-US"/>
        </w:rPr>
      </w:pPr>
      <w:r w:rsidRPr="00B669BB">
        <w:rPr>
          <w:sz w:val="24"/>
          <w:szCs w:val="24"/>
          <w:lang w:eastAsia="en-US"/>
        </w:rPr>
        <w:t>Šiam sprendimo projektui įgyvendinti papildomų lėšų nereikia</w:t>
      </w:r>
      <w:r>
        <w:rPr>
          <w:sz w:val="24"/>
          <w:szCs w:val="24"/>
          <w:lang w:eastAsia="en-US"/>
        </w:rPr>
        <w:t>.</w:t>
      </w:r>
    </w:p>
    <w:p w:rsidR="00B669BB" w:rsidRPr="00B669BB" w:rsidRDefault="00B669BB"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 xml:space="preserve">8. </w:t>
      </w:r>
      <w:r w:rsidR="00215960">
        <w:rPr>
          <w:b/>
          <w:sz w:val="24"/>
          <w:szCs w:val="24"/>
          <w:lang w:eastAsia="en-US"/>
        </w:rPr>
        <w:t>K</w:t>
      </w:r>
      <w:r w:rsidR="00215960" w:rsidRPr="00215960">
        <w:rPr>
          <w:b/>
          <w:sz w:val="24"/>
          <w:szCs w:val="24"/>
          <w:lang w:eastAsia="en-US"/>
        </w:rPr>
        <w:t>iti reikalingi pagrindimai ir paaiškinimai</w:t>
      </w:r>
    </w:p>
    <w:p w:rsidR="0010749E" w:rsidRPr="0010749E" w:rsidRDefault="0010749E" w:rsidP="001E0E4D">
      <w:pPr>
        <w:tabs>
          <w:tab w:val="left" w:pos="993"/>
        </w:tabs>
        <w:ind w:firstLine="709"/>
        <w:jc w:val="both"/>
        <w:rPr>
          <w:sz w:val="24"/>
          <w:szCs w:val="24"/>
          <w:lang w:eastAsia="en-US"/>
        </w:rPr>
      </w:pPr>
      <w:r>
        <w:rPr>
          <w:sz w:val="24"/>
          <w:szCs w:val="24"/>
          <w:lang w:eastAsia="en-US"/>
        </w:rPr>
        <w:t>Nėra.</w:t>
      </w:r>
    </w:p>
    <w:p w:rsidR="00AD30C4" w:rsidRPr="006D381F" w:rsidRDefault="00AD30C4" w:rsidP="00163B94">
      <w:pPr>
        <w:tabs>
          <w:tab w:val="left" w:pos="993"/>
        </w:tabs>
        <w:ind w:firstLine="709"/>
        <w:jc w:val="both"/>
        <w:rPr>
          <w:sz w:val="24"/>
          <w:szCs w:val="24"/>
          <w:lang w:eastAsia="en-US"/>
        </w:rPr>
      </w:pPr>
      <w:r w:rsidRPr="006D381F">
        <w:rPr>
          <w:sz w:val="24"/>
          <w:szCs w:val="24"/>
          <w:lang w:eastAsia="en-US"/>
        </w:rPr>
        <w:t>PRIDEDAMA</w:t>
      </w:r>
      <w:r w:rsidR="00163B94" w:rsidRPr="006D381F">
        <w:rPr>
          <w:sz w:val="24"/>
          <w:szCs w:val="24"/>
          <w:lang w:eastAsia="en-US"/>
        </w:rPr>
        <w:t>. T</w:t>
      </w:r>
      <w:r w:rsidRPr="006D381F">
        <w:rPr>
          <w:sz w:val="24"/>
          <w:szCs w:val="24"/>
          <w:lang w:eastAsia="en-US"/>
        </w:rPr>
        <w:t>eisės aktų išrašas,</w:t>
      </w:r>
      <w:r w:rsidR="00985884" w:rsidRPr="006D381F">
        <w:rPr>
          <w:sz w:val="24"/>
          <w:szCs w:val="24"/>
          <w:lang w:eastAsia="en-US"/>
        </w:rPr>
        <w:t xml:space="preserve"> </w:t>
      </w:r>
      <w:r w:rsidR="00603508">
        <w:rPr>
          <w:sz w:val="24"/>
          <w:szCs w:val="24"/>
          <w:lang w:eastAsia="en-US"/>
        </w:rPr>
        <w:t>1</w:t>
      </w:r>
      <w:r w:rsidR="00985884" w:rsidRPr="006D381F">
        <w:rPr>
          <w:sz w:val="24"/>
          <w:szCs w:val="24"/>
          <w:lang w:eastAsia="en-US"/>
        </w:rPr>
        <w:t xml:space="preserve"> lapa</w:t>
      </w:r>
      <w:r w:rsidR="00603508">
        <w:rPr>
          <w:sz w:val="24"/>
          <w:szCs w:val="24"/>
          <w:lang w:eastAsia="en-US"/>
        </w:rPr>
        <w:t>s</w:t>
      </w:r>
      <w:r w:rsidR="00914E2F" w:rsidRPr="006D381F">
        <w:rPr>
          <w:sz w:val="24"/>
          <w:szCs w:val="24"/>
          <w:lang w:eastAsia="en-US"/>
        </w:rPr>
        <w:t>.</w:t>
      </w:r>
    </w:p>
    <w:p w:rsidR="004B7139" w:rsidRPr="008675C7" w:rsidRDefault="004B7139" w:rsidP="00B477F6">
      <w:pPr>
        <w:tabs>
          <w:tab w:val="left" w:pos="993"/>
        </w:tabs>
        <w:ind w:firstLine="709"/>
        <w:jc w:val="both"/>
        <w:rPr>
          <w:sz w:val="24"/>
          <w:szCs w:val="24"/>
          <w:lang w:eastAsia="en-US"/>
        </w:rPr>
      </w:pPr>
    </w:p>
    <w:p w:rsidR="00B477F6" w:rsidRPr="008675C7" w:rsidRDefault="00B477F6" w:rsidP="00B477F6">
      <w:pPr>
        <w:tabs>
          <w:tab w:val="left" w:pos="993"/>
        </w:tabs>
        <w:ind w:firstLine="709"/>
        <w:jc w:val="both"/>
        <w:rPr>
          <w:sz w:val="24"/>
          <w:szCs w:val="24"/>
          <w:lang w:eastAsia="en-US"/>
        </w:rPr>
      </w:pPr>
    </w:p>
    <w:tbl>
      <w:tblPr>
        <w:tblW w:w="9497" w:type="dxa"/>
        <w:tblLook w:val="00A0" w:firstRow="1" w:lastRow="0" w:firstColumn="1" w:lastColumn="0" w:noHBand="0" w:noVBand="0"/>
      </w:tblPr>
      <w:tblGrid>
        <w:gridCol w:w="5387"/>
        <w:gridCol w:w="1276"/>
        <w:gridCol w:w="2834"/>
      </w:tblGrid>
      <w:tr w:rsidR="00B477F6" w:rsidRPr="008675C7" w:rsidTr="00EF610A">
        <w:tc>
          <w:tcPr>
            <w:tcW w:w="5387" w:type="dxa"/>
          </w:tcPr>
          <w:p w:rsidR="00B477F6" w:rsidRPr="008675C7" w:rsidRDefault="003945E1" w:rsidP="00163B94">
            <w:pPr>
              <w:jc w:val="both"/>
              <w:rPr>
                <w:sz w:val="24"/>
                <w:szCs w:val="24"/>
                <w:lang w:eastAsia="en-US"/>
              </w:rPr>
            </w:pPr>
            <w:r>
              <w:rPr>
                <w:sz w:val="24"/>
                <w:szCs w:val="24"/>
                <w:lang w:eastAsia="en-US"/>
              </w:rPr>
              <w:t>Viešosios tvarkos</w:t>
            </w:r>
            <w:r w:rsidR="00B477F6" w:rsidRPr="008675C7">
              <w:rPr>
                <w:sz w:val="24"/>
                <w:szCs w:val="24"/>
                <w:lang w:eastAsia="en-US"/>
              </w:rPr>
              <w:t xml:space="preserve"> skyriaus vedėj</w:t>
            </w:r>
            <w:r w:rsidR="00EF610A">
              <w:rPr>
                <w:sz w:val="24"/>
                <w:szCs w:val="24"/>
                <w:lang w:eastAsia="en-US"/>
              </w:rPr>
              <w:t>as</w:t>
            </w:r>
          </w:p>
        </w:tc>
        <w:tc>
          <w:tcPr>
            <w:tcW w:w="1276" w:type="dxa"/>
          </w:tcPr>
          <w:p w:rsidR="00B477F6" w:rsidRPr="008675C7" w:rsidRDefault="00B477F6" w:rsidP="00A35567">
            <w:pPr>
              <w:jc w:val="right"/>
              <w:rPr>
                <w:sz w:val="24"/>
                <w:szCs w:val="24"/>
                <w:lang w:eastAsia="en-US"/>
              </w:rPr>
            </w:pPr>
          </w:p>
        </w:tc>
        <w:tc>
          <w:tcPr>
            <w:tcW w:w="2834" w:type="dxa"/>
          </w:tcPr>
          <w:p w:rsidR="00B477F6" w:rsidRPr="008675C7" w:rsidRDefault="00EF610A" w:rsidP="003945E1">
            <w:pPr>
              <w:jc w:val="right"/>
              <w:rPr>
                <w:sz w:val="24"/>
                <w:szCs w:val="24"/>
                <w:lang w:eastAsia="en-US"/>
              </w:rPr>
            </w:pPr>
            <w:r>
              <w:rPr>
                <w:sz w:val="24"/>
                <w:szCs w:val="24"/>
                <w:lang w:eastAsia="en-US"/>
              </w:rPr>
              <w:t>Marius Poimanskis</w:t>
            </w:r>
          </w:p>
        </w:tc>
      </w:tr>
    </w:tbl>
    <w:p w:rsidR="00603508" w:rsidRDefault="00603508" w:rsidP="00603508">
      <w:pPr>
        <w:shd w:val="clear" w:color="auto" w:fill="FFFFFF"/>
        <w:spacing w:line="286" w:lineRule="atLeast"/>
        <w:rPr>
          <w:bCs/>
          <w:color w:val="000000"/>
          <w:sz w:val="24"/>
          <w:szCs w:val="24"/>
        </w:rPr>
      </w:pPr>
    </w:p>
    <w:p w:rsidR="00603508" w:rsidRDefault="00603508">
      <w:pPr>
        <w:rPr>
          <w:bCs/>
          <w:color w:val="000000"/>
          <w:sz w:val="24"/>
          <w:szCs w:val="24"/>
        </w:rPr>
      </w:pPr>
      <w:r>
        <w:rPr>
          <w:bCs/>
          <w:color w:val="000000"/>
          <w:sz w:val="24"/>
          <w:szCs w:val="24"/>
        </w:rPr>
        <w:br w:type="page"/>
      </w:r>
    </w:p>
    <w:p w:rsidR="00603508" w:rsidRDefault="00603508" w:rsidP="00603508">
      <w:pPr>
        <w:shd w:val="clear" w:color="auto" w:fill="FFFFFF"/>
        <w:spacing w:line="286" w:lineRule="atLeast"/>
        <w:rPr>
          <w:bCs/>
          <w:color w:val="000000"/>
          <w:sz w:val="24"/>
          <w:szCs w:val="24"/>
        </w:rPr>
      </w:pPr>
    </w:p>
    <w:p w:rsidR="007C6E48" w:rsidRPr="007C6E48" w:rsidRDefault="007C6E48" w:rsidP="007C6E48">
      <w:pPr>
        <w:shd w:val="clear" w:color="auto" w:fill="FFFFFF"/>
        <w:spacing w:line="286" w:lineRule="atLeast"/>
        <w:jc w:val="center"/>
        <w:rPr>
          <w:color w:val="000000"/>
          <w:sz w:val="24"/>
          <w:szCs w:val="24"/>
        </w:rPr>
      </w:pPr>
      <w:r w:rsidRPr="007C6E48">
        <w:rPr>
          <w:b/>
          <w:bCs/>
          <w:color w:val="000000"/>
          <w:sz w:val="24"/>
          <w:szCs w:val="24"/>
        </w:rPr>
        <w:t>LIETUVOS RESPUBLIKOS</w:t>
      </w:r>
    </w:p>
    <w:p w:rsidR="007C6E48" w:rsidRPr="007C6E48" w:rsidRDefault="007C6E48" w:rsidP="007C6E48">
      <w:pPr>
        <w:shd w:val="clear" w:color="auto" w:fill="FFFFFF"/>
        <w:spacing w:line="286" w:lineRule="atLeast"/>
        <w:jc w:val="center"/>
        <w:rPr>
          <w:color w:val="000000"/>
          <w:sz w:val="24"/>
          <w:szCs w:val="24"/>
        </w:rPr>
      </w:pPr>
      <w:r w:rsidRPr="007C6E48">
        <w:rPr>
          <w:b/>
          <w:bCs/>
          <w:color w:val="000000"/>
          <w:sz w:val="24"/>
          <w:szCs w:val="24"/>
        </w:rPr>
        <w:t>VIETOS SAVIVALDOS</w:t>
      </w:r>
    </w:p>
    <w:p w:rsidR="007C6E48" w:rsidRPr="007C6E48" w:rsidRDefault="007C6E48" w:rsidP="007C6E48">
      <w:pPr>
        <w:shd w:val="clear" w:color="auto" w:fill="FFFFFF"/>
        <w:spacing w:line="286" w:lineRule="atLeast"/>
        <w:jc w:val="center"/>
        <w:rPr>
          <w:color w:val="000000"/>
          <w:sz w:val="24"/>
          <w:szCs w:val="24"/>
        </w:rPr>
      </w:pPr>
      <w:r w:rsidRPr="007C6E48">
        <w:rPr>
          <w:b/>
          <w:bCs/>
          <w:color w:val="000000"/>
          <w:sz w:val="24"/>
          <w:szCs w:val="24"/>
        </w:rPr>
        <w:t>ĮSTATYMAS</w:t>
      </w:r>
    </w:p>
    <w:p w:rsidR="007C6E48" w:rsidRPr="007C6E48" w:rsidRDefault="007C6E48" w:rsidP="007C6E48">
      <w:pPr>
        <w:shd w:val="clear" w:color="auto" w:fill="FFFFFF"/>
        <w:spacing w:line="286" w:lineRule="atLeast"/>
        <w:jc w:val="center"/>
        <w:rPr>
          <w:color w:val="000000"/>
          <w:sz w:val="24"/>
          <w:szCs w:val="24"/>
        </w:rPr>
      </w:pPr>
      <w:r w:rsidRPr="007C6E48">
        <w:rPr>
          <w:color w:val="000000"/>
          <w:sz w:val="24"/>
          <w:szCs w:val="24"/>
        </w:rPr>
        <w:t> </w:t>
      </w:r>
    </w:p>
    <w:p w:rsidR="007C6E48" w:rsidRPr="007C6E48" w:rsidRDefault="007C6E48" w:rsidP="007C6E48">
      <w:pPr>
        <w:shd w:val="clear" w:color="auto" w:fill="FFFFFF"/>
        <w:spacing w:line="286" w:lineRule="atLeast"/>
        <w:jc w:val="center"/>
        <w:rPr>
          <w:color w:val="000000"/>
          <w:sz w:val="24"/>
          <w:szCs w:val="24"/>
        </w:rPr>
      </w:pPr>
      <w:r w:rsidRPr="007C6E48">
        <w:rPr>
          <w:color w:val="000000"/>
          <w:sz w:val="24"/>
          <w:szCs w:val="24"/>
        </w:rPr>
        <w:t>1994 m. liepos 7 d. Nr. I-533</w:t>
      </w:r>
    </w:p>
    <w:p w:rsidR="007C6E48" w:rsidRPr="007C6E48" w:rsidRDefault="007C6E48" w:rsidP="007C6E48">
      <w:pPr>
        <w:shd w:val="clear" w:color="auto" w:fill="FFFFFF"/>
        <w:spacing w:line="286" w:lineRule="atLeast"/>
        <w:jc w:val="center"/>
        <w:rPr>
          <w:color w:val="000000"/>
          <w:sz w:val="24"/>
          <w:szCs w:val="24"/>
        </w:rPr>
      </w:pPr>
      <w:r w:rsidRPr="007C6E48">
        <w:rPr>
          <w:color w:val="000000"/>
          <w:sz w:val="24"/>
          <w:szCs w:val="24"/>
        </w:rPr>
        <w:t>Vilnius</w:t>
      </w:r>
    </w:p>
    <w:p w:rsidR="007C6E48" w:rsidRDefault="007C6E48" w:rsidP="007C6E48">
      <w:pPr>
        <w:ind w:firstLine="720"/>
        <w:jc w:val="both"/>
        <w:rPr>
          <w:rFonts w:eastAsia="Calibri"/>
          <w:sz w:val="24"/>
          <w:szCs w:val="24"/>
          <w:lang w:eastAsia="en-US"/>
        </w:rPr>
      </w:pPr>
    </w:p>
    <w:p w:rsidR="007C6E48" w:rsidRPr="007C6E48" w:rsidRDefault="007C6E48" w:rsidP="007C6E48">
      <w:pPr>
        <w:ind w:firstLine="720"/>
        <w:jc w:val="both"/>
        <w:rPr>
          <w:rFonts w:eastAsia="Calibri"/>
          <w:sz w:val="24"/>
          <w:szCs w:val="24"/>
          <w:lang w:eastAsia="en-US"/>
        </w:rPr>
      </w:pPr>
      <w:r w:rsidRPr="007C6E48">
        <w:rPr>
          <w:rFonts w:eastAsia="Calibri"/>
          <w:b/>
          <w:bCs/>
          <w:sz w:val="24"/>
          <w:szCs w:val="24"/>
          <w:lang w:eastAsia="en-US"/>
        </w:rPr>
        <w:t>16 straipsnis. Savivaldybės tarybos kompetencija</w:t>
      </w:r>
    </w:p>
    <w:p w:rsidR="007C6E48" w:rsidRPr="007C6E48" w:rsidRDefault="007C6E48" w:rsidP="007C6E48">
      <w:pPr>
        <w:ind w:firstLine="720"/>
        <w:jc w:val="both"/>
        <w:rPr>
          <w:rFonts w:eastAsia="Calibri"/>
          <w:sz w:val="24"/>
          <w:szCs w:val="24"/>
          <w:lang w:eastAsia="en-US"/>
        </w:rPr>
      </w:pPr>
      <w:r w:rsidRPr="007C6E48">
        <w:rPr>
          <w:rFonts w:eastAsia="Calibri"/>
          <w:sz w:val="24"/>
          <w:szCs w:val="24"/>
          <w:lang w:eastAsia="en-US"/>
        </w:rPr>
        <w:t>2. Išimtinė savivaldybės tarybos kompetencija:</w:t>
      </w:r>
    </w:p>
    <w:p w:rsidR="007C6E48" w:rsidRPr="007C6E48" w:rsidRDefault="00603508" w:rsidP="007C6E48">
      <w:pPr>
        <w:ind w:firstLine="720"/>
        <w:jc w:val="both"/>
        <w:rPr>
          <w:rFonts w:eastAsia="Calibri"/>
          <w:sz w:val="24"/>
          <w:szCs w:val="24"/>
          <w:lang w:eastAsia="en-US"/>
        </w:rPr>
      </w:pPr>
      <w:r w:rsidRPr="00603508">
        <w:rPr>
          <w:rFonts w:eastAsia="Calibri"/>
          <w:sz w:val="24"/>
          <w:szCs w:val="24"/>
          <w:lang w:eastAsia="en-US"/>
        </w:rPr>
        <w:t>36) taisyklių, už kurių pažeidimą atsiranda administracinė atsakomybė, ir kitų taisyklių tvirtinimas;</w:t>
      </w:r>
    </w:p>
    <w:p w:rsidR="007C6E48" w:rsidRPr="007C6E48" w:rsidRDefault="007C6E48" w:rsidP="007C6E48">
      <w:pPr>
        <w:ind w:firstLine="720"/>
        <w:jc w:val="both"/>
        <w:rPr>
          <w:rFonts w:eastAsia="Calibri"/>
          <w:sz w:val="24"/>
          <w:szCs w:val="24"/>
          <w:lang w:eastAsia="en-US"/>
        </w:rPr>
      </w:pPr>
    </w:p>
    <w:p w:rsidR="007C6E48" w:rsidRPr="007C6E48" w:rsidRDefault="007C6E48" w:rsidP="007C6E48">
      <w:pPr>
        <w:ind w:firstLine="720"/>
        <w:jc w:val="both"/>
        <w:rPr>
          <w:rFonts w:eastAsia="Calibri"/>
          <w:b/>
          <w:sz w:val="24"/>
          <w:szCs w:val="24"/>
          <w:lang w:eastAsia="en-US"/>
        </w:rPr>
      </w:pPr>
      <w:r w:rsidRPr="007C6E48">
        <w:rPr>
          <w:rFonts w:eastAsia="Calibri"/>
          <w:b/>
          <w:sz w:val="24"/>
          <w:szCs w:val="24"/>
          <w:lang w:eastAsia="en-US"/>
        </w:rPr>
        <w:t>18 straipsnis. Nuostatos dėl teisės aktų sustabdymo, panaikinimo, apskundimo</w:t>
      </w:r>
    </w:p>
    <w:p w:rsidR="007C6E48" w:rsidRPr="007C6E48" w:rsidRDefault="007C6E48" w:rsidP="007C6E48">
      <w:pPr>
        <w:ind w:firstLine="720"/>
        <w:jc w:val="both"/>
        <w:rPr>
          <w:rFonts w:eastAsia="Calibri"/>
          <w:sz w:val="24"/>
          <w:szCs w:val="24"/>
          <w:lang w:eastAsia="en-US"/>
        </w:rPr>
      </w:pPr>
      <w:r w:rsidRPr="007C6E48">
        <w:rPr>
          <w:rFonts w:eastAsia="Calibri"/>
          <w:sz w:val="24"/>
          <w:szCs w:val="24"/>
          <w:lang w:eastAsia="en-US"/>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7C6E48" w:rsidRPr="007C6E48" w:rsidRDefault="007C6E48" w:rsidP="007C6E48">
      <w:pPr>
        <w:ind w:firstLine="720"/>
        <w:jc w:val="both"/>
        <w:rPr>
          <w:rFonts w:eastAsia="Calibri"/>
          <w:sz w:val="24"/>
          <w:szCs w:val="24"/>
          <w:lang w:eastAsia="en-US"/>
        </w:rPr>
      </w:pPr>
    </w:p>
    <w:p w:rsidR="007C6E48" w:rsidRPr="007C6E48" w:rsidRDefault="007C6E48" w:rsidP="007C6E48">
      <w:pPr>
        <w:ind w:firstLine="720"/>
        <w:jc w:val="center"/>
        <w:rPr>
          <w:rFonts w:eastAsia="Calibri"/>
          <w:sz w:val="24"/>
          <w:szCs w:val="24"/>
          <w:lang w:eastAsia="en-US"/>
        </w:rPr>
      </w:pPr>
      <w:r w:rsidRPr="007C6E48">
        <w:rPr>
          <w:rFonts w:eastAsia="Calibri"/>
          <w:sz w:val="24"/>
          <w:szCs w:val="24"/>
          <w:lang w:eastAsia="en-US"/>
        </w:rPr>
        <w:t>________________</w:t>
      </w:r>
    </w:p>
    <w:sectPr w:rsidR="007C6E48" w:rsidRPr="007C6E48" w:rsidSect="00DF559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F8" w:rsidRDefault="00E416F8" w:rsidP="00F41647">
      <w:r>
        <w:separator/>
      </w:r>
    </w:p>
  </w:endnote>
  <w:endnote w:type="continuationSeparator" w:id="0">
    <w:p w:rsidR="00E416F8" w:rsidRDefault="00E416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F8" w:rsidRDefault="00E416F8" w:rsidP="00F41647">
      <w:r>
        <w:separator/>
      </w:r>
    </w:p>
  </w:footnote>
  <w:footnote w:type="continuationSeparator" w:id="0">
    <w:p w:rsidR="00E416F8" w:rsidRDefault="00E416F8" w:rsidP="00F4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F69378B"/>
    <w:multiLevelType w:val="multilevel"/>
    <w:tmpl w:val="1918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E72DC"/>
    <w:multiLevelType w:val="multilevel"/>
    <w:tmpl w:val="648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511FC"/>
    <w:multiLevelType w:val="multilevel"/>
    <w:tmpl w:val="45C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DA166B"/>
    <w:multiLevelType w:val="multilevel"/>
    <w:tmpl w:val="5B1A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8F7BFF"/>
    <w:multiLevelType w:val="multilevel"/>
    <w:tmpl w:val="6AC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4" w15:restartNumberingAfterBreak="0">
    <w:nsid w:val="43CB03AC"/>
    <w:multiLevelType w:val="multilevel"/>
    <w:tmpl w:val="0E3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9"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6BC5705"/>
    <w:multiLevelType w:val="hybridMultilevel"/>
    <w:tmpl w:val="393641C6"/>
    <w:lvl w:ilvl="0" w:tplc="06EE4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6"/>
  </w:num>
  <w:num w:numId="2">
    <w:abstractNumId w:val="11"/>
  </w:num>
  <w:num w:numId="3">
    <w:abstractNumId w:val="10"/>
  </w:num>
  <w:num w:numId="4">
    <w:abstractNumId w:val="15"/>
  </w:num>
  <w:num w:numId="5">
    <w:abstractNumId w:val="17"/>
  </w:num>
  <w:num w:numId="6">
    <w:abstractNumId w:val="8"/>
  </w:num>
  <w:num w:numId="7">
    <w:abstractNumId w:val="13"/>
  </w:num>
  <w:num w:numId="8">
    <w:abstractNumId w:val="0"/>
  </w:num>
  <w:num w:numId="9">
    <w:abstractNumId w:val="18"/>
  </w:num>
  <w:num w:numId="10">
    <w:abstractNumId w:val="4"/>
  </w:num>
  <w:num w:numId="11">
    <w:abstractNumId w:val="3"/>
  </w:num>
  <w:num w:numId="12">
    <w:abstractNumId w:val="2"/>
  </w:num>
  <w:num w:numId="13">
    <w:abstractNumId w:val="19"/>
  </w:num>
  <w:num w:numId="14">
    <w:abstractNumId w:val="1"/>
  </w:num>
  <w:num w:numId="15">
    <w:abstractNumId w:val="20"/>
  </w:num>
  <w:num w:numId="16">
    <w:abstractNumId w:val="7"/>
  </w:num>
  <w:num w:numId="17">
    <w:abstractNumId w:val="6"/>
  </w:num>
  <w:num w:numId="18">
    <w:abstractNumId w:val="5"/>
  </w:num>
  <w:num w:numId="19">
    <w:abstractNumId w:val="14"/>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06B43"/>
    <w:rsid w:val="00015638"/>
    <w:rsid w:val="00017E4A"/>
    <w:rsid w:val="00024730"/>
    <w:rsid w:val="0003276B"/>
    <w:rsid w:val="00036E05"/>
    <w:rsid w:val="00052B35"/>
    <w:rsid w:val="00052CEE"/>
    <w:rsid w:val="000611DB"/>
    <w:rsid w:val="00062D9F"/>
    <w:rsid w:val="00064598"/>
    <w:rsid w:val="00065336"/>
    <w:rsid w:val="00065C45"/>
    <w:rsid w:val="00066864"/>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5CAF"/>
    <w:rsid w:val="000E6C34"/>
    <w:rsid w:val="000F6E9B"/>
    <w:rsid w:val="0010749E"/>
    <w:rsid w:val="00114457"/>
    <w:rsid w:val="00115A6D"/>
    <w:rsid w:val="001262CB"/>
    <w:rsid w:val="00132494"/>
    <w:rsid w:val="00136CD9"/>
    <w:rsid w:val="00143780"/>
    <w:rsid w:val="001444C8"/>
    <w:rsid w:val="001456CE"/>
    <w:rsid w:val="0015221E"/>
    <w:rsid w:val="00163473"/>
    <w:rsid w:val="00163B94"/>
    <w:rsid w:val="001910C6"/>
    <w:rsid w:val="001A322F"/>
    <w:rsid w:val="001B01B1"/>
    <w:rsid w:val="001B56F5"/>
    <w:rsid w:val="001B5DE5"/>
    <w:rsid w:val="001B5F2F"/>
    <w:rsid w:val="001B6304"/>
    <w:rsid w:val="001C0DC8"/>
    <w:rsid w:val="001D1AE7"/>
    <w:rsid w:val="001D3406"/>
    <w:rsid w:val="001D55B2"/>
    <w:rsid w:val="001D64D3"/>
    <w:rsid w:val="001E0E4D"/>
    <w:rsid w:val="001F3D8D"/>
    <w:rsid w:val="00203B9C"/>
    <w:rsid w:val="002068C3"/>
    <w:rsid w:val="0021024A"/>
    <w:rsid w:val="00213CCD"/>
    <w:rsid w:val="00215960"/>
    <w:rsid w:val="00217C2A"/>
    <w:rsid w:val="00237A21"/>
    <w:rsid w:val="00237B69"/>
    <w:rsid w:val="00242B88"/>
    <w:rsid w:val="002506EF"/>
    <w:rsid w:val="00250994"/>
    <w:rsid w:val="00252AFB"/>
    <w:rsid w:val="002579C3"/>
    <w:rsid w:val="00263C7A"/>
    <w:rsid w:val="00275817"/>
    <w:rsid w:val="00282E7B"/>
    <w:rsid w:val="00286F79"/>
    <w:rsid w:val="00291226"/>
    <w:rsid w:val="00292DAA"/>
    <w:rsid w:val="00296774"/>
    <w:rsid w:val="002A05E5"/>
    <w:rsid w:val="002A49A9"/>
    <w:rsid w:val="002A602D"/>
    <w:rsid w:val="002B0810"/>
    <w:rsid w:val="002B463A"/>
    <w:rsid w:val="002B5F6A"/>
    <w:rsid w:val="002B75C6"/>
    <w:rsid w:val="002B7B9D"/>
    <w:rsid w:val="002C35C2"/>
    <w:rsid w:val="002C65DA"/>
    <w:rsid w:val="002D3F1A"/>
    <w:rsid w:val="002D7C32"/>
    <w:rsid w:val="002E3E4D"/>
    <w:rsid w:val="002F05ED"/>
    <w:rsid w:val="00305072"/>
    <w:rsid w:val="00306B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93804"/>
    <w:rsid w:val="003945E1"/>
    <w:rsid w:val="003A1A41"/>
    <w:rsid w:val="003A2339"/>
    <w:rsid w:val="003A3546"/>
    <w:rsid w:val="003B2156"/>
    <w:rsid w:val="003C09F9"/>
    <w:rsid w:val="003C1098"/>
    <w:rsid w:val="003E5D65"/>
    <w:rsid w:val="003E603A"/>
    <w:rsid w:val="003E6E49"/>
    <w:rsid w:val="003E796A"/>
    <w:rsid w:val="003E7D96"/>
    <w:rsid w:val="003F3589"/>
    <w:rsid w:val="003F37E1"/>
    <w:rsid w:val="003F3D62"/>
    <w:rsid w:val="004019D3"/>
    <w:rsid w:val="00405B54"/>
    <w:rsid w:val="00406BEB"/>
    <w:rsid w:val="004075DC"/>
    <w:rsid w:val="004178B5"/>
    <w:rsid w:val="00426A51"/>
    <w:rsid w:val="00433CCC"/>
    <w:rsid w:val="00434720"/>
    <w:rsid w:val="004365D0"/>
    <w:rsid w:val="004368EF"/>
    <w:rsid w:val="00436FDB"/>
    <w:rsid w:val="004400DF"/>
    <w:rsid w:val="00441E01"/>
    <w:rsid w:val="00445CA9"/>
    <w:rsid w:val="0045246B"/>
    <w:rsid w:val="00452B53"/>
    <w:rsid w:val="00454415"/>
    <w:rsid w:val="004545AD"/>
    <w:rsid w:val="004575B8"/>
    <w:rsid w:val="00467A8A"/>
    <w:rsid w:val="00472954"/>
    <w:rsid w:val="0047486D"/>
    <w:rsid w:val="00476904"/>
    <w:rsid w:val="00492709"/>
    <w:rsid w:val="004962B8"/>
    <w:rsid w:val="004B7139"/>
    <w:rsid w:val="004C4B1A"/>
    <w:rsid w:val="004C6410"/>
    <w:rsid w:val="004D1865"/>
    <w:rsid w:val="004D3D25"/>
    <w:rsid w:val="004D6450"/>
    <w:rsid w:val="004E2BF4"/>
    <w:rsid w:val="004E2D51"/>
    <w:rsid w:val="004E2F6F"/>
    <w:rsid w:val="004E3933"/>
    <w:rsid w:val="004E639E"/>
    <w:rsid w:val="004F2277"/>
    <w:rsid w:val="004F3A1A"/>
    <w:rsid w:val="004F5B94"/>
    <w:rsid w:val="00504A41"/>
    <w:rsid w:val="00506A68"/>
    <w:rsid w:val="00517F57"/>
    <w:rsid w:val="00520331"/>
    <w:rsid w:val="00524DA3"/>
    <w:rsid w:val="00536641"/>
    <w:rsid w:val="00536F00"/>
    <w:rsid w:val="00540763"/>
    <w:rsid w:val="005465ED"/>
    <w:rsid w:val="0054784E"/>
    <w:rsid w:val="0055220C"/>
    <w:rsid w:val="005607D6"/>
    <w:rsid w:val="00565D70"/>
    <w:rsid w:val="00571F17"/>
    <w:rsid w:val="005726DE"/>
    <w:rsid w:val="00575FF3"/>
    <w:rsid w:val="00581E2D"/>
    <w:rsid w:val="0059522A"/>
    <w:rsid w:val="005A09FF"/>
    <w:rsid w:val="005A2534"/>
    <w:rsid w:val="005B0C53"/>
    <w:rsid w:val="005B63A1"/>
    <w:rsid w:val="005B7739"/>
    <w:rsid w:val="005C29DF"/>
    <w:rsid w:val="005C4280"/>
    <w:rsid w:val="005C4AB9"/>
    <w:rsid w:val="005C4AE8"/>
    <w:rsid w:val="005C6D9A"/>
    <w:rsid w:val="005C7310"/>
    <w:rsid w:val="005D18BA"/>
    <w:rsid w:val="005D46C5"/>
    <w:rsid w:val="005E1B19"/>
    <w:rsid w:val="005E430F"/>
    <w:rsid w:val="005E7FA6"/>
    <w:rsid w:val="005F001C"/>
    <w:rsid w:val="005F0B15"/>
    <w:rsid w:val="005F1BCF"/>
    <w:rsid w:val="005F66C0"/>
    <w:rsid w:val="00603508"/>
    <w:rsid w:val="006057C2"/>
    <w:rsid w:val="00606132"/>
    <w:rsid w:val="00606CDB"/>
    <w:rsid w:val="006119BD"/>
    <w:rsid w:val="00616D73"/>
    <w:rsid w:val="00617612"/>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A606A"/>
    <w:rsid w:val="006C2AB5"/>
    <w:rsid w:val="006C2E85"/>
    <w:rsid w:val="006D0229"/>
    <w:rsid w:val="006D159F"/>
    <w:rsid w:val="006D381F"/>
    <w:rsid w:val="006D3EEE"/>
    <w:rsid w:val="006D7986"/>
    <w:rsid w:val="006E106A"/>
    <w:rsid w:val="006E508A"/>
    <w:rsid w:val="006E6850"/>
    <w:rsid w:val="006F0E08"/>
    <w:rsid w:val="006F2293"/>
    <w:rsid w:val="006F416F"/>
    <w:rsid w:val="006F4715"/>
    <w:rsid w:val="0070041F"/>
    <w:rsid w:val="0070076C"/>
    <w:rsid w:val="00703CF9"/>
    <w:rsid w:val="0071013B"/>
    <w:rsid w:val="00710820"/>
    <w:rsid w:val="0071272C"/>
    <w:rsid w:val="00714AF2"/>
    <w:rsid w:val="00725990"/>
    <w:rsid w:val="00727FEB"/>
    <w:rsid w:val="00733C16"/>
    <w:rsid w:val="00733CDF"/>
    <w:rsid w:val="00745CB5"/>
    <w:rsid w:val="00747CE4"/>
    <w:rsid w:val="00751C0C"/>
    <w:rsid w:val="00751FE7"/>
    <w:rsid w:val="00752875"/>
    <w:rsid w:val="007611C3"/>
    <w:rsid w:val="00762680"/>
    <w:rsid w:val="00772D66"/>
    <w:rsid w:val="0077481B"/>
    <w:rsid w:val="007775F7"/>
    <w:rsid w:val="00777705"/>
    <w:rsid w:val="00787B73"/>
    <w:rsid w:val="0079459D"/>
    <w:rsid w:val="007A0D58"/>
    <w:rsid w:val="007A20FB"/>
    <w:rsid w:val="007B10E5"/>
    <w:rsid w:val="007C0343"/>
    <w:rsid w:val="007C0F35"/>
    <w:rsid w:val="007C12D3"/>
    <w:rsid w:val="007C576F"/>
    <w:rsid w:val="007C611E"/>
    <w:rsid w:val="007C6E48"/>
    <w:rsid w:val="007E7BBB"/>
    <w:rsid w:val="007F09A9"/>
    <w:rsid w:val="007F0C16"/>
    <w:rsid w:val="007F29A7"/>
    <w:rsid w:val="00801839"/>
    <w:rsid w:val="00801E4F"/>
    <w:rsid w:val="00816435"/>
    <w:rsid w:val="00822727"/>
    <w:rsid w:val="0082368D"/>
    <w:rsid w:val="00824194"/>
    <w:rsid w:val="00824426"/>
    <w:rsid w:val="00827112"/>
    <w:rsid w:val="00834AFD"/>
    <w:rsid w:val="00855FD2"/>
    <w:rsid w:val="008563E2"/>
    <w:rsid w:val="008602F9"/>
    <w:rsid w:val="008623E9"/>
    <w:rsid w:val="00864F6F"/>
    <w:rsid w:val="008675C7"/>
    <w:rsid w:val="00867971"/>
    <w:rsid w:val="00867C2C"/>
    <w:rsid w:val="00871FF3"/>
    <w:rsid w:val="00875C1E"/>
    <w:rsid w:val="008800DB"/>
    <w:rsid w:val="008902BF"/>
    <w:rsid w:val="008928AB"/>
    <w:rsid w:val="00892B82"/>
    <w:rsid w:val="008972AA"/>
    <w:rsid w:val="008A5742"/>
    <w:rsid w:val="008A5D96"/>
    <w:rsid w:val="008A7B17"/>
    <w:rsid w:val="008B56D4"/>
    <w:rsid w:val="008B748C"/>
    <w:rsid w:val="008B7F5A"/>
    <w:rsid w:val="008C0209"/>
    <w:rsid w:val="008C2AB1"/>
    <w:rsid w:val="008C6BDA"/>
    <w:rsid w:val="008D2EE1"/>
    <w:rsid w:val="008D3E3C"/>
    <w:rsid w:val="008D69DD"/>
    <w:rsid w:val="008E0CB1"/>
    <w:rsid w:val="008E6ACE"/>
    <w:rsid w:val="008F37AF"/>
    <w:rsid w:val="008F665C"/>
    <w:rsid w:val="00900DA7"/>
    <w:rsid w:val="009063D0"/>
    <w:rsid w:val="00914E2F"/>
    <w:rsid w:val="009164DF"/>
    <w:rsid w:val="0091771A"/>
    <w:rsid w:val="0092342A"/>
    <w:rsid w:val="00923F88"/>
    <w:rsid w:val="00932DDD"/>
    <w:rsid w:val="00941E03"/>
    <w:rsid w:val="009532E8"/>
    <w:rsid w:val="00953F73"/>
    <w:rsid w:val="00961899"/>
    <w:rsid w:val="009627B4"/>
    <w:rsid w:val="00985884"/>
    <w:rsid w:val="00985887"/>
    <w:rsid w:val="00986264"/>
    <w:rsid w:val="00986E4D"/>
    <w:rsid w:val="00994D93"/>
    <w:rsid w:val="009A4B9F"/>
    <w:rsid w:val="009A7E33"/>
    <w:rsid w:val="009B18A5"/>
    <w:rsid w:val="009B3947"/>
    <w:rsid w:val="009B53A5"/>
    <w:rsid w:val="009C5BD8"/>
    <w:rsid w:val="009C662D"/>
    <w:rsid w:val="009C73D4"/>
    <w:rsid w:val="009D1C13"/>
    <w:rsid w:val="009E0989"/>
    <w:rsid w:val="009E1C80"/>
    <w:rsid w:val="009E2FD6"/>
    <w:rsid w:val="009F5F1E"/>
    <w:rsid w:val="00A015AE"/>
    <w:rsid w:val="00A04673"/>
    <w:rsid w:val="00A04794"/>
    <w:rsid w:val="00A056CA"/>
    <w:rsid w:val="00A12848"/>
    <w:rsid w:val="00A20140"/>
    <w:rsid w:val="00A2158A"/>
    <w:rsid w:val="00A22CCE"/>
    <w:rsid w:val="00A3048F"/>
    <w:rsid w:val="00A314DD"/>
    <w:rsid w:val="00A3176F"/>
    <w:rsid w:val="00A3260E"/>
    <w:rsid w:val="00A35567"/>
    <w:rsid w:val="00A44DC7"/>
    <w:rsid w:val="00A47EBF"/>
    <w:rsid w:val="00A56070"/>
    <w:rsid w:val="00A737D8"/>
    <w:rsid w:val="00A819D7"/>
    <w:rsid w:val="00A8670A"/>
    <w:rsid w:val="00A948CE"/>
    <w:rsid w:val="00A94E22"/>
    <w:rsid w:val="00A9592B"/>
    <w:rsid w:val="00A95C0B"/>
    <w:rsid w:val="00A9776E"/>
    <w:rsid w:val="00AA51AC"/>
    <w:rsid w:val="00AA5DFD"/>
    <w:rsid w:val="00AA7418"/>
    <w:rsid w:val="00AB36C0"/>
    <w:rsid w:val="00AB5258"/>
    <w:rsid w:val="00AB62D9"/>
    <w:rsid w:val="00AC06AF"/>
    <w:rsid w:val="00AC1500"/>
    <w:rsid w:val="00AD16F1"/>
    <w:rsid w:val="00AD1BD6"/>
    <w:rsid w:val="00AD2EE1"/>
    <w:rsid w:val="00AD30C4"/>
    <w:rsid w:val="00AD7EFA"/>
    <w:rsid w:val="00AE01AB"/>
    <w:rsid w:val="00AE4CFA"/>
    <w:rsid w:val="00AE7B1A"/>
    <w:rsid w:val="00AF79F0"/>
    <w:rsid w:val="00B00F19"/>
    <w:rsid w:val="00B06F37"/>
    <w:rsid w:val="00B10A00"/>
    <w:rsid w:val="00B11945"/>
    <w:rsid w:val="00B11FA3"/>
    <w:rsid w:val="00B2009F"/>
    <w:rsid w:val="00B2339B"/>
    <w:rsid w:val="00B274F8"/>
    <w:rsid w:val="00B40258"/>
    <w:rsid w:val="00B427B6"/>
    <w:rsid w:val="00B42EB4"/>
    <w:rsid w:val="00B44C2C"/>
    <w:rsid w:val="00B462C4"/>
    <w:rsid w:val="00B477F6"/>
    <w:rsid w:val="00B500D5"/>
    <w:rsid w:val="00B53D16"/>
    <w:rsid w:val="00B540A1"/>
    <w:rsid w:val="00B5707C"/>
    <w:rsid w:val="00B621E9"/>
    <w:rsid w:val="00B62827"/>
    <w:rsid w:val="00B6397A"/>
    <w:rsid w:val="00B669BB"/>
    <w:rsid w:val="00B7320C"/>
    <w:rsid w:val="00B81329"/>
    <w:rsid w:val="00B8379A"/>
    <w:rsid w:val="00B83D83"/>
    <w:rsid w:val="00B841C8"/>
    <w:rsid w:val="00B90752"/>
    <w:rsid w:val="00B97BB2"/>
    <w:rsid w:val="00BB07E2"/>
    <w:rsid w:val="00BB21D7"/>
    <w:rsid w:val="00BB2B4A"/>
    <w:rsid w:val="00BB6BE5"/>
    <w:rsid w:val="00BC11A1"/>
    <w:rsid w:val="00BC3335"/>
    <w:rsid w:val="00BC64BE"/>
    <w:rsid w:val="00BE1AAE"/>
    <w:rsid w:val="00BE71BC"/>
    <w:rsid w:val="00BF3062"/>
    <w:rsid w:val="00BF6CB5"/>
    <w:rsid w:val="00BF77F8"/>
    <w:rsid w:val="00C03329"/>
    <w:rsid w:val="00C121A0"/>
    <w:rsid w:val="00C2138D"/>
    <w:rsid w:val="00C23DCB"/>
    <w:rsid w:val="00C3016B"/>
    <w:rsid w:val="00C31A30"/>
    <w:rsid w:val="00C31E78"/>
    <w:rsid w:val="00C4236A"/>
    <w:rsid w:val="00C50A3A"/>
    <w:rsid w:val="00C57D17"/>
    <w:rsid w:val="00C61795"/>
    <w:rsid w:val="00C642F1"/>
    <w:rsid w:val="00C66308"/>
    <w:rsid w:val="00C70A51"/>
    <w:rsid w:val="00C73DF4"/>
    <w:rsid w:val="00C76DD9"/>
    <w:rsid w:val="00C83661"/>
    <w:rsid w:val="00C95D06"/>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74A0"/>
    <w:rsid w:val="00CF791F"/>
    <w:rsid w:val="00D00620"/>
    <w:rsid w:val="00D029F2"/>
    <w:rsid w:val="00D04C02"/>
    <w:rsid w:val="00D079B9"/>
    <w:rsid w:val="00D12D62"/>
    <w:rsid w:val="00D15F96"/>
    <w:rsid w:val="00D255EB"/>
    <w:rsid w:val="00D272C7"/>
    <w:rsid w:val="00D429C6"/>
    <w:rsid w:val="00D45C9E"/>
    <w:rsid w:val="00D51E8F"/>
    <w:rsid w:val="00D6330F"/>
    <w:rsid w:val="00D64731"/>
    <w:rsid w:val="00D70139"/>
    <w:rsid w:val="00D71A92"/>
    <w:rsid w:val="00D7346E"/>
    <w:rsid w:val="00D73969"/>
    <w:rsid w:val="00D80E47"/>
    <w:rsid w:val="00D81495"/>
    <w:rsid w:val="00D8175A"/>
    <w:rsid w:val="00D81831"/>
    <w:rsid w:val="00D9294D"/>
    <w:rsid w:val="00DA08AB"/>
    <w:rsid w:val="00DA1FC6"/>
    <w:rsid w:val="00DB3EF5"/>
    <w:rsid w:val="00DC1EA8"/>
    <w:rsid w:val="00DC275F"/>
    <w:rsid w:val="00DC4642"/>
    <w:rsid w:val="00DC5E36"/>
    <w:rsid w:val="00DC7D25"/>
    <w:rsid w:val="00DD4689"/>
    <w:rsid w:val="00DE0BFB"/>
    <w:rsid w:val="00DF4562"/>
    <w:rsid w:val="00DF5596"/>
    <w:rsid w:val="00E00408"/>
    <w:rsid w:val="00E044DD"/>
    <w:rsid w:val="00E16EBA"/>
    <w:rsid w:val="00E24C25"/>
    <w:rsid w:val="00E3056A"/>
    <w:rsid w:val="00E36953"/>
    <w:rsid w:val="00E37B92"/>
    <w:rsid w:val="00E416F8"/>
    <w:rsid w:val="00E42DDC"/>
    <w:rsid w:val="00E432E7"/>
    <w:rsid w:val="00E47627"/>
    <w:rsid w:val="00E53AF0"/>
    <w:rsid w:val="00E5760F"/>
    <w:rsid w:val="00E63260"/>
    <w:rsid w:val="00E65B25"/>
    <w:rsid w:val="00E75010"/>
    <w:rsid w:val="00E763B7"/>
    <w:rsid w:val="00E80AA2"/>
    <w:rsid w:val="00E83A81"/>
    <w:rsid w:val="00E8423E"/>
    <w:rsid w:val="00E954F1"/>
    <w:rsid w:val="00E95A6A"/>
    <w:rsid w:val="00E96582"/>
    <w:rsid w:val="00EA1E12"/>
    <w:rsid w:val="00EA24A8"/>
    <w:rsid w:val="00EA57F7"/>
    <w:rsid w:val="00EA65AF"/>
    <w:rsid w:val="00EA776F"/>
    <w:rsid w:val="00EC03BE"/>
    <w:rsid w:val="00EC10BA"/>
    <w:rsid w:val="00EC5237"/>
    <w:rsid w:val="00EC6E84"/>
    <w:rsid w:val="00ED1DA5"/>
    <w:rsid w:val="00ED20E1"/>
    <w:rsid w:val="00ED3397"/>
    <w:rsid w:val="00ED47FF"/>
    <w:rsid w:val="00ED7005"/>
    <w:rsid w:val="00ED765E"/>
    <w:rsid w:val="00ED7CDA"/>
    <w:rsid w:val="00EE4FCA"/>
    <w:rsid w:val="00EF182C"/>
    <w:rsid w:val="00EF610A"/>
    <w:rsid w:val="00EF69EB"/>
    <w:rsid w:val="00EF7E2F"/>
    <w:rsid w:val="00F023F8"/>
    <w:rsid w:val="00F07732"/>
    <w:rsid w:val="00F1492B"/>
    <w:rsid w:val="00F20E42"/>
    <w:rsid w:val="00F210AE"/>
    <w:rsid w:val="00F21C37"/>
    <w:rsid w:val="00F32390"/>
    <w:rsid w:val="00F354C8"/>
    <w:rsid w:val="00F37FAD"/>
    <w:rsid w:val="00F41647"/>
    <w:rsid w:val="00F43BA2"/>
    <w:rsid w:val="00F44151"/>
    <w:rsid w:val="00F60107"/>
    <w:rsid w:val="00F71567"/>
    <w:rsid w:val="00F72A89"/>
    <w:rsid w:val="00F73D3D"/>
    <w:rsid w:val="00FA061B"/>
    <w:rsid w:val="00FA76A1"/>
    <w:rsid w:val="00FB6790"/>
    <w:rsid w:val="00FB6FFD"/>
    <w:rsid w:val="00FD1A8E"/>
    <w:rsid w:val="00FE2848"/>
    <w:rsid w:val="00FF175D"/>
    <w:rsid w:val="00FF178F"/>
    <w:rsid w:val="00FF5EB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8ED72"/>
  <w15:docId w15:val="{62AED6FE-5DE0-4C0C-B889-0996A54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 w:type="paragraph" w:customStyle="1" w:styleId="tactin">
    <w:name w:val="tactin"/>
    <w:basedOn w:val="prastasis"/>
    <w:rsid w:val="00B97BB2"/>
    <w:pPr>
      <w:spacing w:before="100" w:beforeAutospacing="1" w:after="100" w:afterAutospacing="1"/>
    </w:pPr>
    <w:rPr>
      <w:sz w:val="24"/>
      <w:szCs w:val="24"/>
    </w:rPr>
  </w:style>
  <w:style w:type="paragraph" w:customStyle="1" w:styleId="taltipfb">
    <w:name w:val="taltipfb"/>
    <w:basedOn w:val="prastasis"/>
    <w:rsid w:val="00B97BB2"/>
    <w:pPr>
      <w:spacing w:before="100" w:beforeAutospacing="1" w:after="100" w:afterAutospacing="1"/>
    </w:pPr>
    <w:rPr>
      <w:sz w:val="24"/>
      <w:szCs w:val="24"/>
    </w:rPr>
  </w:style>
  <w:style w:type="paragraph" w:customStyle="1" w:styleId="tajtip">
    <w:name w:val="tajtip"/>
    <w:basedOn w:val="prastasis"/>
    <w:rsid w:val="00B97BB2"/>
    <w:pPr>
      <w:spacing w:before="100" w:beforeAutospacing="1" w:after="100" w:afterAutospacing="1"/>
    </w:pPr>
    <w:rPr>
      <w:sz w:val="24"/>
      <w:szCs w:val="24"/>
    </w:rPr>
  </w:style>
  <w:style w:type="paragraph" w:customStyle="1" w:styleId="tartip">
    <w:name w:val="tartip"/>
    <w:basedOn w:val="prastasis"/>
    <w:rsid w:val="00B97BB2"/>
    <w:pPr>
      <w:spacing w:before="100" w:beforeAutospacing="1" w:after="100" w:afterAutospacing="1"/>
    </w:pPr>
    <w:rPr>
      <w:sz w:val="24"/>
      <w:szCs w:val="24"/>
    </w:rPr>
  </w:style>
  <w:style w:type="paragraph" w:customStyle="1" w:styleId="tartin">
    <w:name w:val="tartin"/>
    <w:basedOn w:val="prastasis"/>
    <w:rsid w:val="00B97BB2"/>
    <w:pPr>
      <w:spacing w:before="100" w:beforeAutospacing="1" w:after="100" w:afterAutospacing="1"/>
    </w:pPr>
    <w:rPr>
      <w:sz w:val="24"/>
      <w:szCs w:val="24"/>
    </w:rPr>
  </w:style>
  <w:style w:type="character" w:customStyle="1" w:styleId="t">
    <w:name w:val="t"/>
    <w:basedOn w:val="Numatytasispastraiposriftas"/>
    <w:rsid w:val="00B9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328099550">
      <w:bodyDiv w:val="1"/>
      <w:marLeft w:val="0"/>
      <w:marRight w:val="0"/>
      <w:marTop w:val="0"/>
      <w:marBottom w:val="0"/>
      <w:divBdr>
        <w:top w:val="none" w:sz="0" w:space="0" w:color="auto"/>
        <w:left w:val="none" w:sz="0" w:space="0" w:color="auto"/>
        <w:bottom w:val="none" w:sz="0" w:space="0" w:color="auto"/>
        <w:right w:val="none" w:sz="0" w:space="0" w:color="auto"/>
      </w:divBdr>
    </w:div>
    <w:div w:id="360514310">
      <w:bodyDiv w:val="1"/>
      <w:marLeft w:val="0"/>
      <w:marRight w:val="0"/>
      <w:marTop w:val="0"/>
      <w:marBottom w:val="0"/>
      <w:divBdr>
        <w:top w:val="none" w:sz="0" w:space="0" w:color="auto"/>
        <w:left w:val="none" w:sz="0" w:space="0" w:color="auto"/>
        <w:bottom w:val="none" w:sz="0" w:space="0" w:color="auto"/>
        <w:right w:val="none" w:sz="0" w:space="0" w:color="auto"/>
      </w:divBdr>
    </w:div>
    <w:div w:id="800617769">
      <w:bodyDiv w:val="1"/>
      <w:marLeft w:val="0"/>
      <w:marRight w:val="0"/>
      <w:marTop w:val="0"/>
      <w:marBottom w:val="0"/>
      <w:divBdr>
        <w:top w:val="none" w:sz="0" w:space="0" w:color="auto"/>
        <w:left w:val="none" w:sz="0" w:space="0" w:color="auto"/>
        <w:bottom w:val="none" w:sz="0" w:space="0" w:color="auto"/>
        <w:right w:val="none" w:sz="0" w:space="0" w:color="auto"/>
      </w:divBdr>
    </w:div>
    <w:div w:id="861017762">
      <w:bodyDiv w:val="1"/>
      <w:marLeft w:val="0"/>
      <w:marRight w:val="0"/>
      <w:marTop w:val="0"/>
      <w:marBottom w:val="0"/>
      <w:divBdr>
        <w:top w:val="none" w:sz="0" w:space="0" w:color="auto"/>
        <w:left w:val="none" w:sz="0" w:space="0" w:color="auto"/>
        <w:bottom w:val="none" w:sz="0" w:space="0" w:color="auto"/>
        <w:right w:val="none" w:sz="0" w:space="0" w:color="auto"/>
      </w:divBdr>
      <w:divsChild>
        <w:div w:id="1360230913">
          <w:marLeft w:val="0"/>
          <w:marRight w:val="0"/>
          <w:marTop w:val="330"/>
          <w:marBottom w:val="150"/>
          <w:divBdr>
            <w:top w:val="none" w:sz="0" w:space="0" w:color="auto"/>
            <w:left w:val="none" w:sz="0" w:space="0" w:color="auto"/>
            <w:bottom w:val="none" w:sz="0" w:space="0" w:color="auto"/>
            <w:right w:val="none" w:sz="0" w:space="0" w:color="auto"/>
          </w:divBdr>
          <w:divsChild>
            <w:div w:id="45383869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4690443">
          <w:marLeft w:val="0"/>
          <w:marRight w:val="0"/>
          <w:marTop w:val="330"/>
          <w:marBottom w:val="150"/>
          <w:divBdr>
            <w:top w:val="none" w:sz="0" w:space="0" w:color="auto"/>
            <w:left w:val="none" w:sz="0" w:space="0" w:color="auto"/>
            <w:bottom w:val="none" w:sz="0" w:space="0" w:color="auto"/>
            <w:right w:val="none" w:sz="0" w:space="0" w:color="auto"/>
          </w:divBdr>
          <w:divsChild>
            <w:div w:id="62897092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13234423">
          <w:marLeft w:val="0"/>
          <w:marRight w:val="0"/>
          <w:marTop w:val="330"/>
          <w:marBottom w:val="150"/>
          <w:divBdr>
            <w:top w:val="none" w:sz="0" w:space="0" w:color="auto"/>
            <w:left w:val="none" w:sz="0" w:space="0" w:color="auto"/>
            <w:bottom w:val="none" w:sz="0" w:space="0" w:color="auto"/>
            <w:right w:val="none" w:sz="0" w:space="0" w:color="auto"/>
          </w:divBdr>
          <w:divsChild>
            <w:div w:id="145922681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939528900">
      <w:bodyDiv w:val="1"/>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 w:id="1131632436">
      <w:bodyDiv w:val="1"/>
      <w:marLeft w:val="0"/>
      <w:marRight w:val="0"/>
      <w:marTop w:val="0"/>
      <w:marBottom w:val="0"/>
      <w:divBdr>
        <w:top w:val="none" w:sz="0" w:space="0" w:color="auto"/>
        <w:left w:val="none" w:sz="0" w:space="0" w:color="auto"/>
        <w:bottom w:val="none" w:sz="0" w:space="0" w:color="auto"/>
        <w:right w:val="none" w:sz="0" w:space="0" w:color="auto"/>
      </w:divBdr>
    </w:div>
    <w:div w:id="1279334449">
      <w:bodyDiv w:val="1"/>
      <w:marLeft w:val="0"/>
      <w:marRight w:val="0"/>
      <w:marTop w:val="0"/>
      <w:marBottom w:val="0"/>
      <w:divBdr>
        <w:top w:val="none" w:sz="0" w:space="0" w:color="auto"/>
        <w:left w:val="none" w:sz="0" w:space="0" w:color="auto"/>
        <w:bottom w:val="none" w:sz="0" w:space="0" w:color="auto"/>
        <w:right w:val="none" w:sz="0" w:space="0" w:color="auto"/>
      </w:divBdr>
    </w:div>
    <w:div w:id="1286083982">
      <w:bodyDiv w:val="1"/>
      <w:marLeft w:val="0"/>
      <w:marRight w:val="0"/>
      <w:marTop w:val="0"/>
      <w:marBottom w:val="0"/>
      <w:divBdr>
        <w:top w:val="none" w:sz="0" w:space="0" w:color="auto"/>
        <w:left w:val="none" w:sz="0" w:space="0" w:color="auto"/>
        <w:bottom w:val="none" w:sz="0" w:space="0" w:color="auto"/>
        <w:right w:val="none" w:sz="0" w:space="0" w:color="auto"/>
      </w:divBdr>
    </w:div>
    <w:div w:id="1715739171">
      <w:bodyDiv w:val="1"/>
      <w:marLeft w:val="0"/>
      <w:marRight w:val="0"/>
      <w:marTop w:val="0"/>
      <w:marBottom w:val="0"/>
      <w:divBdr>
        <w:top w:val="none" w:sz="0" w:space="0" w:color="auto"/>
        <w:left w:val="none" w:sz="0" w:space="0" w:color="auto"/>
        <w:bottom w:val="none" w:sz="0" w:space="0" w:color="auto"/>
        <w:right w:val="none" w:sz="0" w:space="0" w:color="auto"/>
      </w:divBdr>
    </w:div>
    <w:div w:id="1978604218">
      <w:bodyDiv w:val="1"/>
      <w:marLeft w:val="0"/>
      <w:marRight w:val="0"/>
      <w:marTop w:val="0"/>
      <w:marBottom w:val="0"/>
      <w:divBdr>
        <w:top w:val="none" w:sz="0" w:space="0" w:color="auto"/>
        <w:left w:val="none" w:sz="0" w:space="0" w:color="auto"/>
        <w:bottom w:val="none" w:sz="0" w:space="0" w:color="auto"/>
        <w:right w:val="none" w:sz="0" w:space="0" w:color="auto"/>
      </w:divBdr>
    </w:div>
    <w:div w:id="20329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496</Words>
  <Characters>3877</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Julija Mažeikaitė</cp:lastModifiedBy>
  <cp:revision>2</cp:revision>
  <cp:lastPrinted>2017-10-03T10:23:00Z</cp:lastPrinted>
  <dcterms:created xsi:type="dcterms:W3CDTF">2021-06-08T12:43:00Z</dcterms:created>
  <dcterms:modified xsi:type="dcterms:W3CDTF">2021-06-08T12:43:00Z</dcterms:modified>
</cp:coreProperties>
</file>