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18D261" w14:textId="77777777" w:rsidR="00473FBE" w:rsidRDefault="00473FBE" w:rsidP="00473FBE">
      <w:pPr>
        <w:pStyle w:val="Antrats"/>
        <w:tabs>
          <w:tab w:val="left" w:pos="1296"/>
        </w:tabs>
      </w:pPr>
      <w:r>
        <w:rPr>
          <w:noProof/>
        </w:rPr>
        <mc:AlternateContent>
          <mc:Choice Requires="wps">
            <w:drawing>
              <wp:anchor distT="0" distB="0" distL="114300" distR="114300" simplePos="0" relativeHeight="251659264" behindDoc="0" locked="0" layoutInCell="1" allowOverlap="1" wp14:anchorId="52E9EB54" wp14:editId="72F5E8AD">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0BA9" w14:textId="77777777" w:rsidR="00473FBE" w:rsidRDefault="00473FBE" w:rsidP="00473FBE">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52E9EB54"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drMG9QEAAMcDAAAOAAAAZHJzL2Uyb0RvYy54bWysU9tuEzEQfUfiHyy/k700hbDKpiqtipDK RWr5gInXm7XY9Zixk93y9Yy9SSjwhnixPBefOXNmvL6ahl4cNHmDtpbFIpdCW4WNsbtafn28e7WS wgewDfRodS2ftJdXm5cv1qOrdIkd9o0mwSDWV6OrZReCq7LMq04P4BfotOVgizRAYJN2WUMwMvrQ Z2Wev85GpMYRKu09e2/noNwk/LbVKnxuW6+D6GvJ3EI6KZ3beGabNVQ7AtcZdaQB/8BiAGO56Bnq FgKIPZm/oAajCD22YaFwyLBtjdKpB+6myP/o5qEDp1MvLI53Z5n8/4NVnw5fSJimlqUUFgYe0aOe gniHkyijOqPzFSc9OE4LE7t5yqlT7+5RffPC4k0HdqeviXDsNDTMrogvs2dPZxwfQbbjR2y4DOwD JqCppSFKx2IIRucpPZ0nE6kodl4U5ZLHLYXi2HK1uiguUwmoTq8d+fBe4yDipZbEk0/ocLj3IbKB 6pQSi1m8M32fpt/b3xycGD2JfSQ8Uw/TdjqqscXmifsgnJeJl58vHdIPKUZepFr673sgLUX/wUYt VnkkHmYjny1K1ttiueTQNhnLyzclG2AVY9UynK43YV7XvSOz67jULL/FaxawNam3qPRM60ictyW1 fNzsuI7P7ZT16/9tfgIAAP//AwBQSwMEFAAGAAgAAAAhAOjC/wDgAAAACgEAAA8AAABkcnMvZG93 bnJldi54bWxMj8FOwzAQRO9I/IO1SNyokyDSNI1ToUpwaTm08AHbeJu4xHYUu23g61lOcNzdmdk3 1WqyvbjQGIx3CtJZAoJc47VxrYKP95eHAkSI6DT23pGCLwqwqm9vKiy1v7odXfaxFRziQokKuhiH UsrQdGQxzPxAjm9HP1qMPI6t1CNeOdz2MkuSXFo0jj90ONC6o+Zzf7aM8b153OyO+LZOF+a0lVnx ahZbpe7vpucliEhT/BPDLz57oGamgz87HUSvIJvn3CUqKJ5SECyY5wUvDqzMswRkXcn/FeofAAAA //8DAFBLAQItABQABgAIAAAAIQC2gziS/gAAAOEBAAATAAAAAAAAAAAAAAAAAAAAAABbQ29udGVu dF9UeXBlc10ueG1sUEsBAi0AFAAGAAgAAAAhADj9If/WAAAAlAEAAAsAAAAAAAAAAAAAAAAALwEA AF9yZWxzLy5yZWxzUEsBAi0AFAAGAAgAAAAhALx2swb1AQAAxwMAAA4AAAAAAAAAAAAAAAAALgIA AGRycy9lMm9Eb2MueG1sUEsBAi0AFAAGAAgAAAAhAOjC/wDgAAAACgEAAA8AAAAAAAAAAAAAAAAA TwQAAGRycy9kb3ducmV2LnhtbFBLBQYAAAAABAAEAPMAAABcBQAAAAA= " filled="f" stroked="f">
                <v:textbox inset=".5mm,3mm">
                  <w:txbxContent>
                    <w:p w14:paraId="36C70BA9" w14:textId="77777777" w:rsidR="00473FBE" w:rsidRDefault="00473FBE" w:rsidP="00473FBE">
                      <w:pPr>
                        <w:pStyle w:val="Antrat1"/>
                        <w:rPr>
                          <w:color w:val="671527"/>
                          <w:sz w:val="26"/>
                        </w:rPr>
                      </w:pPr>
                      <w:r>
                        <w:rPr>
                          <w:color w:val="671527"/>
                          <w:sz w:val="26"/>
                        </w:rPr>
                        <w:t>VALSTYBĖS ĮMONĖ TURTO BANKAS</w:t>
                      </w:r>
                    </w:p>
                  </w:txbxContent>
                </v:textbox>
              </v:shape>
            </w:pict>
          </mc:Fallback>
        </mc:AlternateContent>
      </w:r>
      <w:r>
        <w:rPr>
          <w:noProof/>
        </w:rPr>
        <w:drawing>
          <wp:inline distT="0" distB="0" distL="0" distR="0" wp14:anchorId="5EEC3C04" wp14:editId="27C7595E">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7FB6ED5A" w14:textId="77777777" w:rsidR="00473FBE" w:rsidRDefault="00473FBE" w:rsidP="00473FBE">
      <w:pPr>
        <w:sectPr w:rsidR="00473FBE">
          <w:footerReference w:type="default" r:id="rId9"/>
          <w:pgSz w:w="11906" w:h="16838"/>
          <w:pgMar w:top="1134" w:right="567" w:bottom="1134" w:left="1701" w:header="567" w:footer="142" w:gutter="0"/>
          <w:cols w:space="708"/>
          <w:docGrid w:linePitch="360"/>
        </w:sectPr>
      </w:pPr>
    </w:p>
    <w:p w14:paraId="41636B9D" w14:textId="77777777" w:rsidR="00012670" w:rsidRDefault="00012670" w:rsidP="00473FBE"/>
    <w:tbl>
      <w:tblPr>
        <w:tblpPr w:leftFromText="180" w:rightFromText="180" w:vertAnchor="text" w:tblpX="4803" w:tblpY="1"/>
        <w:tblOverlap w:val="never"/>
        <w:tblW w:w="4859" w:type="dxa"/>
        <w:tblLayout w:type="fixed"/>
        <w:tblLook w:val="04A0" w:firstRow="1" w:lastRow="0" w:firstColumn="1" w:lastColumn="0" w:noHBand="0" w:noVBand="1"/>
      </w:tblPr>
      <w:tblGrid>
        <w:gridCol w:w="1418"/>
        <w:gridCol w:w="567"/>
        <w:gridCol w:w="2874"/>
      </w:tblGrid>
      <w:tr w:rsidR="00473FBE" w14:paraId="01BDB1BE" w14:textId="77777777" w:rsidTr="00640E58">
        <w:trPr>
          <w:trHeight w:val="294"/>
        </w:trPr>
        <w:tc>
          <w:tcPr>
            <w:tcW w:w="1418" w:type="dxa"/>
            <w:tcBorders>
              <w:top w:val="nil"/>
              <w:left w:val="nil"/>
              <w:bottom w:val="single" w:sz="2" w:space="0" w:color="auto"/>
              <w:right w:val="nil"/>
            </w:tcBorders>
            <w:vAlign w:val="bottom"/>
          </w:tcPr>
          <w:p w14:paraId="0A3C79F5" w14:textId="09222728" w:rsidR="00473FBE" w:rsidRPr="00DB46C9" w:rsidRDefault="00473FBE" w:rsidP="0003154E">
            <w:pPr>
              <w:jc w:val="center"/>
              <w:rPr>
                <w:sz w:val="20"/>
                <w:szCs w:val="20"/>
              </w:rPr>
            </w:pPr>
            <w:r w:rsidRPr="00DB46C9">
              <w:rPr>
                <w:sz w:val="20"/>
                <w:szCs w:val="20"/>
              </w:rPr>
              <w:t>20</w:t>
            </w:r>
            <w:r w:rsidR="00035C6E" w:rsidRPr="00DB46C9">
              <w:rPr>
                <w:sz w:val="20"/>
                <w:szCs w:val="20"/>
              </w:rPr>
              <w:t>20</w:t>
            </w:r>
            <w:r w:rsidRPr="00DB46C9">
              <w:rPr>
                <w:sz w:val="20"/>
                <w:szCs w:val="20"/>
              </w:rPr>
              <w:t>-</w:t>
            </w:r>
            <w:r w:rsidR="00075F62" w:rsidRPr="00DB46C9">
              <w:rPr>
                <w:sz w:val="20"/>
                <w:szCs w:val="20"/>
              </w:rPr>
              <w:t>12</w:t>
            </w:r>
            <w:r w:rsidRPr="00DB46C9">
              <w:rPr>
                <w:sz w:val="20"/>
                <w:szCs w:val="20"/>
              </w:rPr>
              <w:t>-</w:t>
            </w:r>
          </w:p>
        </w:tc>
        <w:tc>
          <w:tcPr>
            <w:tcW w:w="567" w:type="dxa"/>
            <w:vAlign w:val="bottom"/>
            <w:hideMark/>
          </w:tcPr>
          <w:p w14:paraId="4D1F5451" w14:textId="77777777" w:rsidR="00473FBE" w:rsidRPr="00DB46C9" w:rsidRDefault="00473FBE" w:rsidP="00640E58">
            <w:pPr>
              <w:jc w:val="center"/>
              <w:rPr>
                <w:sz w:val="20"/>
                <w:szCs w:val="20"/>
              </w:rPr>
            </w:pPr>
            <w:r w:rsidRPr="00DB46C9">
              <w:rPr>
                <w:sz w:val="20"/>
                <w:szCs w:val="20"/>
              </w:rPr>
              <w:t>Nr.</w:t>
            </w:r>
          </w:p>
        </w:tc>
        <w:tc>
          <w:tcPr>
            <w:tcW w:w="2874" w:type="dxa"/>
            <w:tcBorders>
              <w:top w:val="nil"/>
              <w:left w:val="nil"/>
              <w:bottom w:val="single" w:sz="2" w:space="0" w:color="auto"/>
              <w:right w:val="nil"/>
            </w:tcBorders>
            <w:vAlign w:val="bottom"/>
          </w:tcPr>
          <w:p w14:paraId="45F276A0" w14:textId="61C9548A" w:rsidR="00473FBE" w:rsidRPr="00DB46C9" w:rsidRDefault="00473FBE" w:rsidP="00640E58">
            <w:pPr>
              <w:jc w:val="center"/>
              <w:rPr>
                <w:sz w:val="20"/>
                <w:szCs w:val="20"/>
              </w:rPr>
            </w:pPr>
          </w:p>
        </w:tc>
      </w:tr>
      <w:tr w:rsidR="00473FBE" w:rsidRPr="00075F62" w14:paraId="30BCEC8B" w14:textId="77777777" w:rsidTr="00640E58">
        <w:trPr>
          <w:trHeight w:val="340"/>
        </w:trPr>
        <w:tc>
          <w:tcPr>
            <w:tcW w:w="1418" w:type="dxa"/>
            <w:tcBorders>
              <w:top w:val="single" w:sz="2" w:space="0" w:color="auto"/>
              <w:left w:val="nil"/>
              <w:bottom w:val="single" w:sz="4" w:space="0" w:color="auto"/>
              <w:right w:val="nil"/>
            </w:tcBorders>
            <w:vAlign w:val="bottom"/>
          </w:tcPr>
          <w:p w14:paraId="655882CA" w14:textId="7B63DCB0" w:rsidR="00473FBE" w:rsidRPr="00DB46C9" w:rsidRDefault="00473FBE" w:rsidP="0003154E">
            <w:pPr>
              <w:jc w:val="center"/>
              <w:rPr>
                <w:sz w:val="20"/>
                <w:szCs w:val="20"/>
              </w:rPr>
            </w:pPr>
            <w:r w:rsidRPr="00DB46C9">
              <w:rPr>
                <w:sz w:val="20"/>
                <w:szCs w:val="20"/>
              </w:rPr>
              <w:t>Į 20</w:t>
            </w:r>
            <w:r w:rsidR="00745A2D" w:rsidRPr="00DB46C9">
              <w:rPr>
                <w:sz w:val="20"/>
                <w:szCs w:val="20"/>
              </w:rPr>
              <w:t>20</w:t>
            </w:r>
            <w:r w:rsidRPr="00DB46C9">
              <w:rPr>
                <w:sz w:val="20"/>
                <w:szCs w:val="20"/>
              </w:rPr>
              <w:t>-</w:t>
            </w:r>
            <w:r w:rsidR="00075F62" w:rsidRPr="00DB46C9">
              <w:rPr>
                <w:sz w:val="20"/>
                <w:szCs w:val="20"/>
              </w:rPr>
              <w:t>11</w:t>
            </w:r>
            <w:r w:rsidR="00AB2413" w:rsidRPr="00DB46C9">
              <w:rPr>
                <w:sz w:val="20"/>
                <w:szCs w:val="20"/>
              </w:rPr>
              <w:t>-</w:t>
            </w:r>
            <w:r w:rsidR="00075F62" w:rsidRPr="00DB46C9">
              <w:rPr>
                <w:sz w:val="20"/>
                <w:szCs w:val="20"/>
              </w:rPr>
              <w:t>26</w:t>
            </w:r>
          </w:p>
        </w:tc>
        <w:tc>
          <w:tcPr>
            <w:tcW w:w="567" w:type="dxa"/>
            <w:vAlign w:val="bottom"/>
            <w:hideMark/>
          </w:tcPr>
          <w:p w14:paraId="0F9E6524" w14:textId="77777777" w:rsidR="00473FBE" w:rsidRPr="00DB46C9" w:rsidRDefault="00473FBE" w:rsidP="00640E58">
            <w:pPr>
              <w:jc w:val="center"/>
              <w:rPr>
                <w:sz w:val="20"/>
                <w:szCs w:val="20"/>
              </w:rPr>
            </w:pPr>
            <w:r w:rsidRPr="00DB46C9">
              <w:rPr>
                <w:sz w:val="20"/>
                <w:szCs w:val="20"/>
              </w:rPr>
              <w:t>Nr.</w:t>
            </w:r>
          </w:p>
        </w:tc>
        <w:tc>
          <w:tcPr>
            <w:tcW w:w="2874" w:type="dxa"/>
            <w:tcBorders>
              <w:top w:val="single" w:sz="2" w:space="0" w:color="auto"/>
              <w:left w:val="nil"/>
              <w:bottom w:val="single" w:sz="4" w:space="0" w:color="auto"/>
              <w:right w:val="nil"/>
            </w:tcBorders>
            <w:vAlign w:val="bottom"/>
          </w:tcPr>
          <w:p w14:paraId="4A9AD3D2" w14:textId="797DF041" w:rsidR="00473FBE" w:rsidRPr="00DB46C9" w:rsidRDefault="00075F62" w:rsidP="0003154E">
            <w:pPr>
              <w:jc w:val="center"/>
              <w:rPr>
                <w:sz w:val="20"/>
                <w:szCs w:val="20"/>
              </w:rPr>
            </w:pPr>
            <w:r w:rsidRPr="00DB46C9">
              <w:rPr>
                <w:color w:val="000000"/>
                <w:sz w:val="20"/>
                <w:szCs w:val="20"/>
                <w:shd w:val="clear" w:color="auto" w:fill="FFFFFF"/>
              </w:rPr>
              <w:t>(4.29E)-R2-3143</w:t>
            </w:r>
          </w:p>
        </w:tc>
      </w:tr>
    </w:tbl>
    <w:p w14:paraId="24134516" w14:textId="50C38468" w:rsidR="00FA6A59" w:rsidRDefault="00075F62" w:rsidP="00FA6A59">
      <w:r>
        <w:t xml:space="preserve">Klaipėdos miesto savivaldybės </w:t>
      </w:r>
      <w:r w:rsidR="005B25E5">
        <w:t xml:space="preserve"> </w:t>
      </w:r>
      <w:r>
        <w:t>merui</w:t>
      </w:r>
    </w:p>
    <w:p w14:paraId="124E34F6" w14:textId="13FA0BCB" w:rsidR="00FA6A59" w:rsidRDefault="00FA6A59" w:rsidP="00FA6A59">
      <w:r>
        <w:t xml:space="preserve">El. p.: </w:t>
      </w:r>
      <w:hyperlink r:id="rId10" w:history="1">
        <w:r w:rsidR="00075F62" w:rsidRPr="003724E1">
          <w:t>meras@klaipeda.lt</w:t>
        </w:r>
      </w:hyperlink>
    </w:p>
    <w:p w14:paraId="448B0727" w14:textId="1C36486D" w:rsidR="00473FBE" w:rsidRDefault="00075F62" w:rsidP="00473FBE">
      <w:r>
        <w:t xml:space="preserve">           edvardas.simokaitis</w:t>
      </w:r>
      <w:r w:rsidRPr="00075F62">
        <w:t>@klaipeda.lt</w:t>
      </w:r>
    </w:p>
    <w:p w14:paraId="249E3F2F" w14:textId="77777777" w:rsidR="00473FBE" w:rsidRDefault="00473FBE" w:rsidP="00473FBE">
      <w:pPr>
        <w:jc w:val="both"/>
        <w:rPr>
          <w:b/>
        </w:rPr>
      </w:pPr>
    </w:p>
    <w:p w14:paraId="29037020" w14:textId="77777777" w:rsidR="00A70D5F" w:rsidRDefault="00A70D5F" w:rsidP="00473FBE">
      <w:pPr>
        <w:jc w:val="both"/>
        <w:rPr>
          <w:b/>
        </w:rPr>
      </w:pPr>
    </w:p>
    <w:p w14:paraId="0AC83265" w14:textId="43965A71" w:rsidR="00FA6A59" w:rsidRDefault="00075F62" w:rsidP="00CB04DD">
      <w:pPr>
        <w:spacing w:line="276" w:lineRule="auto"/>
        <w:jc w:val="both"/>
        <w:rPr>
          <w:b/>
          <w:bCs/>
          <w:color w:val="000000"/>
          <w:shd w:val="clear" w:color="auto" w:fill="FFFFFF"/>
        </w:rPr>
      </w:pPr>
      <w:r w:rsidRPr="00075F62">
        <w:rPr>
          <w:b/>
          <w:bCs/>
          <w:color w:val="000000"/>
          <w:shd w:val="clear" w:color="auto" w:fill="FFFFFF"/>
        </w:rPr>
        <w:t xml:space="preserve">DĖL PATALPŲ </w:t>
      </w:r>
      <w:bookmarkStart w:id="1" w:name="_Hlk57632514"/>
      <w:r w:rsidRPr="00075F62">
        <w:rPr>
          <w:b/>
          <w:bCs/>
          <w:color w:val="000000"/>
          <w:shd w:val="clear" w:color="auto" w:fill="FFFFFF"/>
        </w:rPr>
        <w:t>RŪTŲ G. 5, KLAIPĖDOJE, PERDAVIMO SAVIVALDYBĖS NUOSAVYBĖN</w:t>
      </w:r>
      <w:bookmarkEnd w:id="1"/>
    </w:p>
    <w:p w14:paraId="7A188813" w14:textId="77777777" w:rsidR="00075F62" w:rsidRPr="00075F62" w:rsidRDefault="00075F62" w:rsidP="00CB04DD">
      <w:pPr>
        <w:spacing w:line="276" w:lineRule="auto"/>
        <w:jc w:val="both"/>
        <w:rPr>
          <w:b/>
          <w:bCs/>
        </w:rPr>
      </w:pPr>
    </w:p>
    <w:p w14:paraId="4E776899" w14:textId="74290AF4" w:rsidR="00A15453" w:rsidRDefault="00075F62" w:rsidP="00A15453">
      <w:pPr>
        <w:spacing w:line="276" w:lineRule="auto"/>
        <w:ind w:firstLine="851"/>
        <w:jc w:val="both"/>
      </w:pPr>
      <w:r>
        <w:t xml:space="preserve">Klaipėdos miesto </w:t>
      </w:r>
      <w:r w:rsidR="006377E7">
        <w:t>savivaldybės</w:t>
      </w:r>
      <w:r w:rsidR="00A15453">
        <w:t xml:space="preserve"> </w:t>
      </w:r>
      <w:r w:rsidR="006377E7">
        <w:t xml:space="preserve">meras </w:t>
      </w:r>
      <w:r w:rsidR="00CD06FC" w:rsidRPr="002A7DCF">
        <w:t xml:space="preserve">2020 m. </w:t>
      </w:r>
      <w:r>
        <w:t>lapkričio</w:t>
      </w:r>
      <w:r w:rsidR="00CD06FC" w:rsidRPr="002A7DCF">
        <w:t xml:space="preserve"> </w:t>
      </w:r>
      <w:r>
        <w:t>26</w:t>
      </w:r>
      <w:r w:rsidR="00CD06FC" w:rsidRPr="002A7DCF">
        <w:t xml:space="preserve"> d. raštu „</w:t>
      </w:r>
      <w:r w:rsidR="00A15453">
        <w:t xml:space="preserve">Dėl </w:t>
      </w:r>
      <w:r w:rsidRPr="00075F62">
        <w:t xml:space="preserve">patalpų </w:t>
      </w:r>
      <w:r>
        <w:rPr>
          <w:color w:val="000000"/>
          <w:shd w:val="clear" w:color="auto" w:fill="FFFFFF"/>
        </w:rPr>
        <w:t>R</w:t>
      </w:r>
      <w:r w:rsidRPr="00075F62">
        <w:rPr>
          <w:color w:val="000000"/>
          <w:shd w:val="clear" w:color="auto" w:fill="FFFFFF"/>
        </w:rPr>
        <w:t xml:space="preserve">ūtų g. 5, </w:t>
      </w:r>
      <w:r>
        <w:rPr>
          <w:color w:val="000000"/>
          <w:shd w:val="clear" w:color="auto" w:fill="FFFFFF"/>
        </w:rPr>
        <w:t>K</w:t>
      </w:r>
      <w:r w:rsidRPr="00075F62">
        <w:rPr>
          <w:color w:val="000000"/>
          <w:shd w:val="clear" w:color="auto" w:fill="FFFFFF"/>
        </w:rPr>
        <w:t>laipėdoje, perdavimo savivaldybės nuosavybėn</w:t>
      </w:r>
      <w:r w:rsidR="00CD06FC" w:rsidRPr="002A7DCF">
        <w:t>“ kreipėsi į valstybės įmonę Turto banką (toliau – Turto bankas) dėl galimybės perduoti valstybės nekilnojamąjį turtą –</w:t>
      </w:r>
      <w:r>
        <w:t xml:space="preserve"> </w:t>
      </w:r>
      <w:r>
        <w:rPr>
          <w:color w:val="000000" w:themeColor="text1"/>
        </w:rPr>
        <w:t>53</w:t>
      </w:r>
      <w:r w:rsidR="006377E7">
        <w:rPr>
          <w:color w:val="000000" w:themeColor="text1"/>
        </w:rPr>
        <w:t xml:space="preserve">/100 dalį </w:t>
      </w:r>
      <w:r>
        <w:rPr>
          <w:color w:val="000000" w:themeColor="text1"/>
        </w:rPr>
        <w:t>dirbtuvių</w:t>
      </w:r>
      <w:r w:rsidR="006377E7">
        <w:rPr>
          <w:color w:val="000000" w:themeColor="text1"/>
        </w:rPr>
        <w:t xml:space="preserve"> (unikalus Nr. </w:t>
      </w:r>
      <w:r w:rsidRPr="00075F62">
        <w:t>2198-2001-5017</w:t>
      </w:r>
      <w:r w:rsidR="002573EC">
        <w:t xml:space="preserve">, </w:t>
      </w:r>
      <w:r w:rsidR="002573EC">
        <w:rPr>
          <w:color w:val="000000"/>
          <w:sz w:val="22"/>
          <w:szCs w:val="22"/>
        </w:rPr>
        <w:t> </w:t>
      </w:r>
      <w:r w:rsidR="002573EC" w:rsidRPr="002C2031">
        <w:rPr>
          <w:color w:val="000000"/>
        </w:rPr>
        <w:t>bendras plotas 663,88 kv. m</w:t>
      </w:r>
      <w:r w:rsidR="006377E7" w:rsidRPr="00075F62">
        <w:rPr>
          <w:color w:val="000000" w:themeColor="text1"/>
        </w:rPr>
        <w:t>),</w:t>
      </w:r>
      <w:r w:rsidR="006377E7">
        <w:rPr>
          <w:color w:val="000000" w:themeColor="text1"/>
        </w:rPr>
        <w:t xml:space="preserve"> esa</w:t>
      </w:r>
      <w:r>
        <w:rPr>
          <w:color w:val="000000" w:themeColor="text1"/>
        </w:rPr>
        <w:t xml:space="preserve">nčių Rūtų g. </w:t>
      </w:r>
      <w:r>
        <w:rPr>
          <w:color w:val="000000" w:themeColor="text1"/>
          <w:lang w:val="en-US"/>
        </w:rPr>
        <w:t>5, Klaipėdoje</w:t>
      </w:r>
      <w:r w:rsidR="00A15453">
        <w:t xml:space="preserve"> (toliau – Patalpos)</w:t>
      </w:r>
      <w:r w:rsidR="00CD06FC" w:rsidRPr="002A7DCF">
        <w:t xml:space="preserve">, </w:t>
      </w:r>
      <w:r>
        <w:t>Klaipėdos miesto</w:t>
      </w:r>
      <w:r w:rsidR="00CD06FC" w:rsidRPr="002A7DCF">
        <w:t xml:space="preserve"> savivaldybės (toliau – Savivaldybė) nuosavybėn. </w:t>
      </w:r>
      <w:r w:rsidR="00A15453" w:rsidRPr="008A0F76">
        <w:t>Išnagrinėję gautą raštą, pagal kompetenciją teikiame šią informaciją.</w:t>
      </w:r>
    </w:p>
    <w:p w14:paraId="65962EF2" w14:textId="5478F5E5" w:rsidR="002573EC" w:rsidRDefault="002573EC" w:rsidP="00A15453">
      <w:pPr>
        <w:spacing w:line="276" w:lineRule="auto"/>
        <w:ind w:firstLine="851"/>
        <w:jc w:val="both"/>
      </w:pPr>
      <w:r>
        <w:t>Turto bankas, įgyvendindamas L</w:t>
      </w:r>
      <w:r w:rsidRPr="005B5391">
        <w:t xml:space="preserve">ietuvos </w:t>
      </w:r>
      <w:r>
        <w:t>R</w:t>
      </w:r>
      <w:r w:rsidRPr="005B5391">
        <w:t xml:space="preserve">espublikos </w:t>
      </w:r>
      <w:r>
        <w:t>V</w:t>
      </w:r>
      <w:r w:rsidRPr="005B5391">
        <w:t>yriausybė</w:t>
      </w:r>
      <w:r>
        <w:t>s 2019 m. sausio 9 d. nutarimą Nr. 16 „D</w:t>
      </w:r>
      <w:r w:rsidRPr="00AC0454">
        <w:t xml:space="preserve">ėl </w:t>
      </w:r>
      <w:r>
        <w:t>L</w:t>
      </w:r>
      <w:r w:rsidRPr="00AC0454">
        <w:t xml:space="preserve">ietuvos </w:t>
      </w:r>
      <w:r>
        <w:t>R</w:t>
      </w:r>
      <w:r w:rsidRPr="00AC0454">
        <w:t xml:space="preserve">espublikos </w:t>
      </w:r>
      <w:r>
        <w:t>V</w:t>
      </w:r>
      <w:r w:rsidRPr="00AC0454">
        <w:t xml:space="preserve">yriausybės 2015 m. vasario 11 d. nutarimo </w:t>
      </w:r>
      <w:r>
        <w:t>N</w:t>
      </w:r>
      <w:r w:rsidRPr="00AC0454">
        <w:t>r. 163</w:t>
      </w:r>
      <w:r>
        <w:t xml:space="preserve"> „Dėl v</w:t>
      </w:r>
      <w:r w:rsidRPr="005B5391">
        <w:t>iešame aukcione parduodamo valstybės nekilnojamojo turto ir kitų nekilnojamųjų daiktų sąraš</w:t>
      </w:r>
      <w:r>
        <w:t xml:space="preserve">o patvirtinimo“ pakeitimo“, 2019 m. balandžio 29 d. iš Kultūros ministerijos perėmė patikėjimo teise valdyti </w:t>
      </w:r>
      <w:r w:rsidR="00DB46C9">
        <w:t>Patalpas</w:t>
      </w:r>
      <w:r>
        <w:t xml:space="preserve">, su tikslu </w:t>
      </w:r>
      <w:r w:rsidR="00DB46C9">
        <w:t xml:space="preserve">jas </w:t>
      </w:r>
      <w:r>
        <w:t>parduoti.</w:t>
      </w:r>
    </w:p>
    <w:p w14:paraId="54BD2B35" w14:textId="39B5BD85" w:rsidR="0033652E" w:rsidRDefault="0033652E" w:rsidP="00C1150A">
      <w:pPr>
        <w:spacing w:line="276" w:lineRule="auto"/>
        <w:ind w:firstLine="851"/>
        <w:jc w:val="both"/>
        <w:rPr>
          <w:rFonts w:eastAsia="Calibri"/>
        </w:rPr>
      </w:pPr>
      <w:r>
        <w:rPr>
          <w:rFonts w:eastAsia="Calibri"/>
        </w:rPr>
        <w:t>Pažymėtina, kad Turto bankas įstatymų ir kitų teisės aktų nustatyta tvarka įpareigotas įsigyti naują administracinės paskirties valstybės nekilnojamąjį turtą jį pirkdamas, statydamas, taip pat organizuoti ir koordinuoti valstybės nekilnojamojo turto atnaujinimą įstatymų nustatyta tvarka. Turto bankas, vykdydamas šias veiklas, gali panaudoti lėšas, gautas pardavus valstybės nekilnojamąjį turtą viešo aukciono būdu.</w:t>
      </w:r>
    </w:p>
    <w:p w14:paraId="499A73BF" w14:textId="145658DE" w:rsidR="00C1150A" w:rsidRPr="00C1150A" w:rsidRDefault="0033652E" w:rsidP="00303098">
      <w:pPr>
        <w:spacing w:line="276" w:lineRule="auto"/>
        <w:ind w:firstLine="851"/>
        <w:jc w:val="both"/>
      </w:pPr>
      <w:r w:rsidRPr="00F26534">
        <w:t xml:space="preserve">Atsižvelgiant į </w:t>
      </w:r>
      <w:r>
        <w:t xml:space="preserve">tai, kas </w:t>
      </w:r>
      <w:r w:rsidRPr="00F26534">
        <w:t>išdėstyt</w:t>
      </w:r>
      <w:r>
        <w:t>a</w:t>
      </w:r>
      <w:r w:rsidR="00303098">
        <w:t xml:space="preserve"> informuojame, kad</w:t>
      </w:r>
      <w:r w:rsidRPr="00F26534">
        <w:t xml:space="preserve"> </w:t>
      </w:r>
      <w:r w:rsidR="00C1150A" w:rsidRPr="00C1150A">
        <w:t>Turto bankas svarstytų galimybę inicijuoti Patalpų perdavimo Savivaldybės nuosavybėn procesą, jeigu Savivaldybė galėtų pasiūlyti likvidų turtą, kurio</w:t>
      </w:r>
      <w:r w:rsidR="00A84ACC">
        <w:t xml:space="preserve"> </w:t>
      </w:r>
      <w:r w:rsidR="00A84ACC" w:rsidRPr="00C1150A">
        <w:t>nepriklausomų turto vertintojų</w:t>
      </w:r>
      <w:r w:rsidR="00A84ACC">
        <w:t xml:space="preserve"> nustatyta</w:t>
      </w:r>
      <w:r w:rsidR="00C1150A" w:rsidRPr="00C1150A">
        <w:t xml:space="preserve"> rinkos vertė atitiktų Patalpų rinkos vertei. Numatoma, kad Patalpų rinkos vertė nepriklausomų turto vertintojų </w:t>
      </w:r>
      <w:r w:rsidR="000A34E2">
        <w:t xml:space="preserve">galėtų </w:t>
      </w:r>
      <w:r w:rsidR="00C1150A" w:rsidRPr="00C1150A">
        <w:t>bū</w:t>
      </w:r>
      <w:r w:rsidR="000A34E2">
        <w:t>ti</w:t>
      </w:r>
      <w:r w:rsidR="00C1150A" w:rsidRPr="00C1150A">
        <w:t xml:space="preserve"> nustatyta po mėnesi</w:t>
      </w:r>
      <w:r w:rsidR="00303098">
        <w:t>o</w:t>
      </w:r>
      <w:r w:rsidR="00C1150A" w:rsidRPr="00C1150A">
        <w:t>, apie kurią Turto bankas informuos Savivaldybę.</w:t>
      </w:r>
    </w:p>
    <w:p w14:paraId="33D05CEB" w14:textId="28FA12D0" w:rsidR="000A662F" w:rsidRDefault="000A662F" w:rsidP="00C1150A">
      <w:pPr>
        <w:spacing w:line="276" w:lineRule="auto"/>
        <w:ind w:firstLine="851"/>
        <w:jc w:val="both"/>
      </w:pPr>
      <w:r>
        <w:t>Dėkojame už bendradarbiavimą.</w:t>
      </w:r>
    </w:p>
    <w:p w14:paraId="492E5AEE" w14:textId="5DB76194" w:rsidR="00CB586E" w:rsidRDefault="00CB586E" w:rsidP="00012670">
      <w:pPr>
        <w:jc w:val="both"/>
      </w:pPr>
    </w:p>
    <w:p w14:paraId="17FA5367" w14:textId="77777777" w:rsidR="00CD06FC" w:rsidRDefault="00CD06FC" w:rsidP="00012670">
      <w:pPr>
        <w:jc w:val="both"/>
      </w:pPr>
    </w:p>
    <w:p w14:paraId="1FD8E0F2" w14:textId="736A97F5" w:rsidR="005F6A9B" w:rsidRDefault="003724E1" w:rsidP="003724E1">
      <w:r>
        <w:t>Generalinis direktorius</w:t>
      </w:r>
      <w:r w:rsidR="00A116FE" w:rsidRPr="00064F44">
        <w:tab/>
      </w:r>
      <w:r w:rsidR="00A116FE" w:rsidRPr="00064F44">
        <w:tab/>
      </w:r>
      <w:r w:rsidR="00A116FE">
        <w:t xml:space="preserve">                     </w:t>
      </w:r>
      <w:r>
        <w:tab/>
      </w:r>
      <w:r>
        <w:tab/>
        <w:t xml:space="preserve">      </w:t>
      </w:r>
      <w:r w:rsidR="00DB46C9">
        <w:t xml:space="preserve">   </w:t>
      </w:r>
      <w:r>
        <w:t xml:space="preserve">   </w:t>
      </w:r>
      <w:r w:rsidR="00A116FE">
        <w:t xml:space="preserve"> </w:t>
      </w:r>
      <w:r>
        <w:t>Mindaugas Sinkevičius</w:t>
      </w:r>
    </w:p>
    <w:p w14:paraId="6B7AAE20" w14:textId="5295C1C3" w:rsidR="00A116FE" w:rsidRDefault="00A116FE" w:rsidP="00A116FE">
      <w:pPr>
        <w:ind w:left="3890"/>
        <w:jc w:val="right"/>
      </w:pPr>
      <w:r>
        <w:t xml:space="preserve">        </w:t>
      </w:r>
    </w:p>
    <w:p w14:paraId="61F40C21" w14:textId="31223CBD" w:rsidR="007879F9" w:rsidRDefault="009A4DF0" w:rsidP="0031035E">
      <w:r>
        <w:t xml:space="preserve">                              </w:t>
      </w:r>
    </w:p>
    <w:p w14:paraId="141A6460" w14:textId="583023CC" w:rsidR="00DB46C9" w:rsidRDefault="007879F9" w:rsidP="007879F9">
      <w:pPr>
        <w:spacing w:line="276" w:lineRule="auto"/>
        <w:rPr>
          <w:sz w:val="22"/>
          <w:szCs w:val="22"/>
        </w:rPr>
      </w:pPr>
      <w:r>
        <w:rPr>
          <w:sz w:val="22"/>
          <w:szCs w:val="22"/>
        </w:rPr>
        <w:t xml:space="preserve">                                  </w:t>
      </w:r>
    </w:p>
    <w:p w14:paraId="49DA3DEC" w14:textId="77777777" w:rsidR="00303098" w:rsidRDefault="00303098" w:rsidP="007879F9">
      <w:pPr>
        <w:spacing w:line="276" w:lineRule="auto"/>
        <w:rPr>
          <w:sz w:val="22"/>
          <w:szCs w:val="22"/>
        </w:rPr>
      </w:pPr>
    </w:p>
    <w:p w14:paraId="04E98140" w14:textId="5DC689CB" w:rsidR="007E702A" w:rsidRDefault="007879F9" w:rsidP="007879F9">
      <w:pPr>
        <w:spacing w:line="276" w:lineRule="auto"/>
        <w:rPr>
          <w:sz w:val="22"/>
          <w:szCs w:val="22"/>
        </w:rPr>
      </w:pPr>
      <w:r>
        <w:rPr>
          <w:sz w:val="22"/>
          <w:szCs w:val="22"/>
        </w:rPr>
        <w:t xml:space="preserve">        </w:t>
      </w:r>
    </w:p>
    <w:p w14:paraId="4CB53BCC" w14:textId="3EB01A30" w:rsidR="007879F9" w:rsidRPr="00F74B29" w:rsidRDefault="007879F9" w:rsidP="007879F9">
      <w:pPr>
        <w:spacing w:line="276" w:lineRule="auto"/>
        <w:rPr>
          <w:sz w:val="22"/>
          <w:szCs w:val="22"/>
        </w:rPr>
      </w:pPr>
      <w:r>
        <w:rPr>
          <w:sz w:val="22"/>
          <w:szCs w:val="22"/>
        </w:rPr>
        <w:t xml:space="preserve">                                   </w:t>
      </w:r>
    </w:p>
    <w:p w14:paraId="5E793BB4" w14:textId="7C4589FF" w:rsidR="00A116FE" w:rsidRPr="003724E1" w:rsidRDefault="003724E1" w:rsidP="003724E1">
      <w:pPr>
        <w:rPr>
          <w:sz w:val="20"/>
          <w:szCs w:val="20"/>
        </w:rPr>
      </w:pPr>
      <w:r w:rsidRPr="003724E1">
        <w:rPr>
          <w:sz w:val="20"/>
          <w:szCs w:val="20"/>
        </w:rPr>
        <w:t>Rita Mažeikienė, tel. (8~5) 278 09 26, el. p.: Rita.Mazeikiene@turtas.lt</w:t>
      </w:r>
    </w:p>
    <w:sectPr w:rsidR="00A116FE" w:rsidRPr="003724E1" w:rsidSect="00012670">
      <w:type w:val="continuous"/>
      <w:pgSz w:w="11906" w:h="16838"/>
      <w:pgMar w:top="1134" w:right="567" w:bottom="1276" w:left="1701" w:header="567" w:footer="17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B90B9" w14:textId="77777777" w:rsidR="00B928A1" w:rsidRDefault="00B928A1">
      <w:r>
        <w:separator/>
      </w:r>
    </w:p>
  </w:endnote>
  <w:endnote w:type="continuationSeparator" w:id="0">
    <w:p w14:paraId="4D91373B" w14:textId="77777777" w:rsidR="00B928A1" w:rsidRDefault="00B9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Borders>
        <w:top w:val="single" w:sz="4" w:space="0" w:color="671527"/>
      </w:tblBorders>
      <w:tblLook w:val="0000" w:firstRow="0" w:lastRow="0" w:firstColumn="0" w:lastColumn="0" w:noHBand="0" w:noVBand="0"/>
    </w:tblPr>
    <w:tblGrid>
      <w:gridCol w:w="3231"/>
      <w:gridCol w:w="3231"/>
      <w:gridCol w:w="3231"/>
    </w:tblGrid>
    <w:tr w:rsidR="006C050D" w14:paraId="46929690" w14:textId="77777777" w:rsidTr="006C050D">
      <w:tc>
        <w:tcPr>
          <w:tcW w:w="3231" w:type="dxa"/>
          <w:tcBorders>
            <w:top w:val="single" w:sz="4" w:space="0" w:color="671527"/>
            <w:left w:val="nil"/>
            <w:bottom w:val="nil"/>
            <w:right w:val="nil"/>
          </w:tcBorders>
        </w:tcPr>
        <w:p w14:paraId="6D6D64E3" w14:textId="77777777" w:rsidR="006C050D" w:rsidRDefault="00F716B5">
          <w:pPr>
            <w:pStyle w:val="Porat"/>
            <w:rPr>
              <w:color w:val="671527"/>
              <w:sz w:val="16"/>
            </w:rPr>
          </w:pPr>
          <w:r>
            <w:rPr>
              <w:color w:val="671527"/>
              <w:sz w:val="8"/>
            </w:rPr>
            <w:br/>
          </w:r>
          <w:r>
            <w:rPr>
              <w:color w:val="671527"/>
              <w:sz w:val="16"/>
            </w:rPr>
            <w:t>Valstybės įmonė</w:t>
          </w:r>
        </w:p>
        <w:p w14:paraId="18C4530D" w14:textId="77777777" w:rsidR="006C050D" w:rsidRDefault="00F716B5">
          <w:pPr>
            <w:pStyle w:val="Porat"/>
            <w:rPr>
              <w:color w:val="671527"/>
              <w:sz w:val="16"/>
            </w:rPr>
          </w:pPr>
          <w:r>
            <w:rPr>
              <w:color w:val="671527"/>
              <w:sz w:val="16"/>
            </w:rPr>
            <w:t>Kęstučio g. 45</w:t>
          </w:r>
        </w:p>
        <w:p w14:paraId="3EB2D37E" w14:textId="77777777" w:rsidR="006C050D" w:rsidRDefault="00F716B5">
          <w:pPr>
            <w:pStyle w:val="Porat"/>
            <w:rPr>
              <w:color w:val="671527"/>
              <w:sz w:val="16"/>
            </w:rPr>
          </w:pPr>
          <w:r>
            <w:rPr>
              <w:color w:val="671527"/>
              <w:sz w:val="16"/>
            </w:rPr>
            <w:t>LT-08124 Vilnius</w:t>
          </w:r>
        </w:p>
      </w:tc>
      <w:tc>
        <w:tcPr>
          <w:tcW w:w="3231" w:type="dxa"/>
          <w:tcBorders>
            <w:top w:val="single" w:sz="4" w:space="0" w:color="671527"/>
            <w:left w:val="nil"/>
            <w:bottom w:val="nil"/>
            <w:right w:val="nil"/>
          </w:tcBorders>
        </w:tcPr>
        <w:p w14:paraId="6D686455" w14:textId="77777777" w:rsidR="006C050D" w:rsidRDefault="00F716B5">
          <w:pPr>
            <w:pStyle w:val="Porat"/>
            <w:rPr>
              <w:color w:val="671527"/>
              <w:sz w:val="16"/>
            </w:rPr>
          </w:pPr>
          <w:r>
            <w:rPr>
              <w:color w:val="671527"/>
              <w:sz w:val="8"/>
            </w:rPr>
            <w:br/>
          </w:r>
          <w:r>
            <w:rPr>
              <w:color w:val="671527"/>
              <w:sz w:val="16"/>
            </w:rPr>
            <w:t>Tel.: (8-5) 278 0900, 278 0909</w:t>
          </w:r>
        </w:p>
        <w:p w14:paraId="58DE0FBB" w14:textId="77777777" w:rsidR="006C050D" w:rsidRDefault="00F716B5">
          <w:pPr>
            <w:pStyle w:val="Porat"/>
            <w:rPr>
              <w:color w:val="671527"/>
              <w:sz w:val="16"/>
            </w:rPr>
          </w:pPr>
          <w:r>
            <w:rPr>
              <w:color w:val="671527"/>
              <w:sz w:val="16"/>
            </w:rPr>
            <w:t>Faks (8 5) 275 1155</w:t>
          </w:r>
        </w:p>
        <w:p w14:paraId="5A0E66B4" w14:textId="77777777" w:rsidR="006C050D" w:rsidRDefault="00F716B5">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586E533" w14:textId="77777777" w:rsidR="006C050D" w:rsidRDefault="00F716B5">
          <w:pPr>
            <w:pStyle w:val="Porat"/>
            <w:rPr>
              <w:color w:val="671527"/>
              <w:sz w:val="16"/>
            </w:rPr>
          </w:pPr>
          <w:r>
            <w:rPr>
              <w:color w:val="671527"/>
              <w:sz w:val="16"/>
            </w:rPr>
            <w:t>http://www.turtas.lt</w:t>
          </w:r>
        </w:p>
      </w:tc>
      <w:tc>
        <w:tcPr>
          <w:tcW w:w="3231" w:type="dxa"/>
          <w:tcBorders>
            <w:top w:val="single" w:sz="4" w:space="0" w:color="671527"/>
            <w:left w:val="nil"/>
            <w:bottom w:val="nil"/>
            <w:right w:val="nil"/>
          </w:tcBorders>
        </w:tcPr>
        <w:p w14:paraId="5313BF40" w14:textId="77777777" w:rsidR="006C050D" w:rsidRDefault="00B95B79">
          <w:pPr>
            <w:pStyle w:val="Porat"/>
            <w:rPr>
              <w:color w:val="671527"/>
              <w:sz w:val="8"/>
            </w:rPr>
          </w:pPr>
        </w:p>
        <w:p w14:paraId="379CDF7B" w14:textId="77777777" w:rsidR="006C050D" w:rsidRDefault="00F716B5">
          <w:pPr>
            <w:pStyle w:val="Porat"/>
            <w:rPr>
              <w:color w:val="671527"/>
              <w:sz w:val="16"/>
            </w:rPr>
          </w:pPr>
          <w:r>
            <w:rPr>
              <w:color w:val="671527"/>
              <w:sz w:val="16"/>
            </w:rPr>
            <w:t>Duomenys kaupiami ir saugomi</w:t>
          </w:r>
        </w:p>
        <w:p w14:paraId="1836345F" w14:textId="77777777" w:rsidR="006C050D" w:rsidRDefault="00F716B5">
          <w:pPr>
            <w:pStyle w:val="Porat"/>
            <w:rPr>
              <w:color w:val="671527"/>
              <w:sz w:val="16"/>
            </w:rPr>
          </w:pPr>
          <w:r>
            <w:rPr>
              <w:color w:val="671527"/>
              <w:sz w:val="16"/>
            </w:rPr>
            <w:t>Juridinių asmenų registre</w:t>
          </w:r>
        </w:p>
        <w:p w14:paraId="7283ED4F" w14:textId="77777777" w:rsidR="006C050D" w:rsidRDefault="00F716B5">
          <w:pPr>
            <w:pStyle w:val="Porat"/>
            <w:rPr>
              <w:color w:val="671527"/>
              <w:sz w:val="16"/>
            </w:rPr>
          </w:pPr>
          <w:r>
            <w:rPr>
              <w:color w:val="671527"/>
              <w:sz w:val="16"/>
            </w:rPr>
            <w:t>Kodas 112021042</w:t>
          </w:r>
        </w:p>
        <w:p w14:paraId="4A33F6DF" w14:textId="77777777" w:rsidR="006C050D" w:rsidRDefault="00F716B5">
          <w:pPr>
            <w:pStyle w:val="Porat"/>
            <w:rPr>
              <w:color w:val="671527"/>
              <w:sz w:val="8"/>
            </w:rPr>
          </w:pPr>
          <w:r>
            <w:rPr>
              <w:color w:val="671527"/>
              <w:sz w:val="16"/>
            </w:rPr>
            <w:t>PVM mokėtojo kodas LT 120210411</w:t>
          </w:r>
        </w:p>
      </w:tc>
    </w:tr>
  </w:tbl>
  <w:p w14:paraId="00A6EC15" w14:textId="77777777" w:rsidR="00915889" w:rsidRDefault="00B95B79">
    <w:pPr>
      <w:pStyle w:val="Pora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4AEDA" w14:textId="77777777" w:rsidR="00B928A1" w:rsidRDefault="00B928A1">
      <w:r>
        <w:separator/>
      </w:r>
    </w:p>
  </w:footnote>
  <w:footnote w:type="continuationSeparator" w:id="0">
    <w:p w14:paraId="55011F4D" w14:textId="77777777" w:rsidR="00B928A1" w:rsidRDefault="00B9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96AC0"/>
    <w:multiLevelType w:val="hybridMultilevel"/>
    <w:tmpl w:val="994C6D6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300D72"/>
    <w:multiLevelType w:val="hybridMultilevel"/>
    <w:tmpl w:val="DB420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EC0AD1"/>
    <w:multiLevelType w:val="hybridMultilevel"/>
    <w:tmpl w:val="5E1495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1C267F"/>
    <w:multiLevelType w:val="hybridMultilevel"/>
    <w:tmpl w:val="09E289E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BE"/>
    <w:rsid w:val="00012670"/>
    <w:rsid w:val="0003154E"/>
    <w:rsid w:val="00035C6E"/>
    <w:rsid w:val="00075F62"/>
    <w:rsid w:val="00085E34"/>
    <w:rsid w:val="000A1BA9"/>
    <w:rsid w:val="000A34E2"/>
    <w:rsid w:val="000A662F"/>
    <w:rsid w:val="000D0197"/>
    <w:rsid w:val="000D35A2"/>
    <w:rsid w:val="00101916"/>
    <w:rsid w:val="001019D4"/>
    <w:rsid w:val="00115BA5"/>
    <w:rsid w:val="00130B95"/>
    <w:rsid w:val="00176875"/>
    <w:rsid w:val="00196345"/>
    <w:rsid w:val="001E6310"/>
    <w:rsid w:val="00232CA4"/>
    <w:rsid w:val="002573EC"/>
    <w:rsid w:val="002640E1"/>
    <w:rsid w:val="00271E30"/>
    <w:rsid w:val="00291D20"/>
    <w:rsid w:val="002A1342"/>
    <w:rsid w:val="002A53A2"/>
    <w:rsid w:val="002A7DCF"/>
    <w:rsid w:val="002C2031"/>
    <w:rsid w:val="002D4090"/>
    <w:rsid w:val="002D7ED5"/>
    <w:rsid w:val="002F4DA8"/>
    <w:rsid w:val="00302870"/>
    <w:rsid w:val="00303098"/>
    <w:rsid w:val="0031035E"/>
    <w:rsid w:val="0032548B"/>
    <w:rsid w:val="0033652E"/>
    <w:rsid w:val="00341A9C"/>
    <w:rsid w:val="00355284"/>
    <w:rsid w:val="00355EFF"/>
    <w:rsid w:val="003724E1"/>
    <w:rsid w:val="00380D9A"/>
    <w:rsid w:val="003A3C1C"/>
    <w:rsid w:val="003C6563"/>
    <w:rsid w:val="003D70BB"/>
    <w:rsid w:val="003E6B52"/>
    <w:rsid w:val="004048CF"/>
    <w:rsid w:val="004107FF"/>
    <w:rsid w:val="00434401"/>
    <w:rsid w:val="00473FBE"/>
    <w:rsid w:val="00477C38"/>
    <w:rsid w:val="004B7FF8"/>
    <w:rsid w:val="004C2061"/>
    <w:rsid w:val="004C535F"/>
    <w:rsid w:val="00527417"/>
    <w:rsid w:val="005303B2"/>
    <w:rsid w:val="0056158B"/>
    <w:rsid w:val="00583ECC"/>
    <w:rsid w:val="00594183"/>
    <w:rsid w:val="005B25E5"/>
    <w:rsid w:val="005C75E6"/>
    <w:rsid w:val="005D663E"/>
    <w:rsid w:val="005F530D"/>
    <w:rsid w:val="005F6A9B"/>
    <w:rsid w:val="006377E7"/>
    <w:rsid w:val="006A3F8F"/>
    <w:rsid w:val="006C611F"/>
    <w:rsid w:val="006D127B"/>
    <w:rsid w:val="00731802"/>
    <w:rsid w:val="0073657E"/>
    <w:rsid w:val="007408E3"/>
    <w:rsid w:val="00745A2D"/>
    <w:rsid w:val="007468D8"/>
    <w:rsid w:val="0076438F"/>
    <w:rsid w:val="00775162"/>
    <w:rsid w:val="007879F9"/>
    <w:rsid w:val="007954BB"/>
    <w:rsid w:val="007A42F7"/>
    <w:rsid w:val="007B2E83"/>
    <w:rsid w:val="007B4149"/>
    <w:rsid w:val="007E3880"/>
    <w:rsid w:val="007E702A"/>
    <w:rsid w:val="007F5430"/>
    <w:rsid w:val="007F719D"/>
    <w:rsid w:val="00827E37"/>
    <w:rsid w:val="00831DFC"/>
    <w:rsid w:val="00863405"/>
    <w:rsid w:val="008B4DEF"/>
    <w:rsid w:val="008B6F22"/>
    <w:rsid w:val="008D49FC"/>
    <w:rsid w:val="009407FD"/>
    <w:rsid w:val="00956BCF"/>
    <w:rsid w:val="0095775A"/>
    <w:rsid w:val="00966261"/>
    <w:rsid w:val="0098220F"/>
    <w:rsid w:val="009A4DF0"/>
    <w:rsid w:val="009B5013"/>
    <w:rsid w:val="009C7CCB"/>
    <w:rsid w:val="00A116FE"/>
    <w:rsid w:val="00A15453"/>
    <w:rsid w:val="00A25624"/>
    <w:rsid w:val="00A37FD2"/>
    <w:rsid w:val="00A651DC"/>
    <w:rsid w:val="00A70D5F"/>
    <w:rsid w:val="00A84ACC"/>
    <w:rsid w:val="00AA0B96"/>
    <w:rsid w:val="00AB2413"/>
    <w:rsid w:val="00AC73B3"/>
    <w:rsid w:val="00AE1112"/>
    <w:rsid w:val="00AF47F3"/>
    <w:rsid w:val="00B547B5"/>
    <w:rsid w:val="00B6527E"/>
    <w:rsid w:val="00B70CE2"/>
    <w:rsid w:val="00B833F9"/>
    <w:rsid w:val="00B928A1"/>
    <w:rsid w:val="00B95B79"/>
    <w:rsid w:val="00BA238A"/>
    <w:rsid w:val="00BA3D76"/>
    <w:rsid w:val="00BC0ECD"/>
    <w:rsid w:val="00BF547C"/>
    <w:rsid w:val="00C016A8"/>
    <w:rsid w:val="00C1150A"/>
    <w:rsid w:val="00C75024"/>
    <w:rsid w:val="00CA36C3"/>
    <w:rsid w:val="00CB04DD"/>
    <w:rsid w:val="00CB054B"/>
    <w:rsid w:val="00CB586E"/>
    <w:rsid w:val="00CC3FEB"/>
    <w:rsid w:val="00CC6917"/>
    <w:rsid w:val="00CD06FC"/>
    <w:rsid w:val="00CE6138"/>
    <w:rsid w:val="00D307DB"/>
    <w:rsid w:val="00D7091F"/>
    <w:rsid w:val="00D72C0F"/>
    <w:rsid w:val="00D772C7"/>
    <w:rsid w:val="00D85CB0"/>
    <w:rsid w:val="00D869F4"/>
    <w:rsid w:val="00DA4AC8"/>
    <w:rsid w:val="00DB46C9"/>
    <w:rsid w:val="00DC3158"/>
    <w:rsid w:val="00E27D98"/>
    <w:rsid w:val="00E76463"/>
    <w:rsid w:val="00E82792"/>
    <w:rsid w:val="00E9124C"/>
    <w:rsid w:val="00E919DA"/>
    <w:rsid w:val="00E97AE6"/>
    <w:rsid w:val="00EC0278"/>
    <w:rsid w:val="00ED20B5"/>
    <w:rsid w:val="00F156FF"/>
    <w:rsid w:val="00F27AF2"/>
    <w:rsid w:val="00F65EBB"/>
    <w:rsid w:val="00F716B5"/>
    <w:rsid w:val="00FA6A59"/>
    <w:rsid w:val="00FB2569"/>
    <w:rsid w:val="00FE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D6E1"/>
  <w15:docId w15:val="{ADC8AAED-D160-4EDE-BA4E-E0CC3BB2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3FB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73FBE"/>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3FBE"/>
    <w:rPr>
      <w:rFonts w:ascii="Times New Roman" w:eastAsia="Times New Roman" w:hAnsi="Times New Roman" w:cs="Times New Roman"/>
      <w:b/>
      <w:bCs/>
      <w:color w:val="993300"/>
      <w:sz w:val="24"/>
      <w:szCs w:val="24"/>
      <w:lang w:eastAsia="lt-LT"/>
    </w:rPr>
  </w:style>
  <w:style w:type="character" w:styleId="Hipersaitas">
    <w:name w:val="Hyperlink"/>
    <w:semiHidden/>
    <w:rsid w:val="00473FBE"/>
    <w:rPr>
      <w:color w:val="0000FF"/>
      <w:u w:val="single"/>
    </w:rPr>
  </w:style>
  <w:style w:type="paragraph" w:styleId="Antrats">
    <w:name w:val="header"/>
    <w:basedOn w:val="prastasis"/>
    <w:link w:val="AntratsDiagrama"/>
    <w:uiPriority w:val="99"/>
    <w:rsid w:val="00473FBE"/>
    <w:pPr>
      <w:tabs>
        <w:tab w:val="center" w:pos="4153"/>
        <w:tab w:val="right" w:pos="8306"/>
      </w:tabs>
    </w:pPr>
  </w:style>
  <w:style w:type="character" w:customStyle="1" w:styleId="AntratsDiagrama">
    <w:name w:val="Antraštės Diagrama"/>
    <w:basedOn w:val="Numatytasispastraiposriftas"/>
    <w:link w:val="Antrats"/>
    <w:uiPriority w:val="99"/>
    <w:rsid w:val="00473FBE"/>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473FBE"/>
    <w:pPr>
      <w:tabs>
        <w:tab w:val="center" w:pos="4153"/>
        <w:tab w:val="right" w:pos="8306"/>
      </w:tabs>
    </w:pPr>
  </w:style>
  <w:style w:type="character" w:customStyle="1" w:styleId="PoratDiagrama">
    <w:name w:val="Poraštė Diagrama"/>
    <w:basedOn w:val="Numatytasispastraiposriftas"/>
    <w:link w:val="Porat"/>
    <w:semiHidden/>
    <w:rsid w:val="00473FBE"/>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016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6A8"/>
    <w:rPr>
      <w:rFonts w:ascii="Segoe UI" w:eastAsia="Times New Roman" w:hAnsi="Segoe UI" w:cs="Segoe UI"/>
      <w:sz w:val="18"/>
      <w:szCs w:val="18"/>
      <w:lang w:eastAsia="lt-LT"/>
    </w:rPr>
  </w:style>
  <w:style w:type="character" w:customStyle="1" w:styleId="t-strong">
    <w:name w:val="t-strong"/>
    <w:basedOn w:val="Numatytasispastraiposriftas"/>
    <w:rsid w:val="00B70CE2"/>
  </w:style>
  <w:style w:type="character" w:customStyle="1" w:styleId="UnresolvedMention">
    <w:name w:val="Unresolved Mention"/>
    <w:basedOn w:val="Numatytasispastraiposriftas"/>
    <w:uiPriority w:val="99"/>
    <w:semiHidden/>
    <w:unhideWhenUsed/>
    <w:rsid w:val="0032548B"/>
    <w:rPr>
      <w:color w:val="605E5C"/>
      <w:shd w:val="clear" w:color="auto" w:fill="E1DFDD"/>
    </w:rPr>
  </w:style>
  <w:style w:type="paragraph" w:styleId="Sraopastraipa">
    <w:name w:val="List Paragraph"/>
    <w:basedOn w:val="prastasis"/>
    <w:uiPriority w:val="34"/>
    <w:qFormat/>
    <w:rsid w:val="002F4DA8"/>
    <w:pPr>
      <w:ind w:left="720"/>
      <w:contextualSpacing/>
    </w:pPr>
  </w:style>
  <w:style w:type="paragraph" w:styleId="Betarp">
    <w:name w:val="No Spacing"/>
    <w:uiPriority w:val="1"/>
    <w:qFormat/>
    <w:rsid w:val="0096626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50861">
      <w:bodyDiv w:val="1"/>
      <w:marLeft w:val="0"/>
      <w:marRight w:val="0"/>
      <w:marTop w:val="0"/>
      <w:marBottom w:val="0"/>
      <w:divBdr>
        <w:top w:val="none" w:sz="0" w:space="0" w:color="auto"/>
        <w:left w:val="none" w:sz="0" w:space="0" w:color="auto"/>
        <w:bottom w:val="none" w:sz="0" w:space="0" w:color="auto"/>
        <w:right w:val="none" w:sz="0" w:space="0" w:color="auto"/>
      </w:divBdr>
    </w:div>
    <w:div w:id="18250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ras@klaiped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3B56-6C8D-4A38-B911-11426363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1512</Words>
  <Characters>862</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Navickas</dc:creator>
  <cp:lastModifiedBy>Virginija Palaimiene</cp:lastModifiedBy>
  <cp:revision>2</cp:revision>
  <cp:lastPrinted>2019-09-04T06:49:00Z</cp:lastPrinted>
  <dcterms:created xsi:type="dcterms:W3CDTF">2021-06-14T05:06:00Z</dcterms:created>
  <dcterms:modified xsi:type="dcterms:W3CDTF">2021-06-14T05:06:00Z</dcterms:modified>
</cp:coreProperties>
</file>