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0C8D73B2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9C33E1" w14:textId="77777777" w:rsidR="00D152D6" w:rsidRDefault="00D152D6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6F73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EB97BC0" w14:textId="3EC7F190" w:rsidR="00A667C0" w:rsidRPr="001D3C7E" w:rsidRDefault="00A667C0" w:rsidP="00A667C0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D37B2E" w:rsidRPr="001F79EF">
        <w:rPr>
          <w:b/>
          <w:caps/>
        </w:rPr>
        <w:t>SUTIKIMO PERIMTI VALSTYBĖS TURTĄ</w:t>
      </w:r>
      <w:r w:rsidR="00D37B2E">
        <w:rPr>
          <w:b/>
          <w:caps/>
        </w:rPr>
        <w:t xml:space="preserve"> ir </w:t>
      </w:r>
      <w:r w:rsidR="00D37B2E" w:rsidRPr="00321BD7">
        <w:rPr>
          <w:b/>
          <w:caps/>
        </w:rPr>
        <w:t xml:space="preserve">NEKILNOJAMOJO </w:t>
      </w:r>
      <w:r w:rsidR="00D37B2E" w:rsidRPr="00321BD7">
        <w:rPr>
          <w:b/>
        </w:rPr>
        <w:t>TURTO PERDAVIMO VALSTYBĖS NUOSAVYBĖN</w:t>
      </w:r>
    </w:p>
    <w:p w14:paraId="766F7354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T2-156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6F7357" w14:textId="60288766" w:rsidR="00446AC7" w:rsidRDefault="00446AC7" w:rsidP="00E87D6C"/>
    <w:p w14:paraId="0DDF35B1" w14:textId="77777777" w:rsidR="00E16072" w:rsidRPr="000D4FFD" w:rsidRDefault="00E16072" w:rsidP="00E87D6C"/>
    <w:p w14:paraId="4D503965" w14:textId="77777777" w:rsidR="00C36A95" w:rsidRPr="000D4FFD" w:rsidRDefault="00C36A95" w:rsidP="00C36A95"/>
    <w:p w14:paraId="52179C3D" w14:textId="77777777" w:rsidR="00D37B2E" w:rsidRPr="00321BD7" w:rsidRDefault="00D37B2E" w:rsidP="00D37B2E">
      <w:pPr>
        <w:ind w:firstLine="720"/>
        <w:jc w:val="both"/>
      </w:pPr>
      <w:r w:rsidRPr="00321BD7">
        <w:t>Vadovaudamasi Lietuvos Respublikos vietos savivaldos įstatymo</w:t>
      </w:r>
      <w:r>
        <w:t xml:space="preserve"> 6 straipsnio 13</w:t>
      </w:r>
      <w:r w:rsidRPr="001F79EF">
        <w:t xml:space="preserve"> punktu</w:t>
      </w:r>
      <w:r>
        <w:t>,</w:t>
      </w:r>
      <w:r w:rsidRPr="00321BD7">
        <w:t xml:space="preserve"> 16</w:t>
      </w:r>
      <w:r>
        <w:t> </w:t>
      </w:r>
      <w:r w:rsidRPr="00321BD7">
        <w:t xml:space="preserve">straipsnio 2 dalies 26 punktu, Lietuvos Respublikos valstybės ir savivaldybių turto valdymo, naudojimo ir disponavimo juo įstatymo 5 </w:t>
      </w:r>
      <w:r>
        <w:t xml:space="preserve">straipsnio 1 dalies 6 punktu, </w:t>
      </w:r>
      <w:r w:rsidRPr="001F79EF">
        <w:t>6 straipsnio 2 punktu, 12</w:t>
      </w:r>
      <w:r>
        <w:t> </w:t>
      </w:r>
      <w:r w:rsidRPr="001F79EF">
        <w:t>straipsnio 2 dalimi, 20 straipsnio 1 dalies 5 punktu</w:t>
      </w:r>
      <w:r>
        <w:t>, 2 dalies 3</w:t>
      </w:r>
      <w:r w:rsidRPr="00321BD7">
        <w:t xml:space="preserve"> punktu, Klaipėdos miesto savivaldybės taryba </w:t>
      </w:r>
      <w:r w:rsidRPr="00321BD7">
        <w:rPr>
          <w:spacing w:val="60"/>
        </w:rPr>
        <w:t>nusprendži</w:t>
      </w:r>
      <w:r w:rsidRPr="00321BD7">
        <w:t>a:</w:t>
      </w:r>
    </w:p>
    <w:p w14:paraId="6ED1AEDE" w14:textId="77777777" w:rsidR="00D37B2E" w:rsidRDefault="00D37B2E" w:rsidP="00D37B2E">
      <w:pPr>
        <w:ind w:firstLine="720"/>
        <w:jc w:val="both"/>
      </w:pPr>
      <w:r w:rsidRPr="00321BD7">
        <w:t>1. </w:t>
      </w:r>
      <w:r w:rsidRPr="001F79EF">
        <w:t xml:space="preserve">Sutikti perimti Klaipėdos miesto savivaldybės nuosavybėn savarankiškosios </w:t>
      </w:r>
      <w:r w:rsidRPr="005872ED">
        <w:rPr>
          <w:color w:val="000000"/>
        </w:rPr>
        <w:t>gyven</w:t>
      </w:r>
      <w:r>
        <w:rPr>
          <w:color w:val="000000"/>
        </w:rPr>
        <w:t>tojų bendrosios kultūros ugdymo ir etnokultūros puoselėjimo</w:t>
      </w:r>
      <w:r w:rsidRPr="005872ED">
        <w:t xml:space="preserve"> funkcijos</w:t>
      </w:r>
      <w:r w:rsidRPr="001F79EF">
        <w:t xml:space="preserve"> įgyvendinimui valstybei nuosavybės teise priklausantį ir šiuo metu</w:t>
      </w:r>
      <w:r>
        <w:t xml:space="preserve"> valstybės įmonės Turto banko</w:t>
      </w:r>
      <w:r w:rsidRPr="001F79EF">
        <w:t xml:space="preserve"> patikėjimo teise valdomą nekilnojamąjį turtą – negyven</w:t>
      </w:r>
      <w:r>
        <w:t>amąsias patalpas Rūtų g. 5, Klaipėdoje (53/100</w:t>
      </w:r>
      <w:r w:rsidRPr="001F79EF">
        <w:t xml:space="preserve"> dali</w:t>
      </w:r>
      <w:r>
        <w:t>s pastato – dirbtuvių, kurio</w:t>
      </w:r>
      <w:r w:rsidRPr="001F79EF">
        <w:t xml:space="preserve"> unikalus Nr.</w:t>
      </w:r>
      <w:r>
        <w:t> 2198-2001-5017, pastato pažymėjimas plane – 1P1</w:t>
      </w:r>
      <w:r w:rsidRPr="001F79EF">
        <w:t xml:space="preserve">p, bendras </w:t>
      </w:r>
      <w:r>
        <w:t>perimamų patalpų plotas – 348,90</w:t>
      </w:r>
      <w:r w:rsidRPr="001F79EF">
        <w:t xml:space="preserve"> kv. m).</w:t>
      </w:r>
    </w:p>
    <w:p w14:paraId="7D2E6B43" w14:textId="77777777" w:rsidR="00D37B2E" w:rsidRDefault="00D37B2E" w:rsidP="00D37B2E">
      <w:pPr>
        <w:ind w:firstLine="720"/>
        <w:jc w:val="both"/>
      </w:pPr>
      <w:r>
        <w:t>2. </w:t>
      </w:r>
      <w:r w:rsidRPr="00321BD7">
        <w:t>Sutikti perduoti valstybės nuosavybėn Klaipėdos miesto savivaldybei nuosavybės teise priklausantį</w:t>
      </w:r>
      <w:r>
        <w:t xml:space="preserve"> nekilnojamąjį turtą:</w:t>
      </w:r>
    </w:p>
    <w:p w14:paraId="78D5E9D7" w14:textId="77777777" w:rsidR="00D37B2E" w:rsidRPr="000F1C70" w:rsidRDefault="00D37B2E" w:rsidP="00D37B2E">
      <w:pPr>
        <w:ind w:firstLine="720"/>
        <w:jc w:val="both"/>
      </w:pPr>
      <w:r>
        <w:t>2.1. gyvenamąją patalpą – butą</w:t>
      </w:r>
      <w:r w:rsidRPr="003E1DA2">
        <w:t xml:space="preserve"> </w:t>
      </w:r>
      <w:r>
        <w:rPr>
          <w:color w:val="000000" w:themeColor="text1"/>
        </w:rPr>
        <w:t>Laukų g. 9-4, Klaipėdoje (unikalus Nr. 2192-7000-8013:0005</w:t>
      </w:r>
      <w:r>
        <w:t>, bendras plotas – 43,46 kv. m, likutinė vertė 2021-04-30 – 6,34 Eur</w:t>
      </w:r>
      <w:r w:rsidRPr="000F1C70">
        <w:t>);</w:t>
      </w:r>
    </w:p>
    <w:p w14:paraId="4178CABA" w14:textId="77777777" w:rsidR="00D37B2E" w:rsidRDefault="00D37B2E" w:rsidP="00D37B2E">
      <w:pPr>
        <w:ind w:firstLine="720"/>
        <w:jc w:val="both"/>
      </w:pPr>
      <w:r>
        <w:t>2.2. gyvenamąją patalpą – butą</w:t>
      </w:r>
      <w:r w:rsidRPr="003E1DA2">
        <w:t xml:space="preserve"> </w:t>
      </w:r>
      <w:r>
        <w:t>Dariaus ir Girėno g. 8A-3, Klaipėdoje (unikalus Nr. 2191-2000-3011:0008, bendras plotas – 36,05 kv. m, likutinė vertė 2021-04-30 – 2,35 Eur</w:t>
      </w:r>
      <w:r w:rsidRPr="000F1C70">
        <w:t>)</w:t>
      </w:r>
      <w:r>
        <w:t>.</w:t>
      </w:r>
    </w:p>
    <w:p w14:paraId="52061185" w14:textId="77777777" w:rsidR="00D37B2E" w:rsidRPr="00321BD7" w:rsidRDefault="00D37B2E" w:rsidP="00D37B2E">
      <w:pPr>
        <w:ind w:firstLine="720"/>
        <w:jc w:val="both"/>
      </w:pPr>
      <w:r>
        <w:t>3. </w:t>
      </w:r>
      <w:r w:rsidRPr="001F79EF">
        <w:t xml:space="preserve">Perduoti sprendimo 1 punkte nurodytą turtą, jį perėmus </w:t>
      </w:r>
      <w:r>
        <w:t>s</w:t>
      </w:r>
      <w:r w:rsidRPr="001F79EF">
        <w:t>avivaldybės nuosavybėn, Klaipėdos miesto savivaldybės administracijai valdyti, naudoti ir disponuoti patikėjimo teise.</w:t>
      </w:r>
    </w:p>
    <w:p w14:paraId="4DDAEDE3" w14:textId="77777777" w:rsidR="00D37B2E" w:rsidRPr="00321BD7" w:rsidRDefault="00D37B2E" w:rsidP="00D37B2E">
      <w:pPr>
        <w:shd w:val="clear" w:color="auto" w:fill="FFFFFF"/>
        <w:ind w:firstLine="720"/>
        <w:jc w:val="both"/>
        <w:rPr>
          <w:color w:val="000000"/>
          <w:sz w:val="20"/>
          <w:szCs w:val="20"/>
          <w:lang w:eastAsia="lt-LT"/>
        </w:rPr>
      </w:pPr>
      <w:r>
        <w:rPr>
          <w:color w:val="000000"/>
        </w:rPr>
        <w:t>4</w:t>
      </w:r>
      <w:r w:rsidRPr="00321BD7">
        <w:rPr>
          <w:color w:val="000000"/>
        </w:rPr>
        <w:t>. Įgalioti Klaipėdos miesto savivaldybės administracijos direktorių savivaldybės vardu pasirašyti sprendimo 1</w:t>
      </w:r>
      <w:r>
        <w:rPr>
          <w:color w:val="000000"/>
        </w:rPr>
        <w:t xml:space="preserve"> ir 2 punktuose</w:t>
      </w:r>
      <w:r w:rsidRPr="00321BD7">
        <w:rPr>
          <w:color w:val="000000"/>
        </w:rPr>
        <w:t xml:space="preserve"> nurodyto </w:t>
      </w:r>
      <w:r>
        <w:rPr>
          <w:color w:val="000000"/>
        </w:rPr>
        <w:t>turto perdavimo ir priėmimo aktus.</w:t>
      </w:r>
    </w:p>
    <w:p w14:paraId="62E4FDBF" w14:textId="77777777" w:rsidR="00D37B2E" w:rsidRDefault="00D37B2E" w:rsidP="00D37B2E">
      <w:pPr>
        <w:pStyle w:val="Pagrindiniotekstotrauka"/>
        <w:spacing w:after="0"/>
        <w:ind w:firstLine="437"/>
        <w:jc w:val="both"/>
      </w:pPr>
      <w:r>
        <w:t>5. Skelbti šį sprendimą Klaipėdos miesto savivaldybės interneto svetainėje.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77777777" w:rsidR="00E16072" w:rsidRDefault="00E16072" w:rsidP="00BB15A1">
            <w:r w:rsidRPr="00D50F7E">
              <w:t xml:space="preserve">Savivaldybės meras </w:t>
            </w:r>
          </w:p>
        </w:tc>
        <w:tc>
          <w:tcPr>
            <w:tcW w:w="4595" w:type="dxa"/>
            <w:shd w:val="clear" w:color="auto" w:fill="auto"/>
          </w:tcPr>
          <w:p w14:paraId="766F7360" w14:textId="77777777" w:rsidR="00E16072" w:rsidRDefault="00E16072" w:rsidP="00094A0B">
            <w:pPr>
              <w:jc w:val="right"/>
            </w:pPr>
            <w:r>
              <w:t>Vytautas Grubliauskas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F7368" w14:textId="77777777" w:rsidR="00F42A76" w:rsidRDefault="00F42A76">
      <w:r>
        <w:separator/>
      </w:r>
    </w:p>
  </w:endnote>
  <w:endnote w:type="continuationSeparator" w:id="0">
    <w:p w14:paraId="766F736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F7366" w14:textId="77777777" w:rsidR="00F42A76" w:rsidRDefault="00F42A76">
      <w:r>
        <w:separator/>
      </w:r>
    </w:p>
  </w:footnote>
  <w:footnote w:type="continuationSeparator" w:id="0">
    <w:p w14:paraId="766F736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BD1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C0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2D6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706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37B2E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7E9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2021-06-23T10:34:00Z</dcterms:created>
  <dcterms:modified xsi:type="dcterms:W3CDTF">2021-06-23T10:34:00Z</dcterms:modified>
</cp:coreProperties>
</file>