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067F2" w14:textId="77777777" w:rsidR="005B4617" w:rsidRPr="005B4617" w:rsidRDefault="005B4617" w:rsidP="005B4617">
      <w:pPr>
        <w:jc w:val="center"/>
        <w:rPr>
          <w:rFonts w:ascii="Times New Roman" w:hAnsi="Times New Roman"/>
          <w:sz w:val="24"/>
        </w:rPr>
      </w:pPr>
      <w:bookmarkStart w:id="0" w:name="_GoBack"/>
      <w:bookmarkEnd w:id="0"/>
      <w:r w:rsidRPr="005B4617">
        <w:rPr>
          <w:rFonts w:ascii="Times New Roman" w:hAnsi="Times New Roman"/>
          <w:noProof/>
          <w:sz w:val="24"/>
          <w:lang w:eastAsia="lt-LT"/>
        </w:rPr>
        <w:drawing>
          <wp:inline distT="0" distB="0" distL="0" distR="0" wp14:anchorId="1E306830" wp14:editId="1E306831">
            <wp:extent cx="525780" cy="617220"/>
            <wp:effectExtent l="0" t="0" r="762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5780" cy="617220"/>
                    </a:xfrm>
                    <a:prstGeom prst="rect">
                      <a:avLst/>
                    </a:prstGeom>
                    <a:noFill/>
                    <a:ln>
                      <a:noFill/>
                    </a:ln>
                  </pic:spPr>
                </pic:pic>
              </a:graphicData>
            </a:graphic>
          </wp:inline>
        </w:drawing>
      </w:r>
    </w:p>
    <w:p w14:paraId="1E3067F3" w14:textId="77777777" w:rsidR="005B4617" w:rsidRPr="005B4617" w:rsidRDefault="005B4617" w:rsidP="005B4617">
      <w:pPr>
        <w:jc w:val="center"/>
        <w:rPr>
          <w:rFonts w:ascii="Times New Roman" w:hAnsi="Times New Roman"/>
          <w:sz w:val="12"/>
          <w:szCs w:val="12"/>
        </w:rPr>
      </w:pPr>
    </w:p>
    <w:p w14:paraId="1E3067F4" w14:textId="77777777" w:rsidR="00960F69" w:rsidRPr="005B4617" w:rsidRDefault="00960F69" w:rsidP="00960F69">
      <w:pPr>
        <w:jc w:val="center"/>
        <w:rPr>
          <w:rFonts w:ascii="Times New Roman" w:hAnsi="Times New Roman"/>
          <w:b/>
          <w:sz w:val="24"/>
          <w:szCs w:val="24"/>
        </w:rPr>
      </w:pPr>
      <w:r>
        <w:rPr>
          <w:rFonts w:ascii="Times New Roman" w:hAnsi="Times New Roman"/>
          <w:b/>
          <w:sz w:val="24"/>
          <w:szCs w:val="24"/>
        </w:rPr>
        <w:t>NACIONALINĖ ŠEIMOS TARYBA</w:t>
      </w:r>
    </w:p>
    <w:p w14:paraId="1E3067F5" w14:textId="77777777" w:rsidR="005B4617" w:rsidRPr="005B4617" w:rsidRDefault="005B4617" w:rsidP="005B4617">
      <w:pPr>
        <w:tabs>
          <w:tab w:val="left" w:pos="4111"/>
        </w:tabs>
        <w:jc w:val="center"/>
        <w:rPr>
          <w:rFonts w:ascii="Times New Roman" w:hAnsi="Times New Roman"/>
          <w:b/>
          <w:spacing w:val="4"/>
          <w:sz w:val="8"/>
          <w:szCs w:val="8"/>
        </w:rPr>
      </w:pPr>
    </w:p>
    <w:p w14:paraId="1E3067F6" w14:textId="77777777" w:rsidR="00960F69" w:rsidRPr="00960F69" w:rsidRDefault="00960F69" w:rsidP="00960F69">
      <w:pPr>
        <w:tabs>
          <w:tab w:val="left" w:pos="4111"/>
        </w:tabs>
        <w:jc w:val="center"/>
        <w:rPr>
          <w:rFonts w:ascii="Times New Roman" w:hAnsi="Times New Roman"/>
          <w:sz w:val="18"/>
        </w:rPr>
      </w:pPr>
      <w:r w:rsidRPr="005B4617">
        <w:rPr>
          <w:rFonts w:ascii="Times New Roman" w:hAnsi="Times New Roman"/>
          <w:sz w:val="18"/>
        </w:rPr>
        <w:t xml:space="preserve"> </w:t>
      </w:r>
      <w:r w:rsidRPr="00960F69">
        <w:rPr>
          <w:rFonts w:ascii="Times New Roman" w:hAnsi="Times New Roman"/>
          <w:sz w:val="18"/>
        </w:rPr>
        <w:t>Biudžetinė įstaiga   Gedimino pr. 60, 01110 Vilnius   Tel. +370 616 845 81  El. p. info</w:t>
      </w:r>
      <w:r w:rsidRPr="00960F69">
        <w:rPr>
          <w:rFonts w:ascii="Times New Roman" w:hAnsi="Times New Roman"/>
          <w:sz w:val="18"/>
          <w:lang w:val="en-US"/>
        </w:rPr>
        <w:t>@</w:t>
      </w:r>
      <w:proofErr w:type="spellStart"/>
      <w:r w:rsidRPr="00960F69">
        <w:rPr>
          <w:rFonts w:ascii="Times New Roman" w:hAnsi="Times New Roman"/>
          <w:sz w:val="18"/>
        </w:rPr>
        <w:t>seimostaryba.lt</w:t>
      </w:r>
      <w:proofErr w:type="spellEnd"/>
    </w:p>
    <w:p w14:paraId="1E3067F7" w14:textId="77777777" w:rsidR="00960F69" w:rsidRPr="00960F69" w:rsidRDefault="00960F69" w:rsidP="00960F69">
      <w:pPr>
        <w:tabs>
          <w:tab w:val="left" w:pos="4111"/>
        </w:tabs>
        <w:jc w:val="center"/>
        <w:rPr>
          <w:rFonts w:ascii="Times New Roman" w:hAnsi="Times New Roman"/>
          <w:sz w:val="18"/>
        </w:rPr>
      </w:pPr>
      <w:r w:rsidRPr="00960F69">
        <w:rPr>
          <w:rFonts w:ascii="Times New Roman" w:hAnsi="Times New Roman"/>
          <w:sz w:val="18"/>
        </w:rPr>
        <w:t>Duomenys kaupiami ir saugomi  Juridinių asmenų registre   Kodas 305664047</w:t>
      </w:r>
    </w:p>
    <w:p w14:paraId="1E3067F8" w14:textId="77777777" w:rsidR="005B4617" w:rsidRPr="00960F69" w:rsidRDefault="005B4617" w:rsidP="005B4617">
      <w:pPr>
        <w:tabs>
          <w:tab w:val="left" w:pos="4111"/>
        </w:tabs>
        <w:jc w:val="center"/>
        <w:rPr>
          <w:rFonts w:ascii="Times New Roman" w:hAnsi="Times New Roman"/>
          <w:sz w:val="2"/>
          <w:szCs w:val="2"/>
        </w:rPr>
      </w:pPr>
    </w:p>
    <w:p w14:paraId="1E3067F9" w14:textId="77777777" w:rsidR="005B4617" w:rsidRPr="005B4617" w:rsidRDefault="005B4617" w:rsidP="005B4617">
      <w:pPr>
        <w:tabs>
          <w:tab w:val="left" w:pos="4111"/>
        </w:tabs>
        <w:rPr>
          <w:rFonts w:ascii="Times New Roman" w:hAnsi="Times New Roman"/>
          <w:sz w:val="16"/>
        </w:rPr>
      </w:pPr>
      <w:r w:rsidRPr="005B4617">
        <w:rPr>
          <w:rFonts w:ascii="Times New Roman" w:hAnsi="Times New Roman"/>
          <w:sz w:val="16"/>
        </w:rPr>
        <w:t>________________________________________________________________________________________________________________________</w:t>
      </w:r>
    </w:p>
    <w:p w14:paraId="1E3067FA" w14:textId="77777777" w:rsidR="005B4617" w:rsidRPr="005B4617" w:rsidRDefault="005B4617" w:rsidP="005B4617">
      <w:pPr>
        <w:tabs>
          <w:tab w:val="right" w:pos="7088"/>
          <w:tab w:val="right" w:pos="7655"/>
          <w:tab w:val="center" w:pos="7938"/>
          <w:tab w:val="left" w:pos="8222"/>
        </w:tabs>
        <w:rPr>
          <w:rFonts w:ascii="Times New Roman" w:hAnsi="Times New Roman"/>
          <w:sz w:val="8"/>
          <w:szCs w:val="8"/>
          <w:u w:val="single"/>
          <w:lang w:val="en-US"/>
        </w:rPr>
      </w:pPr>
    </w:p>
    <w:p w14:paraId="1E3067FB" w14:textId="77777777" w:rsidR="005B4617" w:rsidRPr="005B4617" w:rsidRDefault="005B4617" w:rsidP="005B4617">
      <w:pPr>
        <w:tabs>
          <w:tab w:val="center" w:pos="7088"/>
          <w:tab w:val="center" w:pos="8222"/>
          <w:tab w:val="center" w:pos="9072"/>
        </w:tabs>
        <w:rPr>
          <w:rFonts w:ascii="Times New Roman" w:hAnsi="Times New Roman"/>
          <w:sz w:val="24"/>
          <w:u w:val="single"/>
        </w:rPr>
        <w:sectPr w:rsidR="005B4617" w:rsidRPr="005B4617" w:rsidSect="00772077">
          <w:headerReference w:type="even" r:id="rId8"/>
          <w:headerReference w:type="default" r:id="rId9"/>
          <w:footerReference w:type="even" r:id="rId10"/>
          <w:headerReference w:type="first" r:id="rId11"/>
          <w:footerReference w:type="first" r:id="rId12"/>
          <w:pgSz w:w="11907" w:h="16834" w:code="9"/>
          <w:pgMar w:top="1134" w:right="567" w:bottom="1134" w:left="1701" w:header="680" w:footer="680" w:gutter="0"/>
          <w:cols w:space="1296"/>
          <w:titlePg/>
          <w:docGrid w:linePitch="272"/>
        </w:sectPr>
      </w:pPr>
    </w:p>
    <w:p w14:paraId="1E3067FC" w14:textId="77777777" w:rsidR="00674277" w:rsidRPr="009C6EBB" w:rsidRDefault="00C50F61" w:rsidP="00C50F61">
      <w:pPr>
        <w:jc w:val="both"/>
        <w:rPr>
          <w:rFonts w:ascii="Times New Roman" w:hAnsi="Times New Roman"/>
          <w:bCs/>
          <w:sz w:val="24"/>
          <w:lang w:val="en-US"/>
        </w:rPr>
      </w:pPr>
      <w:r w:rsidRPr="00C50F61">
        <w:rPr>
          <w:rFonts w:ascii="Times New Roman" w:hAnsi="Times New Roman"/>
          <w:bCs/>
          <w:sz w:val="24"/>
        </w:rPr>
        <w:t>Respublikos Prezidentui</w:t>
      </w:r>
      <w:r>
        <w:rPr>
          <w:rFonts w:ascii="Times New Roman" w:hAnsi="Times New Roman"/>
          <w:bCs/>
          <w:sz w:val="24"/>
        </w:rPr>
        <w:t xml:space="preserve">                                                            </w:t>
      </w:r>
      <w:r w:rsidR="00D20887">
        <w:rPr>
          <w:rFonts w:ascii="Times New Roman" w:hAnsi="Times New Roman"/>
          <w:bCs/>
          <w:sz w:val="24"/>
        </w:rPr>
        <w:t xml:space="preserve">                      2021-06-09</w:t>
      </w:r>
    </w:p>
    <w:p w14:paraId="1E3067FD" w14:textId="77777777" w:rsidR="00C50F61" w:rsidRPr="00C50F61" w:rsidRDefault="00C50F61" w:rsidP="00C50F61">
      <w:pPr>
        <w:jc w:val="both"/>
        <w:rPr>
          <w:rFonts w:ascii="Times New Roman" w:hAnsi="Times New Roman"/>
          <w:bCs/>
          <w:sz w:val="24"/>
        </w:rPr>
      </w:pPr>
      <w:proofErr w:type="spellStart"/>
      <w:r w:rsidRPr="00C50F61">
        <w:rPr>
          <w:rFonts w:ascii="Times New Roman" w:hAnsi="Times New Roman"/>
          <w:bCs/>
          <w:sz w:val="24"/>
        </w:rPr>
        <w:t>Gitanui</w:t>
      </w:r>
      <w:proofErr w:type="spellEnd"/>
      <w:r w:rsidRPr="00C50F61">
        <w:rPr>
          <w:rFonts w:ascii="Times New Roman" w:hAnsi="Times New Roman"/>
          <w:bCs/>
          <w:sz w:val="24"/>
        </w:rPr>
        <w:t xml:space="preserve"> Nausėdai</w:t>
      </w:r>
    </w:p>
    <w:p w14:paraId="1E3067FE" w14:textId="77777777" w:rsidR="00C50F61" w:rsidRPr="00C50F61" w:rsidRDefault="00C50F61" w:rsidP="00C50F61">
      <w:pPr>
        <w:jc w:val="both"/>
        <w:rPr>
          <w:rFonts w:ascii="Times New Roman" w:hAnsi="Times New Roman"/>
          <w:bCs/>
          <w:sz w:val="24"/>
        </w:rPr>
      </w:pPr>
    </w:p>
    <w:p w14:paraId="1E3067FF" w14:textId="77777777" w:rsidR="00C50F61" w:rsidRPr="00C50F61" w:rsidRDefault="00C50F61" w:rsidP="00C50F61">
      <w:pPr>
        <w:jc w:val="both"/>
        <w:rPr>
          <w:rFonts w:ascii="Times New Roman" w:hAnsi="Times New Roman"/>
          <w:bCs/>
          <w:sz w:val="24"/>
        </w:rPr>
      </w:pPr>
      <w:r w:rsidRPr="00C50F61">
        <w:rPr>
          <w:rFonts w:ascii="Times New Roman" w:hAnsi="Times New Roman"/>
          <w:bCs/>
          <w:sz w:val="24"/>
        </w:rPr>
        <w:t>Socialinės apsaugos ir darbo ministrei</w:t>
      </w:r>
    </w:p>
    <w:p w14:paraId="1E306800" w14:textId="77777777" w:rsidR="00C50F61" w:rsidRPr="00C50F61" w:rsidRDefault="00C50F61" w:rsidP="00C50F61">
      <w:pPr>
        <w:jc w:val="both"/>
        <w:rPr>
          <w:rFonts w:ascii="Times New Roman" w:hAnsi="Times New Roman"/>
          <w:bCs/>
          <w:sz w:val="24"/>
        </w:rPr>
      </w:pPr>
      <w:r w:rsidRPr="00C50F61">
        <w:rPr>
          <w:rFonts w:ascii="Times New Roman" w:hAnsi="Times New Roman"/>
          <w:bCs/>
          <w:sz w:val="24"/>
        </w:rPr>
        <w:t>Monikai Navickienei</w:t>
      </w:r>
    </w:p>
    <w:p w14:paraId="1E306801" w14:textId="77777777" w:rsidR="00C50F61" w:rsidRPr="00C50F61" w:rsidRDefault="00C50F61" w:rsidP="00C50F61">
      <w:pPr>
        <w:jc w:val="both"/>
        <w:rPr>
          <w:rFonts w:ascii="Times New Roman" w:hAnsi="Times New Roman"/>
          <w:bCs/>
          <w:sz w:val="24"/>
        </w:rPr>
      </w:pPr>
    </w:p>
    <w:p w14:paraId="1E306802" w14:textId="77777777" w:rsidR="00C50F61" w:rsidRPr="00C50F61" w:rsidRDefault="00C50F61" w:rsidP="00C50F61">
      <w:pPr>
        <w:tabs>
          <w:tab w:val="left" w:pos="1992"/>
        </w:tabs>
        <w:jc w:val="both"/>
        <w:rPr>
          <w:rFonts w:ascii="Times New Roman" w:hAnsi="Times New Roman"/>
          <w:bCs/>
          <w:sz w:val="24"/>
        </w:rPr>
      </w:pPr>
      <w:r w:rsidRPr="00C50F61">
        <w:rPr>
          <w:rFonts w:ascii="Times New Roman" w:hAnsi="Times New Roman"/>
          <w:bCs/>
          <w:sz w:val="24"/>
        </w:rPr>
        <w:t>Seimo Socialinių reikalų ir darbo komiteto</w:t>
      </w:r>
      <w:r>
        <w:rPr>
          <w:rFonts w:ascii="Times New Roman" w:hAnsi="Times New Roman"/>
          <w:bCs/>
          <w:sz w:val="24"/>
        </w:rPr>
        <w:t xml:space="preserve"> pir</w:t>
      </w:r>
      <w:r w:rsidRPr="00C50F61">
        <w:rPr>
          <w:rFonts w:ascii="Times New Roman" w:hAnsi="Times New Roman"/>
          <w:bCs/>
          <w:sz w:val="24"/>
        </w:rPr>
        <w:t>mininkui</w:t>
      </w:r>
    </w:p>
    <w:p w14:paraId="1E306803" w14:textId="77777777" w:rsidR="00C50F61" w:rsidRDefault="00C50F61" w:rsidP="00C50F61">
      <w:pPr>
        <w:tabs>
          <w:tab w:val="left" w:pos="1992"/>
        </w:tabs>
        <w:jc w:val="both"/>
        <w:rPr>
          <w:rFonts w:ascii="Times New Roman" w:hAnsi="Times New Roman"/>
          <w:bCs/>
          <w:sz w:val="24"/>
        </w:rPr>
      </w:pPr>
      <w:r w:rsidRPr="00C50F61">
        <w:rPr>
          <w:rFonts w:ascii="Times New Roman" w:hAnsi="Times New Roman"/>
          <w:bCs/>
          <w:sz w:val="24"/>
        </w:rPr>
        <w:t>Mindaugui Lingei</w:t>
      </w:r>
    </w:p>
    <w:p w14:paraId="1E306804" w14:textId="77777777" w:rsidR="00C50F61" w:rsidRDefault="00C50F61" w:rsidP="00C50F61">
      <w:pPr>
        <w:tabs>
          <w:tab w:val="left" w:pos="1992"/>
        </w:tabs>
        <w:jc w:val="both"/>
        <w:rPr>
          <w:rFonts w:ascii="Times New Roman" w:hAnsi="Times New Roman"/>
          <w:bCs/>
          <w:sz w:val="24"/>
        </w:rPr>
      </w:pPr>
    </w:p>
    <w:p w14:paraId="1E306805" w14:textId="77777777" w:rsidR="00C50F61" w:rsidRDefault="00C50F61" w:rsidP="00C50F61">
      <w:pPr>
        <w:tabs>
          <w:tab w:val="left" w:pos="1992"/>
        </w:tabs>
        <w:jc w:val="both"/>
        <w:rPr>
          <w:rFonts w:ascii="Times New Roman" w:hAnsi="Times New Roman"/>
          <w:bCs/>
          <w:sz w:val="24"/>
        </w:rPr>
      </w:pPr>
      <w:r>
        <w:rPr>
          <w:rFonts w:ascii="Times New Roman" w:hAnsi="Times New Roman"/>
          <w:bCs/>
          <w:sz w:val="24"/>
        </w:rPr>
        <w:t>Seimo nariams</w:t>
      </w:r>
    </w:p>
    <w:p w14:paraId="1E306806" w14:textId="77777777" w:rsidR="00C50F61" w:rsidRDefault="00C50F61" w:rsidP="00C50F61">
      <w:pPr>
        <w:tabs>
          <w:tab w:val="left" w:pos="1992"/>
        </w:tabs>
        <w:jc w:val="both"/>
        <w:rPr>
          <w:rFonts w:ascii="Times New Roman" w:hAnsi="Times New Roman"/>
          <w:bCs/>
          <w:sz w:val="24"/>
        </w:rPr>
      </w:pPr>
    </w:p>
    <w:p w14:paraId="1E306807" w14:textId="77777777" w:rsidR="00C50F61" w:rsidRDefault="00C50F61" w:rsidP="00C50F61">
      <w:pPr>
        <w:tabs>
          <w:tab w:val="left" w:pos="1992"/>
        </w:tabs>
        <w:jc w:val="both"/>
        <w:rPr>
          <w:rFonts w:ascii="Times New Roman" w:hAnsi="Times New Roman"/>
          <w:bCs/>
          <w:i/>
          <w:sz w:val="24"/>
        </w:rPr>
      </w:pPr>
      <w:r w:rsidRPr="00C50F61">
        <w:rPr>
          <w:rFonts w:ascii="Times New Roman" w:hAnsi="Times New Roman"/>
          <w:bCs/>
          <w:sz w:val="24"/>
        </w:rPr>
        <w:t>Lietuvos savi</w:t>
      </w:r>
      <w:r>
        <w:rPr>
          <w:rFonts w:ascii="Times New Roman" w:hAnsi="Times New Roman"/>
          <w:bCs/>
          <w:sz w:val="24"/>
        </w:rPr>
        <w:t>valdybių asociacijos prezidentui</w:t>
      </w:r>
      <w:r w:rsidRPr="00C50F61">
        <w:rPr>
          <w:rFonts w:ascii="Times New Roman" w:hAnsi="Times New Roman"/>
          <w:bCs/>
          <w:i/>
          <w:sz w:val="24"/>
        </w:rPr>
        <w:t xml:space="preserve"> </w:t>
      </w:r>
    </w:p>
    <w:p w14:paraId="1E306808" w14:textId="77777777" w:rsidR="00C50F61" w:rsidRPr="00C50F61" w:rsidRDefault="00C50F61" w:rsidP="00C50F61">
      <w:pPr>
        <w:tabs>
          <w:tab w:val="left" w:pos="1992"/>
        </w:tabs>
        <w:jc w:val="both"/>
        <w:rPr>
          <w:rFonts w:ascii="Times New Roman" w:hAnsi="Times New Roman"/>
          <w:bCs/>
          <w:sz w:val="24"/>
        </w:rPr>
      </w:pPr>
      <w:r>
        <w:rPr>
          <w:rFonts w:ascii="Times New Roman" w:hAnsi="Times New Roman"/>
          <w:bCs/>
          <w:sz w:val="24"/>
        </w:rPr>
        <w:t>Mindaugui</w:t>
      </w:r>
      <w:r w:rsidRPr="00C50F61">
        <w:rPr>
          <w:rFonts w:ascii="Times New Roman" w:hAnsi="Times New Roman"/>
          <w:bCs/>
          <w:sz w:val="24"/>
        </w:rPr>
        <w:t xml:space="preserve"> S</w:t>
      </w:r>
      <w:r>
        <w:rPr>
          <w:rFonts w:ascii="Times New Roman" w:hAnsi="Times New Roman"/>
          <w:bCs/>
          <w:sz w:val="24"/>
        </w:rPr>
        <w:t>inkevičiui</w:t>
      </w:r>
    </w:p>
    <w:p w14:paraId="1E306809" w14:textId="77777777" w:rsidR="00C50F61" w:rsidRDefault="00C50F61" w:rsidP="00674277">
      <w:pPr>
        <w:jc w:val="center"/>
        <w:rPr>
          <w:rFonts w:ascii="Times New Roman" w:hAnsi="Times New Roman"/>
          <w:b/>
          <w:bCs/>
          <w:sz w:val="24"/>
        </w:rPr>
      </w:pPr>
    </w:p>
    <w:p w14:paraId="1E30680A" w14:textId="77777777" w:rsidR="000A3240" w:rsidRDefault="000A3240" w:rsidP="00674277">
      <w:pPr>
        <w:jc w:val="center"/>
        <w:rPr>
          <w:rFonts w:ascii="Times New Roman" w:hAnsi="Times New Roman"/>
          <w:b/>
          <w:bCs/>
          <w:sz w:val="24"/>
        </w:rPr>
      </w:pPr>
      <w:r>
        <w:rPr>
          <w:rFonts w:ascii="Times New Roman" w:hAnsi="Times New Roman"/>
          <w:b/>
          <w:bCs/>
          <w:sz w:val="24"/>
        </w:rPr>
        <w:t>MOKSLINĖS-PRAKTINĖS KONFERENCIJOS</w:t>
      </w:r>
    </w:p>
    <w:p w14:paraId="1E30680B" w14:textId="77777777" w:rsidR="000A3240" w:rsidRDefault="0039225A" w:rsidP="000A3240">
      <w:pPr>
        <w:jc w:val="center"/>
        <w:rPr>
          <w:rFonts w:ascii="Times New Roman" w:hAnsi="Times New Roman"/>
          <w:b/>
          <w:bCs/>
          <w:sz w:val="24"/>
          <w:lang w:val="en-US"/>
        </w:rPr>
      </w:pPr>
      <w:r>
        <w:rPr>
          <w:rFonts w:ascii="Times New Roman" w:hAnsi="Times New Roman"/>
          <w:b/>
          <w:bCs/>
          <w:sz w:val="24"/>
        </w:rPr>
        <w:t xml:space="preserve"> „</w:t>
      </w:r>
      <w:r w:rsidR="000A3240" w:rsidRPr="00674277">
        <w:rPr>
          <w:rFonts w:ascii="Times New Roman" w:hAnsi="Times New Roman"/>
          <w:b/>
          <w:bCs/>
          <w:sz w:val="24"/>
        </w:rPr>
        <w:t>ŠEIMOS POLITIKOS IŠŠŪKIAI IR GALIMYBĖS:</w:t>
      </w:r>
      <w:r>
        <w:rPr>
          <w:rFonts w:ascii="Times New Roman" w:hAnsi="Times New Roman"/>
          <w:b/>
          <w:bCs/>
          <w:sz w:val="24"/>
        </w:rPr>
        <w:t xml:space="preserve"> KOMPLEKSINĖS PASLAUGOS ŠEIMAI“</w:t>
      </w:r>
      <w:r w:rsidR="000A3240">
        <w:rPr>
          <w:rFonts w:ascii="Times New Roman" w:hAnsi="Times New Roman"/>
          <w:b/>
          <w:bCs/>
          <w:sz w:val="24"/>
        </w:rPr>
        <w:t xml:space="preserve">, ĮVYKUSIOS </w:t>
      </w:r>
      <w:r w:rsidR="000A3240">
        <w:rPr>
          <w:rFonts w:ascii="Times New Roman" w:hAnsi="Times New Roman"/>
          <w:b/>
          <w:bCs/>
          <w:sz w:val="24"/>
          <w:lang w:val="en-US"/>
        </w:rPr>
        <w:t>2021 M. BIRŽELIO 1 D., PREZIDENTŪROS KOLONŲ SALĖJE,</w:t>
      </w:r>
    </w:p>
    <w:p w14:paraId="1E30680C" w14:textId="77777777" w:rsidR="000A3240" w:rsidRPr="009C6EBB" w:rsidRDefault="009C6EBB" w:rsidP="000A3240">
      <w:pPr>
        <w:jc w:val="center"/>
        <w:rPr>
          <w:rFonts w:ascii="Times New Roman" w:hAnsi="Times New Roman"/>
          <w:b/>
          <w:bCs/>
          <w:sz w:val="24"/>
        </w:rPr>
      </w:pPr>
      <w:r>
        <w:rPr>
          <w:rFonts w:ascii="Times New Roman" w:hAnsi="Times New Roman"/>
          <w:b/>
          <w:bCs/>
          <w:sz w:val="24"/>
        </w:rPr>
        <w:t>PRANEŠIMAS</w:t>
      </w:r>
    </w:p>
    <w:p w14:paraId="1E30680D" w14:textId="77777777" w:rsidR="00674277" w:rsidRDefault="00674277" w:rsidP="00674277">
      <w:pPr>
        <w:rPr>
          <w:rFonts w:ascii="Times New Roman" w:hAnsi="Times New Roman"/>
          <w:b/>
          <w:bCs/>
          <w:sz w:val="24"/>
        </w:rPr>
      </w:pPr>
    </w:p>
    <w:p w14:paraId="1E30680E" w14:textId="77777777" w:rsidR="00C50F61" w:rsidRPr="00C50F61" w:rsidRDefault="00D049CD" w:rsidP="00D049CD">
      <w:pPr>
        <w:ind w:firstLine="709"/>
        <w:jc w:val="both"/>
        <w:rPr>
          <w:rFonts w:ascii="Times New Roman" w:hAnsi="Times New Roman"/>
          <w:b/>
          <w:bCs/>
          <w:sz w:val="24"/>
        </w:rPr>
      </w:pPr>
      <w:r>
        <w:rPr>
          <w:rFonts w:ascii="Times New Roman" w:hAnsi="Times New Roman"/>
          <w:b/>
          <w:bCs/>
          <w:sz w:val="24"/>
        </w:rPr>
        <w:t xml:space="preserve">Konferencijos dalyviai suprasdami, kad </w:t>
      </w:r>
      <w:r w:rsidR="000045D6" w:rsidRPr="000045D6">
        <w:rPr>
          <w:rFonts w:ascii="Times New Roman" w:hAnsi="Times New Roman"/>
          <w:b/>
          <w:bCs/>
          <w:sz w:val="24"/>
        </w:rPr>
        <w:t>formuojant šeimos politiką ir svarstant valstybės pagalbą šeimai (kaip visumai, įskaitant ir vaikus), svarbu atkreipti dėmesį į sąlygų šeimai kurtis ir funkcionuoti sudarym</w:t>
      </w:r>
      <w:r>
        <w:rPr>
          <w:rFonts w:ascii="Times New Roman" w:hAnsi="Times New Roman"/>
          <w:b/>
          <w:bCs/>
          <w:sz w:val="24"/>
        </w:rPr>
        <w:t>ą bei rimtų prob</w:t>
      </w:r>
      <w:r w:rsidR="009C6EBB">
        <w:rPr>
          <w:rFonts w:ascii="Times New Roman" w:hAnsi="Times New Roman"/>
          <w:b/>
          <w:bCs/>
          <w:sz w:val="24"/>
        </w:rPr>
        <w:t xml:space="preserve">lemų prevenciją, pateikia </w:t>
      </w:r>
      <w:r w:rsidR="00C50F61" w:rsidRPr="00C50F61">
        <w:rPr>
          <w:rFonts w:ascii="Times New Roman" w:eastAsia="SimSun" w:hAnsi="Times New Roman"/>
          <w:color w:val="222222"/>
          <w:sz w:val="24"/>
          <w:szCs w:val="24"/>
          <w:shd w:val="clear" w:color="auto" w:fill="FFFFFF"/>
          <w:lang w:eastAsia="zh-CN"/>
        </w:rPr>
        <w:t>Nacionalinės šeimos tarybos inicijuotos konferencijo</w:t>
      </w:r>
      <w:r w:rsidR="00E42FF9">
        <w:rPr>
          <w:rFonts w:ascii="Times New Roman" w:eastAsia="SimSun" w:hAnsi="Times New Roman"/>
          <w:color w:val="222222"/>
          <w:sz w:val="24"/>
          <w:szCs w:val="24"/>
          <w:shd w:val="clear" w:color="auto" w:fill="FFFFFF"/>
          <w:lang w:eastAsia="zh-CN"/>
        </w:rPr>
        <w:t>s „</w:t>
      </w:r>
      <w:r w:rsidR="00C50F61" w:rsidRPr="00C50F61">
        <w:rPr>
          <w:rFonts w:ascii="Times New Roman" w:eastAsia="SimSun" w:hAnsi="Times New Roman"/>
          <w:color w:val="222222"/>
          <w:sz w:val="24"/>
          <w:szCs w:val="24"/>
          <w:shd w:val="clear" w:color="auto" w:fill="FFFFFF"/>
          <w:lang w:eastAsia="zh-CN"/>
        </w:rPr>
        <w:t>Šeimos politikos iššūkiai ir galimybės</w:t>
      </w:r>
      <w:r w:rsidR="00E42FF9">
        <w:rPr>
          <w:rFonts w:ascii="Times New Roman" w:eastAsia="SimSun" w:hAnsi="Times New Roman"/>
          <w:color w:val="222222"/>
          <w:sz w:val="24"/>
          <w:szCs w:val="24"/>
          <w:shd w:val="clear" w:color="auto" w:fill="FFFFFF"/>
          <w:lang w:eastAsia="zh-CN"/>
        </w:rPr>
        <w:t>: kompleksinės paslaugos šeimai“</w:t>
      </w:r>
      <w:r w:rsidR="00215978" w:rsidRPr="00215978">
        <w:rPr>
          <w:rFonts w:ascii="Times New Roman" w:hAnsi="Times New Roman"/>
          <w:b/>
          <w:bCs/>
          <w:sz w:val="24"/>
        </w:rPr>
        <w:t xml:space="preserve"> </w:t>
      </w:r>
      <w:r w:rsidR="00215978" w:rsidRPr="00215978">
        <w:rPr>
          <w:rFonts w:ascii="Times New Roman" w:eastAsia="SimSun" w:hAnsi="Times New Roman"/>
          <w:b/>
          <w:bCs/>
          <w:color w:val="222222"/>
          <w:sz w:val="24"/>
          <w:szCs w:val="24"/>
          <w:shd w:val="clear" w:color="auto" w:fill="FFFFFF"/>
          <w:lang w:eastAsia="zh-CN"/>
        </w:rPr>
        <w:t>apibendrinančius</w:t>
      </w:r>
      <w:r w:rsidR="00C50F61" w:rsidRPr="00C50F61">
        <w:rPr>
          <w:rFonts w:ascii="Times New Roman" w:eastAsia="SimSun" w:hAnsi="Times New Roman"/>
          <w:color w:val="222222"/>
          <w:sz w:val="24"/>
          <w:szCs w:val="24"/>
          <w:shd w:val="clear" w:color="auto" w:fill="FFFFFF"/>
          <w:lang w:eastAsia="zh-CN"/>
        </w:rPr>
        <w:t xml:space="preserve"> </w:t>
      </w:r>
      <w:r w:rsidR="009C6EBB">
        <w:rPr>
          <w:rFonts w:ascii="Times New Roman" w:eastAsia="SimSun" w:hAnsi="Times New Roman"/>
          <w:b/>
          <w:bCs/>
          <w:sz w:val="24"/>
          <w:szCs w:val="24"/>
          <w:shd w:val="clear" w:color="auto" w:fill="FFFFFF"/>
          <w:lang w:eastAsia="zh-CN"/>
        </w:rPr>
        <w:t>teiginius</w:t>
      </w:r>
      <w:r>
        <w:rPr>
          <w:rFonts w:ascii="Times New Roman" w:eastAsia="SimSun" w:hAnsi="Times New Roman"/>
          <w:bCs/>
          <w:sz w:val="24"/>
          <w:szCs w:val="24"/>
          <w:shd w:val="clear" w:color="auto" w:fill="FFFFFF"/>
          <w:lang w:eastAsia="zh-CN"/>
        </w:rPr>
        <w:t>:</w:t>
      </w:r>
    </w:p>
    <w:p w14:paraId="1E30680F" w14:textId="77777777" w:rsidR="00C50F61" w:rsidRPr="00C50F61" w:rsidRDefault="00C50F61" w:rsidP="00C50F61">
      <w:pPr>
        <w:jc w:val="both"/>
        <w:rPr>
          <w:rFonts w:ascii="Times New Roman" w:eastAsia="SimSun" w:hAnsi="Times New Roman"/>
          <w:bCs/>
          <w:sz w:val="24"/>
          <w:szCs w:val="24"/>
          <w:shd w:val="clear" w:color="auto" w:fill="FFFFFF"/>
          <w:lang w:eastAsia="zh-CN"/>
        </w:rPr>
      </w:pPr>
    </w:p>
    <w:p w14:paraId="1E306810" w14:textId="77777777" w:rsidR="00C50F61" w:rsidRPr="00C50F61" w:rsidRDefault="00C50F61" w:rsidP="00C50F61">
      <w:pPr>
        <w:numPr>
          <w:ilvl w:val="0"/>
          <w:numId w:val="1"/>
        </w:numPr>
        <w:jc w:val="both"/>
        <w:rPr>
          <w:rFonts w:ascii="Times New Roman" w:eastAsia="SimSun" w:hAnsi="Times New Roman"/>
          <w:bCs/>
          <w:sz w:val="24"/>
          <w:szCs w:val="24"/>
          <w:shd w:val="clear" w:color="auto" w:fill="FFFFFF"/>
          <w:lang w:eastAsia="zh-CN"/>
        </w:rPr>
      </w:pPr>
      <w:r w:rsidRPr="00C50F61">
        <w:rPr>
          <w:rFonts w:ascii="Times New Roman" w:eastAsia="SimSun" w:hAnsi="Times New Roman"/>
          <w:bCs/>
          <w:sz w:val="24"/>
          <w:szCs w:val="24"/>
          <w:shd w:val="clear" w:color="auto" w:fill="FFFFFF"/>
          <w:lang w:eastAsia="zh-CN"/>
        </w:rPr>
        <w:t>Formuojant šeimos politiką, atliepiančią į kylančius iššūkius</w:t>
      </w:r>
      <w:r w:rsidR="00D049CD">
        <w:rPr>
          <w:rFonts w:ascii="Times New Roman" w:eastAsia="SimSun" w:hAnsi="Times New Roman"/>
          <w:bCs/>
          <w:sz w:val="24"/>
          <w:szCs w:val="24"/>
          <w:shd w:val="clear" w:color="auto" w:fill="FFFFFF"/>
          <w:lang w:eastAsia="zh-CN"/>
        </w:rPr>
        <w:t xml:space="preserve"> </w:t>
      </w:r>
      <w:r w:rsidRPr="00C50F61">
        <w:rPr>
          <w:rFonts w:ascii="Times New Roman" w:eastAsia="SimSun" w:hAnsi="Times New Roman"/>
          <w:bCs/>
          <w:sz w:val="24"/>
          <w:szCs w:val="24"/>
          <w:shd w:val="clear" w:color="auto" w:fill="FFFFFF"/>
          <w:lang w:eastAsia="zh-CN"/>
        </w:rPr>
        <w:t>(pastaruoju metu ir COVID-1</w:t>
      </w:r>
      <w:r w:rsidR="005B7F42">
        <w:rPr>
          <w:rFonts w:ascii="Times New Roman" w:eastAsia="SimSun" w:hAnsi="Times New Roman"/>
          <w:bCs/>
          <w:sz w:val="24"/>
          <w:szCs w:val="24"/>
          <w:shd w:val="clear" w:color="auto" w:fill="FFFFFF"/>
          <w:lang w:eastAsia="zh-CN"/>
        </w:rPr>
        <w:t xml:space="preserve">9 pandemijos pasekmes), svarbu </w:t>
      </w:r>
      <w:r w:rsidRPr="00C50F61">
        <w:rPr>
          <w:rFonts w:ascii="Times New Roman" w:eastAsia="SimSun" w:hAnsi="Times New Roman"/>
          <w:bCs/>
          <w:sz w:val="24"/>
          <w:szCs w:val="24"/>
          <w:shd w:val="clear" w:color="auto" w:fill="FFFFFF"/>
          <w:lang w:eastAsia="zh-CN"/>
        </w:rPr>
        <w:t xml:space="preserve">padėti šeimoms per kompleksinių paslaugų šeimoms organizavimą bei teikimą.  Tai reikšmingas paslaugų šeimai plėtros etapas Lietuvoje. Svarbu prieš priimant teisės aktus detaliai išdiskutuoti kompleksinių paslaugų turinį ir įgyvendinimo galimybes. </w:t>
      </w:r>
    </w:p>
    <w:p w14:paraId="1E306811" w14:textId="77777777" w:rsidR="00C50F61" w:rsidRPr="00C50F61" w:rsidRDefault="00C50F61" w:rsidP="00C50F61">
      <w:pPr>
        <w:shd w:val="clear" w:color="auto" w:fill="FFFFFF"/>
        <w:rPr>
          <w:rFonts w:ascii="Times New Roman" w:eastAsia="SimSun" w:hAnsi="Times New Roman"/>
          <w:bCs/>
          <w:sz w:val="24"/>
          <w:szCs w:val="24"/>
          <w:shd w:val="clear" w:color="auto" w:fill="FFFFFF"/>
          <w:lang w:eastAsia="zh-CN"/>
        </w:rPr>
      </w:pPr>
    </w:p>
    <w:p w14:paraId="1E306812" w14:textId="77777777" w:rsidR="00C50F61" w:rsidRPr="005B7F42" w:rsidRDefault="00C50F61" w:rsidP="005B7F42">
      <w:pPr>
        <w:numPr>
          <w:ilvl w:val="0"/>
          <w:numId w:val="1"/>
        </w:numPr>
        <w:jc w:val="both"/>
        <w:rPr>
          <w:rFonts w:ascii="Times New Roman" w:eastAsia="sans-serif" w:hAnsi="Times New Roman"/>
          <w:sz w:val="24"/>
          <w:szCs w:val="24"/>
          <w:lang w:eastAsia="zh-CN"/>
        </w:rPr>
      </w:pPr>
      <w:r w:rsidRPr="00C50F61">
        <w:rPr>
          <w:rFonts w:ascii="Times New Roman" w:eastAsia="SimSun" w:hAnsi="Times New Roman"/>
          <w:bCs/>
          <w:sz w:val="24"/>
          <w:szCs w:val="24"/>
          <w:shd w:val="clear" w:color="auto" w:fill="FFFFFF"/>
          <w:lang w:eastAsia="zh-CN"/>
        </w:rPr>
        <w:t xml:space="preserve">Teikiant paslaugas šeimai pirmiausia turi būti formuojamas </w:t>
      </w:r>
      <w:r w:rsidRPr="00C50F61">
        <w:rPr>
          <w:rFonts w:ascii="Times New Roman" w:eastAsia="monospace" w:hAnsi="Times New Roman"/>
          <w:sz w:val="24"/>
          <w:szCs w:val="24"/>
          <w:shd w:val="clear" w:color="auto" w:fill="FFFFFF"/>
          <w:lang w:eastAsia="zh-CN"/>
        </w:rPr>
        <w:t>palankus</w:t>
      </w:r>
      <w:r w:rsidRPr="00C50F61">
        <w:rPr>
          <w:rFonts w:ascii="Times New Roman" w:eastAsia="SimSun" w:hAnsi="Times New Roman"/>
          <w:bCs/>
          <w:sz w:val="24"/>
          <w:szCs w:val="24"/>
          <w:shd w:val="clear" w:color="auto" w:fill="FFFFFF"/>
          <w:lang w:eastAsia="zh-CN"/>
        </w:rPr>
        <w:t xml:space="preserve"> </w:t>
      </w:r>
      <w:r w:rsidRPr="00C50F61">
        <w:rPr>
          <w:rFonts w:ascii="Times New Roman" w:eastAsia="monospace" w:hAnsi="Times New Roman"/>
          <w:sz w:val="24"/>
          <w:szCs w:val="24"/>
          <w:shd w:val="clear" w:color="auto" w:fill="FFFFFF"/>
          <w:lang w:eastAsia="zh-CN"/>
        </w:rPr>
        <w:t>visuomenės  požiūris į šeimą, kaip visuomenės ir valstybės pagrindą. k</w:t>
      </w:r>
      <w:r w:rsidRPr="00C50F61">
        <w:rPr>
          <w:rFonts w:ascii="Times New Roman" w:eastAsia="SimSun" w:hAnsi="Times New Roman"/>
          <w:bCs/>
          <w:sz w:val="24"/>
          <w:szCs w:val="24"/>
          <w:shd w:val="clear" w:color="auto" w:fill="FFFFFF"/>
          <w:lang w:eastAsia="zh-CN"/>
        </w:rPr>
        <w:t xml:space="preserve">uriami ir stiprinami neformalios pagalbos tinklai, rimtas dėmesys skiriamas bendruomenės, NVO pagalbos stiprinimui. Abipusio pasitikėjimo santykis </w:t>
      </w:r>
      <w:r w:rsidR="0039225A">
        <w:rPr>
          <w:rFonts w:ascii="Times New Roman" w:eastAsia="SimSun" w:hAnsi="Times New Roman"/>
          <w:bCs/>
          <w:sz w:val="24"/>
          <w:szCs w:val="24"/>
          <w:shd w:val="clear" w:color="auto" w:fill="FFFFFF"/>
          <w:lang w:eastAsia="zh-CN"/>
        </w:rPr>
        <w:t>t</w:t>
      </w:r>
      <w:r w:rsidR="00D45614">
        <w:rPr>
          <w:rFonts w:ascii="Times New Roman" w:eastAsia="SimSun" w:hAnsi="Times New Roman"/>
          <w:bCs/>
          <w:sz w:val="24"/>
          <w:szCs w:val="24"/>
          <w:shd w:val="clear" w:color="auto" w:fill="FFFFFF"/>
          <w:lang w:eastAsia="zh-CN"/>
        </w:rPr>
        <w:t>arp šeimos ir paslaugų teikėjų</w:t>
      </w:r>
      <w:r w:rsidR="005B7F42">
        <w:rPr>
          <w:rFonts w:ascii="Times New Roman" w:eastAsia="SimSun" w:hAnsi="Times New Roman"/>
          <w:bCs/>
          <w:sz w:val="24"/>
          <w:szCs w:val="24"/>
          <w:shd w:val="clear" w:color="auto" w:fill="FFFFFF"/>
          <w:lang w:eastAsia="zh-CN"/>
        </w:rPr>
        <w:t xml:space="preserve"> – </w:t>
      </w:r>
      <w:r w:rsidRPr="005B7F42">
        <w:rPr>
          <w:rFonts w:ascii="Times New Roman" w:eastAsia="SimSun" w:hAnsi="Times New Roman"/>
          <w:bCs/>
          <w:sz w:val="24"/>
          <w:szCs w:val="24"/>
          <w:shd w:val="clear" w:color="auto" w:fill="FFFFFF"/>
          <w:lang w:eastAsia="zh-CN"/>
        </w:rPr>
        <w:t>svarbi prielaida išvengiant specialistų susipriešinimo su šeima.</w:t>
      </w:r>
    </w:p>
    <w:p w14:paraId="1E306813" w14:textId="77777777" w:rsidR="00C50F61" w:rsidRPr="00C50F61" w:rsidRDefault="00C50F61" w:rsidP="00C50F61">
      <w:pPr>
        <w:jc w:val="both"/>
        <w:rPr>
          <w:rFonts w:ascii="Times New Roman" w:eastAsia="sans-serif" w:hAnsi="Times New Roman"/>
          <w:sz w:val="24"/>
          <w:szCs w:val="24"/>
          <w:lang w:eastAsia="zh-CN"/>
        </w:rPr>
      </w:pPr>
    </w:p>
    <w:p w14:paraId="1E306814" w14:textId="77777777" w:rsidR="00C50F61" w:rsidRPr="00C50F61" w:rsidRDefault="00C50F61" w:rsidP="00C50F61">
      <w:pPr>
        <w:numPr>
          <w:ilvl w:val="0"/>
          <w:numId w:val="1"/>
        </w:numPr>
        <w:jc w:val="both"/>
        <w:rPr>
          <w:rFonts w:ascii="Times New Roman" w:eastAsia="SimSun" w:hAnsi="Times New Roman"/>
          <w:bCs/>
          <w:sz w:val="24"/>
          <w:szCs w:val="24"/>
          <w:shd w:val="clear" w:color="auto" w:fill="FFFFFF"/>
          <w:lang w:eastAsia="zh-CN"/>
        </w:rPr>
      </w:pPr>
      <w:r w:rsidRPr="00C50F61">
        <w:rPr>
          <w:rFonts w:ascii="Times New Roman" w:eastAsia="SimSun" w:hAnsi="Times New Roman"/>
          <w:color w:val="222222"/>
          <w:sz w:val="24"/>
          <w:szCs w:val="24"/>
          <w:shd w:val="clear" w:color="auto" w:fill="FFFFFF"/>
          <w:lang w:eastAsia="zh-CN"/>
        </w:rPr>
        <w:t xml:space="preserve">Svarbu užtikrinti </w:t>
      </w:r>
      <w:r w:rsidRPr="00C50F61">
        <w:rPr>
          <w:rFonts w:ascii="Times New Roman" w:eastAsia="SimSun" w:hAnsi="Times New Roman"/>
          <w:bCs/>
          <w:sz w:val="24"/>
          <w:szCs w:val="24"/>
          <w:shd w:val="clear" w:color="auto" w:fill="FFFFFF"/>
          <w:lang w:eastAsia="zh-CN"/>
        </w:rPr>
        <w:t>kompleksinių paslaugų</w:t>
      </w:r>
      <w:r w:rsidRPr="00C50F61">
        <w:rPr>
          <w:rFonts w:ascii="Times New Roman" w:eastAsia="SimSun" w:hAnsi="Times New Roman"/>
          <w:color w:val="222222"/>
          <w:sz w:val="24"/>
          <w:szCs w:val="24"/>
          <w:shd w:val="clear" w:color="auto" w:fill="FFFFFF"/>
          <w:lang w:eastAsia="zh-CN"/>
        </w:rPr>
        <w:t xml:space="preserve"> prieinamumą, pasiekiamumą, lanksčiai panaudojant visus esamus resursus. Paslaugos šeimoms turi būti laisvanoriškos. </w:t>
      </w:r>
      <w:r w:rsidRPr="00C50F61">
        <w:rPr>
          <w:rFonts w:ascii="Times New Roman" w:eastAsia="SimSun" w:hAnsi="Times New Roman"/>
          <w:bCs/>
          <w:sz w:val="24"/>
          <w:szCs w:val="24"/>
          <w:shd w:val="clear" w:color="auto" w:fill="FFFFFF"/>
          <w:lang w:eastAsia="zh-CN"/>
        </w:rPr>
        <w:t xml:space="preserve">Jos apima neformalios ir formalios pagalbos visumą. Prioritetas  pirminei, antrinei ir tretinei prevencijai, nelaukiant, kol šeima taps didelę socialinę riziką patiriančia, padeda taupyti žmogiškuosius ir finansinius visuomenės ir valstybės resursus, būtinus problemų </w:t>
      </w:r>
      <w:proofErr w:type="spellStart"/>
      <w:r w:rsidRPr="00C50F61">
        <w:rPr>
          <w:rFonts w:ascii="Times New Roman" w:eastAsia="SimSun" w:hAnsi="Times New Roman"/>
          <w:bCs/>
          <w:sz w:val="24"/>
          <w:szCs w:val="24"/>
          <w:shd w:val="clear" w:color="auto" w:fill="FFFFFF"/>
          <w:lang w:eastAsia="zh-CN"/>
        </w:rPr>
        <w:t>nesprendimo</w:t>
      </w:r>
      <w:proofErr w:type="spellEnd"/>
      <w:r w:rsidRPr="00C50F61">
        <w:rPr>
          <w:rFonts w:ascii="Times New Roman" w:eastAsia="SimSun" w:hAnsi="Times New Roman"/>
          <w:bCs/>
          <w:sz w:val="24"/>
          <w:szCs w:val="24"/>
          <w:shd w:val="clear" w:color="auto" w:fill="FFFFFF"/>
          <w:lang w:eastAsia="zh-CN"/>
        </w:rPr>
        <w:t xml:space="preserve"> pasekmių likvidavimui.   </w:t>
      </w:r>
    </w:p>
    <w:p w14:paraId="1E306815" w14:textId="77777777" w:rsidR="00C50F61" w:rsidRPr="00C50F61" w:rsidRDefault="00C50F61" w:rsidP="00C50F61">
      <w:pPr>
        <w:jc w:val="both"/>
        <w:rPr>
          <w:rFonts w:ascii="Times New Roman" w:eastAsia="SimSun" w:hAnsi="Times New Roman"/>
          <w:bCs/>
          <w:sz w:val="24"/>
          <w:szCs w:val="24"/>
          <w:shd w:val="clear" w:color="auto" w:fill="FFFFFF"/>
          <w:lang w:eastAsia="zh-CN"/>
        </w:rPr>
      </w:pPr>
    </w:p>
    <w:p w14:paraId="1E306816" w14:textId="77777777" w:rsidR="00C50F61" w:rsidRPr="00C50F61" w:rsidRDefault="00C50F61" w:rsidP="00C50F61">
      <w:pPr>
        <w:numPr>
          <w:ilvl w:val="0"/>
          <w:numId w:val="1"/>
        </w:numPr>
        <w:jc w:val="both"/>
        <w:rPr>
          <w:rFonts w:ascii="Times New Roman" w:eastAsia="sans-serif" w:hAnsi="Times New Roman"/>
          <w:sz w:val="24"/>
          <w:szCs w:val="24"/>
          <w:lang w:eastAsia="zh-CN"/>
        </w:rPr>
      </w:pPr>
      <w:r w:rsidRPr="00C50F61">
        <w:rPr>
          <w:rFonts w:ascii="Times New Roman" w:eastAsia="SimSun" w:hAnsi="Times New Roman"/>
          <w:bCs/>
          <w:sz w:val="24"/>
          <w:szCs w:val="24"/>
          <w:shd w:val="clear" w:color="auto" w:fill="FFFFFF"/>
          <w:lang w:eastAsia="zh-CN"/>
        </w:rPr>
        <w:lastRenderedPageBreak/>
        <w:t>Įgyvendinant vieno langelio principą, kai besikreipiančiai šeimai sudaromos galimybės gauti individualizuotą informaciją apie reikalingą paramą ir  paslaugas pagal poreikius jos gyvenamoje teritorijoje, ypatingą dėmesį svarbu kreipti šeimoms, kuriose yra šeimos nariai su  s</w:t>
      </w:r>
      <w:r w:rsidR="005B7F42">
        <w:rPr>
          <w:rFonts w:ascii="Times New Roman" w:eastAsia="SimSun" w:hAnsi="Times New Roman"/>
          <w:bCs/>
          <w:sz w:val="24"/>
          <w:szCs w:val="24"/>
          <w:shd w:val="clear" w:color="auto" w:fill="FFFFFF"/>
          <w:lang w:eastAsia="zh-CN"/>
        </w:rPr>
        <w:t xml:space="preserve">pecialiaisiais poreikiais. Tam </w:t>
      </w:r>
      <w:r w:rsidRPr="00C50F61">
        <w:rPr>
          <w:rFonts w:ascii="Times New Roman" w:eastAsia="SimSun" w:hAnsi="Times New Roman"/>
          <w:bCs/>
          <w:sz w:val="24"/>
          <w:szCs w:val="24"/>
          <w:shd w:val="clear" w:color="auto" w:fill="FFFFFF"/>
          <w:lang w:eastAsia="zh-CN"/>
        </w:rPr>
        <w:t xml:space="preserve">reikalingas ne tik NVO ir savivaldybių glaudus bendradarbiavimas, paslaugų šeimai žemėlapiai, nuolat atnaujinami ir pildomi, bet ir informacijos teikimo centrai savivaldybėse. </w:t>
      </w:r>
      <w:r w:rsidRPr="00C50F61">
        <w:rPr>
          <w:rFonts w:ascii="Times New Roman" w:eastAsia="sans-serif" w:hAnsi="Times New Roman"/>
          <w:sz w:val="24"/>
          <w:szCs w:val="24"/>
          <w:shd w:val="clear" w:color="auto" w:fill="FFFFFF"/>
          <w:lang w:eastAsia="zh-CN" w:bidi="ar"/>
        </w:rPr>
        <w:t>Būtinas sprendimas nacionaliniu lygmeniu  dėl integralių paslaugų teikimo slaugomiems ligoniams tęstinumo ir jų finansavimo modelio taikymo.</w:t>
      </w:r>
    </w:p>
    <w:p w14:paraId="1E306817" w14:textId="77777777" w:rsidR="00C50F61" w:rsidRPr="00C50F61" w:rsidRDefault="00C50F61" w:rsidP="00C50F61">
      <w:pPr>
        <w:jc w:val="both"/>
        <w:rPr>
          <w:rFonts w:ascii="Times New Roman" w:eastAsia="sans-serif" w:hAnsi="Times New Roman"/>
          <w:sz w:val="24"/>
          <w:szCs w:val="24"/>
          <w:lang w:eastAsia="zh-CN"/>
        </w:rPr>
      </w:pPr>
    </w:p>
    <w:p w14:paraId="1E306818" w14:textId="77777777" w:rsidR="00C50F61" w:rsidRPr="00C50F61" w:rsidRDefault="005B7F42" w:rsidP="00C50F61">
      <w:pPr>
        <w:numPr>
          <w:ilvl w:val="0"/>
          <w:numId w:val="1"/>
        </w:numPr>
        <w:jc w:val="both"/>
        <w:rPr>
          <w:rFonts w:ascii="Times New Roman" w:eastAsia="SimSun" w:hAnsi="Times New Roman"/>
          <w:bCs/>
          <w:sz w:val="24"/>
          <w:szCs w:val="24"/>
          <w:shd w:val="clear" w:color="auto" w:fill="FFFFFF"/>
          <w:lang w:eastAsia="zh-CN"/>
        </w:rPr>
      </w:pPr>
      <w:r>
        <w:rPr>
          <w:rFonts w:ascii="Times New Roman" w:eastAsia="SimSun" w:hAnsi="Times New Roman"/>
          <w:sz w:val="24"/>
          <w:szCs w:val="24"/>
          <w:shd w:val="clear" w:color="auto" w:fill="FFFFFF"/>
          <w:lang w:eastAsia="zh-CN"/>
        </w:rPr>
        <w:t xml:space="preserve">Bendruomenės pagalba </w:t>
      </w:r>
      <w:r w:rsidR="00C50F61" w:rsidRPr="00C50F61">
        <w:rPr>
          <w:rFonts w:ascii="Times New Roman" w:eastAsia="SimSun" w:hAnsi="Times New Roman"/>
          <w:sz w:val="24"/>
          <w:szCs w:val="24"/>
          <w:shd w:val="clear" w:color="auto" w:fill="FFFFFF"/>
          <w:lang w:eastAsia="zh-CN"/>
        </w:rPr>
        <w:t>gali vaidinti didelį vaidmenį pagalbos šeimoms procese. Šeimoms reikalinga palanki socialinė aplinka, kitos  padedančios šeimos, sutelkta bendruomenė. Tam svarbu pažinti bendruomenę, kad būtų galima  efektyviai dirbti panaudojant bendruomeninius ryšius bei kitus bendruomenės išteklius, gerinti šeimų socializacijos procesą. </w:t>
      </w:r>
    </w:p>
    <w:p w14:paraId="1E306819" w14:textId="77777777" w:rsidR="00C50F61" w:rsidRPr="00C50F61" w:rsidRDefault="00C50F61" w:rsidP="00C50F61">
      <w:pPr>
        <w:jc w:val="both"/>
        <w:rPr>
          <w:rFonts w:ascii="Times New Roman" w:eastAsia="SimSun" w:hAnsi="Times New Roman"/>
          <w:bCs/>
          <w:sz w:val="24"/>
          <w:szCs w:val="24"/>
          <w:shd w:val="clear" w:color="auto" w:fill="FFFFFF"/>
          <w:lang w:eastAsia="zh-CN"/>
        </w:rPr>
      </w:pPr>
    </w:p>
    <w:p w14:paraId="1E30681A" w14:textId="77777777" w:rsidR="00C50F61" w:rsidRPr="00C50F61" w:rsidRDefault="00C50F61" w:rsidP="00C50F61">
      <w:pPr>
        <w:numPr>
          <w:ilvl w:val="0"/>
          <w:numId w:val="1"/>
        </w:numPr>
        <w:jc w:val="both"/>
        <w:rPr>
          <w:rFonts w:ascii="Times New Roman" w:eastAsia="SimSun" w:hAnsi="Times New Roman"/>
          <w:bCs/>
          <w:sz w:val="24"/>
          <w:szCs w:val="24"/>
          <w:shd w:val="clear" w:color="auto" w:fill="FFFFFF"/>
          <w:lang w:eastAsia="zh-CN"/>
        </w:rPr>
      </w:pPr>
      <w:r w:rsidRPr="00C50F61">
        <w:rPr>
          <w:rFonts w:ascii="Times New Roman" w:eastAsia="monospace" w:hAnsi="Times New Roman"/>
          <w:sz w:val="24"/>
          <w:szCs w:val="24"/>
          <w:shd w:val="clear" w:color="auto" w:fill="FFFFFF"/>
          <w:lang w:eastAsia="zh-CN"/>
        </w:rPr>
        <w:t xml:space="preserve">Svarbu stiprinti šeimos tarybų ar komisijų veiklą savivaldybėse bei nacionaliniu mastu, siekiant glaudesnio tarpinstitucinio bendradarbiavimo tarp įvairių  savivaldybės institucijų, organizacijų ir šeimai atstovaujančių ar su jomis dirbančių nevyriausybinių organizacijų, visapusiam šeimos interesų atstovavimui, šeimos institutą stiprinančių priemonių savivaldybėse įgyvendinimui, demografinės situacijos gerinimui. Svarbus nuolatinis kompleksinių paslaugų šeimoms poreikio įvertinimas, stebėsena, analizė. </w:t>
      </w:r>
    </w:p>
    <w:p w14:paraId="1E30681B" w14:textId="77777777" w:rsidR="00C50F61" w:rsidRPr="00C50F61" w:rsidRDefault="00C50F61" w:rsidP="00C50F61">
      <w:pPr>
        <w:jc w:val="both"/>
        <w:rPr>
          <w:rFonts w:ascii="Times New Roman" w:eastAsia="SimSun" w:hAnsi="Times New Roman"/>
          <w:bCs/>
          <w:sz w:val="24"/>
          <w:szCs w:val="24"/>
          <w:shd w:val="clear" w:color="auto" w:fill="FFFFFF"/>
          <w:lang w:eastAsia="zh-CN"/>
        </w:rPr>
      </w:pPr>
    </w:p>
    <w:p w14:paraId="1E30681C" w14:textId="77777777" w:rsidR="00C50F61" w:rsidRPr="00C50F61" w:rsidRDefault="00C50F61" w:rsidP="00C50F61">
      <w:pPr>
        <w:numPr>
          <w:ilvl w:val="0"/>
          <w:numId w:val="1"/>
        </w:numPr>
        <w:jc w:val="both"/>
        <w:rPr>
          <w:rFonts w:ascii="Times New Roman" w:eastAsia="SimSun" w:hAnsi="Times New Roman"/>
          <w:bCs/>
          <w:sz w:val="24"/>
          <w:szCs w:val="24"/>
          <w:shd w:val="clear" w:color="auto" w:fill="FFFFFF"/>
          <w:lang w:eastAsia="zh-CN"/>
        </w:rPr>
      </w:pPr>
      <w:r w:rsidRPr="00C50F61">
        <w:rPr>
          <w:rFonts w:ascii="Times New Roman" w:eastAsia="monospace" w:hAnsi="Times New Roman"/>
          <w:sz w:val="24"/>
          <w:szCs w:val="24"/>
          <w:shd w:val="clear" w:color="auto" w:fill="FFFFFF"/>
          <w:lang w:eastAsia="zh-CN"/>
        </w:rPr>
        <w:t>Būtinas e</w:t>
      </w:r>
      <w:r w:rsidRPr="00C50F61">
        <w:rPr>
          <w:rFonts w:ascii="Times New Roman" w:eastAsia="SimSun" w:hAnsi="Times New Roman"/>
          <w:sz w:val="24"/>
          <w:szCs w:val="24"/>
          <w:shd w:val="clear" w:color="auto" w:fill="FFFFFF"/>
          <w:lang w:eastAsia="zh-CN"/>
        </w:rPr>
        <w:t xml:space="preserve">fektyvus tarpinstitucinis bendradarbiavimas tarp Seimo, vyriausybės, ministerijų ir savivaldybių formuojant ir įgyvendinant šeimos stiprinimo politiką valstybėje. Funkcijų delegavimas turi būti susietas su savivaldybių finansinėmis galimybėmis. Visų lygių </w:t>
      </w:r>
      <w:r w:rsidRPr="00C50F61">
        <w:rPr>
          <w:rFonts w:ascii="Times New Roman" w:eastAsia="monospace" w:hAnsi="Times New Roman"/>
          <w:sz w:val="24"/>
          <w:szCs w:val="24"/>
          <w:shd w:val="clear" w:color="auto" w:fill="FFFFFF"/>
          <w:lang w:eastAsia="zh-CN"/>
        </w:rPr>
        <w:t xml:space="preserve">valdžios sutelktumas skatinant šeimą stiprinančių priemonių įgyvendinimą yra pagrindinė prielaida valstybės gerovei.  </w:t>
      </w:r>
    </w:p>
    <w:p w14:paraId="1E30681D" w14:textId="77777777" w:rsidR="00674277" w:rsidRDefault="00674277" w:rsidP="00674277">
      <w:pPr>
        <w:rPr>
          <w:rFonts w:ascii="Times New Roman" w:hAnsi="Times New Roman"/>
          <w:b/>
          <w:bCs/>
          <w:sz w:val="24"/>
        </w:rPr>
      </w:pPr>
    </w:p>
    <w:p w14:paraId="1E30681E" w14:textId="77777777" w:rsidR="005B4617" w:rsidRDefault="005B4617" w:rsidP="005B4617">
      <w:pPr>
        <w:rPr>
          <w:rFonts w:ascii="Times New Roman" w:hAnsi="Times New Roman"/>
          <w:sz w:val="24"/>
        </w:rPr>
      </w:pPr>
    </w:p>
    <w:p w14:paraId="1E30681F" w14:textId="77777777" w:rsidR="00C50F61" w:rsidRDefault="00C50F61" w:rsidP="005B4617">
      <w:pPr>
        <w:rPr>
          <w:rFonts w:ascii="Times New Roman" w:hAnsi="Times New Roman"/>
          <w:sz w:val="24"/>
        </w:rPr>
      </w:pPr>
    </w:p>
    <w:p w14:paraId="1E306820" w14:textId="77777777" w:rsidR="00D20887" w:rsidRDefault="00674277" w:rsidP="005B4617">
      <w:pPr>
        <w:rPr>
          <w:rFonts w:ascii="Times New Roman" w:hAnsi="Times New Roman"/>
          <w:sz w:val="24"/>
        </w:rPr>
      </w:pPr>
      <w:r w:rsidRPr="00674277">
        <w:rPr>
          <w:rFonts w:ascii="Times New Roman" w:hAnsi="Times New Roman"/>
          <w:sz w:val="24"/>
        </w:rPr>
        <w:t>Konferencijos dalyvių vardu pasirašo</w:t>
      </w:r>
      <w:r w:rsidR="00D049CD">
        <w:rPr>
          <w:rFonts w:ascii="Times New Roman" w:hAnsi="Times New Roman"/>
          <w:sz w:val="24"/>
        </w:rPr>
        <w:t xml:space="preserve"> </w:t>
      </w:r>
    </w:p>
    <w:p w14:paraId="1E306821" w14:textId="77777777" w:rsidR="00D049CD" w:rsidRPr="005B4617" w:rsidRDefault="00D049CD" w:rsidP="005B4617">
      <w:pPr>
        <w:rPr>
          <w:rFonts w:ascii="Times New Roman" w:hAnsi="Times New Roman"/>
          <w:sz w:val="24"/>
        </w:rPr>
      </w:pPr>
      <w:r>
        <w:rPr>
          <w:rFonts w:ascii="Times New Roman" w:hAnsi="Times New Roman"/>
          <w:sz w:val="24"/>
        </w:rPr>
        <w:t xml:space="preserve">Nacionalinės šeimos tarybos pirmininkė                   </w:t>
      </w:r>
      <w:r w:rsidR="00D20887">
        <w:rPr>
          <w:noProof/>
          <w:lang w:eastAsia="lt-LT"/>
        </w:rPr>
        <w:drawing>
          <wp:inline distT="0" distB="0" distL="0" distR="0" wp14:anchorId="1E306832" wp14:editId="1E306833">
            <wp:extent cx="752475" cy="733425"/>
            <wp:effectExtent l="0" t="0" r="9525"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2475" cy="733425"/>
                    </a:xfrm>
                    <a:prstGeom prst="rect">
                      <a:avLst/>
                    </a:prstGeom>
                    <a:noFill/>
                  </pic:spPr>
                </pic:pic>
              </a:graphicData>
            </a:graphic>
          </wp:inline>
        </w:drawing>
      </w:r>
      <w:r>
        <w:rPr>
          <w:rFonts w:ascii="Times New Roman" w:hAnsi="Times New Roman"/>
          <w:sz w:val="24"/>
        </w:rPr>
        <w:t xml:space="preserve">      </w:t>
      </w:r>
      <w:r w:rsidR="00D20887">
        <w:rPr>
          <w:rFonts w:ascii="Times New Roman" w:hAnsi="Times New Roman"/>
          <w:sz w:val="24"/>
        </w:rPr>
        <w:t xml:space="preserve">          </w:t>
      </w:r>
      <w:r>
        <w:rPr>
          <w:rFonts w:ascii="Times New Roman" w:hAnsi="Times New Roman"/>
          <w:sz w:val="24"/>
        </w:rPr>
        <w:t>dr. Ramunė Jurkuvienė</w:t>
      </w:r>
    </w:p>
    <w:p w14:paraId="1E306822" w14:textId="77777777" w:rsidR="005B4617" w:rsidRPr="005B4617" w:rsidRDefault="005B4617" w:rsidP="005B4617">
      <w:pPr>
        <w:rPr>
          <w:rFonts w:ascii="Times New Roman" w:hAnsi="Times New Roman"/>
          <w:sz w:val="24"/>
        </w:rPr>
      </w:pPr>
    </w:p>
    <w:p w14:paraId="1E306823" w14:textId="77777777" w:rsidR="005B4617" w:rsidRPr="005B4617" w:rsidRDefault="005B4617" w:rsidP="005B4617">
      <w:pPr>
        <w:rPr>
          <w:rFonts w:ascii="Times New Roman" w:hAnsi="Times New Roman"/>
          <w:sz w:val="24"/>
        </w:rPr>
      </w:pPr>
    </w:p>
    <w:p w14:paraId="1E306824" w14:textId="77777777" w:rsidR="005B4617" w:rsidRPr="005B4617" w:rsidRDefault="005B4617" w:rsidP="005B4617">
      <w:pPr>
        <w:rPr>
          <w:rFonts w:ascii="Times New Roman" w:hAnsi="Times New Roman"/>
          <w:sz w:val="24"/>
        </w:rPr>
      </w:pPr>
    </w:p>
    <w:p w14:paraId="1E306825" w14:textId="77777777" w:rsidR="005B4617" w:rsidRPr="005B4617" w:rsidRDefault="005B4617" w:rsidP="005B4617">
      <w:pPr>
        <w:rPr>
          <w:rFonts w:ascii="Times New Roman" w:hAnsi="Times New Roman"/>
          <w:sz w:val="24"/>
        </w:rPr>
      </w:pPr>
    </w:p>
    <w:p w14:paraId="1E306826" w14:textId="77777777" w:rsidR="005B4617" w:rsidRPr="005B4617" w:rsidRDefault="005B4617" w:rsidP="005B4617">
      <w:pPr>
        <w:rPr>
          <w:rFonts w:ascii="Times New Roman" w:hAnsi="Times New Roman"/>
          <w:sz w:val="24"/>
        </w:rPr>
      </w:pPr>
    </w:p>
    <w:p w14:paraId="1E306827" w14:textId="77777777" w:rsidR="005B4617" w:rsidRPr="005B4617" w:rsidRDefault="005B4617" w:rsidP="005B4617">
      <w:pPr>
        <w:rPr>
          <w:rFonts w:ascii="Times New Roman" w:hAnsi="Times New Roman"/>
          <w:sz w:val="24"/>
        </w:rPr>
      </w:pPr>
    </w:p>
    <w:p w14:paraId="1E306828" w14:textId="77777777" w:rsidR="005B4617" w:rsidRPr="005B4617" w:rsidRDefault="005B4617" w:rsidP="005B4617">
      <w:pPr>
        <w:rPr>
          <w:rFonts w:ascii="Times New Roman" w:hAnsi="Times New Roman"/>
          <w:sz w:val="24"/>
        </w:rPr>
      </w:pPr>
    </w:p>
    <w:p w14:paraId="1E306829" w14:textId="77777777" w:rsidR="005B4617" w:rsidRPr="005B4617" w:rsidRDefault="005B4617" w:rsidP="005B4617">
      <w:pPr>
        <w:rPr>
          <w:rFonts w:ascii="Times New Roman" w:hAnsi="Times New Roman"/>
          <w:sz w:val="24"/>
        </w:rPr>
      </w:pPr>
    </w:p>
    <w:p w14:paraId="1E30682A" w14:textId="77777777" w:rsidR="005B4617" w:rsidRPr="005B4617" w:rsidRDefault="005B4617" w:rsidP="005B4617">
      <w:pPr>
        <w:rPr>
          <w:rFonts w:ascii="Times New Roman" w:hAnsi="Times New Roman"/>
          <w:sz w:val="24"/>
        </w:rPr>
      </w:pPr>
    </w:p>
    <w:p w14:paraId="1E30682B" w14:textId="77777777" w:rsidR="005B4617" w:rsidRPr="005B4617" w:rsidRDefault="005B4617" w:rsidP="005B4617">
      <w:pPr>
        <w:rPr>
          <w:rFonts w:ascii="Times New Roman" w:hAnsi="Times New Roman"/>
          <w:sz w:val="24"/>
        </w:rPr>
      </w:pPr>
    </w:p>
    <w:p w14:paraId="1E30682C" w14:textId="77777777" w:rsidR="005B4617" w:rsidRPr="005B4617" w:rsidRDefault="005B4617" w:rsidP="005B4617">
      <w:pPr>
        <w:rPr>
          <w:rFonts w:ascii="Times New Roman" w:hAnsi="Times New Roman"/>
          <w:sz w:val="24"/>
        </w:rPr>
      </w:pPr>
    </w:p>
    <w:p w14:paraId="1E30682D" w14:textId="77777777" w:rsidR="005B4617" w:rsidRPr="005B4617" w:rsidRDefault="005B4617" w:rsidP="005B4617">
      <w:pPr>
        <w:rPr>
          <w:rFonts w:ascii="Times New Roman" w:hAnsi="Times New Roman"/>
          <w:sz w:val="24"/>
        </w:rPr>
      </w:pPr>
    </w:p>
    <w:p w14:paraId="1E30682E" w14:textId="77777777" w:rsidR="005B4617" w:rsidRPr="005B4617" w:rsidRDefault="005B4617" w:rsidP="005B4617">
      <w:pPr>
        <w:rPr>
          <w:rFonts w:ascii="Times New Roman" w:hAnsi="Times New Roman"/>
          <w:sz w:val="24"/>
        </w:rPr>
      </w:pPr>
    </w:p>
    <w:p w14:paraId="1E30682F" w14:textId="77777777" w:rsidR="005E287A" w:rsidRPr="005B4617" w:rsidRDefault="005E287A">
      <w:pPr>
        <w:rPr>
          <w:rFonts w:ascii="Times New Roman" w:hAnsi="Times New Roman"/>
        </w:rPr>
      </w:pPr>
    </w:p>
    <w:sectPr w:rsidR="005E287A" w:rsidRPr="005B4617" w:rsidSect="00D27EAA">
      <w:headerReference w:type="default" r:id="rId14"/>
      <w:footerReference w:type="default" r:id="rId15"/>
      <w:type w:val="continuous"/>
      <w:pgSz w:w="11907" w:h="16834" w:code="9"/>
      <w:pgMar w:top="1134" w:right="567" w:bottom="1134" w:left="1701" w:header="737" w:footer="680" w:gutter="0"/>
      <w:cols w:space="1296"/>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06836" w14:textId="77777777" w:rsidR="00492F88" w:rsidRDefault="00492F88">
      <w:r>
        <w:separator/>
      </w:r>
    </w:p>
  </w:endnote>
  <w:endnote w:type="continuationSeparator" w:id="0">
    <w:p w14:paraId="1E306837" w14:textId="77777777" w:rsidR="00492F88" w:rsidRDefault="0049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G Times">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ans-serif">
    <w:altName w:val="Segoe Print"/>
    <w:charset w:val="00"/>
    <w:family w:val="auto"/>
    <w:pitch w:val="default"/>
  </w:font>
  <w:font w:name="monospace">
    <w:altName w:val="Segoe Print"/>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0683C" w14:textId="77777777" w:rsidR="000A5980" w:rsidRDefault="005B4617">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1E30683D" w14:textId="77777777" w:rsidR="000A5980" w:rsidRDefault="00F6384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0683F" w14:textId="77777777" w:rsidR="00251EB4" w:rsidRDefault="00F63843" w:rsidP="00251EB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06842" w14:textId="77777777" w:rsidR="000A5980" w:rsidRDefault="00F6384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06834" w14:textId="77777777" w:rsidR="00492F88" w:rsidRDefault="00492F88">
      <w:r>
        <w:separator/>
      </w:r>
    </w:p>
  </w:footnote>
  <w:footnote w:type="continuationSeparator" w:id="0">
    <w:p w14:paraId="1E306835" w14:textId="77777777" w:rsidR="00492F88" w:rsidRDefault="0049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06838" w14:textId="77777777" w:rsidR="000A5980" w:rsidRDefault="005B461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E306839" w14:textId="77777777" w:rsidR="000A5980" w:rsidRDefault="00F638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0683A" w14:textId="77777777" w:rsidR="000A5980" w:rsidRDefault="005B461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1E30683B" w14:textId="77777777" w:rsidR="000A5980" w:rsidRDefault="00F63843" w:rsidP="00D27EA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0683E" w14:textId="77777777" w:rsidR="00251EB4" w:rsidRDefault="00F63843" w:rsidP="00251EB4">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06840" w14:textId="77777777" w:rsidR="00D27EAA" w:rsidRPr="00D27EAA" w:rsidRDefault="005B4617">
    <w:pPr>
      <w:pStyle w:val="Antrats"/>
      <w:framePr w:wrap="around" w:vAnchor="text" w:hAnchor="margin" w:xAlign="center" w:y="1"/>
      <w:rPr>
        <w:rStyle w:val="Puslapionumeris"/>
        <w:rFonts w:ascii="Times New Roman" w:hAnsi="Times New Roman"/>
      </w:rPr>
    </w:pPr>
    <w:r w:rsidRPr="00D27EAA">
      <w:rPr>
        <w:rStyle w:val="Puslapionumeris"/>
        <w:rFonts w:ascii="Times New Roman" w:hAnsi="Times New Roman"/>
      </w:rPr>
      <w:fldChar w:fldCharType="begin"/>
    </w:r>
    <w:r w:rsidRPr="00D27EAA">
      <w:rPr>
        <w:rStyle w:val="Puslapionumeris"/>
        <w:rFonts w:ascii="Times New Roman" w:hAnsi="Times New Roman"/>
      </w:rPr>
      <w:instrText xml:space="preserve">PAGE  </w:instrText>
    </w:r>
    <w:r w:rsidRPr="00D27EAA">
      <w:rPr>
        <w:rStyle w:val="Puslapionumeris"/>
        <w:rFonts w:ascii="Times New Roman" w:hAnsi="Times New Roman"/>
      </w:rPr>
      <w:fldChar w:fldCharType="separate"/>
    </w:r>
    <w:r w:rsidR="00025080">
      <w:rPr>
        <w:rStyle w:val="Puslapionumeris"/>
        <w:rFonts w:ascii="Times New Roman" w:hAnsi="Times New Roman"/>
        <w:noProof/>
      </w:rPr>
      <w:t>2</w:t>
    </w:r>
    <w:r w:rsidRPr="00D27EAA">
      <w:rPr>
        <w:rStyle w:val="Puslapionumeris"/>
        <w:rFonts w:ascii="Times New Roman" w:hAnsi="Times New Roman"/>
      </w:rPr>
      <w:fldChar w:fldCharType="end"/>
    </w:r>
  </w:p>
  <w:p w14:paraId="1E306841" w14:textId="77777777" w:rsidR="00D27EAA" w:rsidRDefault="00F63843" w:rsidP="00D27E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20DA21"/>
    <w:multiLevelType w:val="singleLevel"/>
    <w:tmpl w:val="2C20DA21"/>
    <w:lvl w:ilvl="0">
      <w:start w:val="1"/>
      <w:numFmt w:val="decimal"/>
      <w:lvlText w:val="%1."/>
      <w:lvlJc w:val="left"/>
      <w:pPr>
        <w:tabs>
          <w:tab w:val="left" w:pos="425"/>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617"/>
    <w:rsid w:val="000045D6"/>
    <w:rsid w:val="00025080"/>
    <w:rsid w:val="000A3240"/>
    <w:rsid w:val="001542C6"/>
    <w:rsid w:val="00215978"/>
    <w:rsid w:val="0039225A"/>
    <w:rsid w:val="00492F88"/>
    <w:rsid w:val="005B4617"/>
    <w:rsid w:val="005B7F42"/>
    <w:rsid w:val="005E287A"/>
    <w:rsid w:val="00674277"/>
    <w:rsid w:val="00960F69"/>
    <w:rsid w:val="009C6EBB"/>
    <w:rsid w:val="00C50F61"/>
    <w:rsid w:val="00D049CD"/>
    <w:rsid w:val="00D20887"/>
    <w:rsid w:val="00D45614"/>
    <w:rsid w:val="00E42FF9"/>
    <w:rsid w:val="00EF315F"/>
    <w:rsid w:val="00F63843"/>
    <w:rsid w:val="00FC18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067F2"/>
  <w15:chartTrackingRefBased/>
  <w15:docId w15:val="{A141C61C-B565-4F68-BB03-F02B9400E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B4617"/>
    <w:pPr>
      <w:spacing w:after="0" w:line="240" w:lineRule="auto"/>
    </w:pPr>
    <w:rPr>
      <w:rFonts w:ascii="CG Times" w:eastAsia="Times New Roman" w:hAnsi="CG Times"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5B4617"/>
    <w:pPr>
      <w:tabs>
        <w:tab w:val="center" w:pos="4819"/>
        <w:tab w:val="right" w:pos="9638"/>
      </w:tabs>
    </w:pPr>
  </w:style>
  <w:style w:type="character" w:customStyle="1" w:styleId="AntratsDiagrama">
    <w:name w:val="Antraštės Diagrama"/>
    <w:basedOn w:val="Numatytasispastraiposriftas"/>
    <w:link w:val="Antrats"/>
    <w:uiPriority w:val="99"/>
    <w:semiHidden/>
    <w:rsid w:val="005B4617"/>
    <w:rPr>
      <w:rFonts w:ascii="CG Times" w:eastAsia="Times New Roman" w:hAnsi="CG Times" w:cs="Times New Roman"/>
      <w:sz w:val="20"/>
      <w:szCs w:val="20"/>
    </w:rPr>
  </w:style>
  <w:style w:type="paragraph" w:styleId="Porat">
    <w:name w:val="footer"/>
    <w:basedOn w:val="prastasis"/>
    <w:link w:val="PoratDiagrama"/>
    <w:uiPriority w:val="99"/>
    <w:semiHidden/>
    <w:unhideWhenUsed/>
    <w:rsid w:val="005B4617"/>
    <w:pPr>
      <w:tabs>
        <w:tab w:val="center" w:pos="4819"/>
        <w:tab w:val="right" w:pos="9638"/>
      </w:tabs>
    </w:pPr>
  </w:style>
  <w:style w:type="character" w:customStyle="1" w:styleId="PoratDiagrama">
    <w:name w:val="Poraštė Diagrama"/>
    <w:basedOn w:val="Numatytasispastraiposriftas"/>
    <w:link w:val="Porat"/>
    <w:uiPriority w:val="99"/>
    <w:semiHidden/>
    <w:rsid w:val="005B4617"/>
    <w:rPr>
      <w:rFonts w:ascii="CG Times" w:eastAsia="Times New Roman" w:hAnsi="CG Times" w:cs="Times New Roman"/>
      <w:sz w:val="20"/>
      <w:szCs w:val="20"/>
    </w:rPr>
  </w:style>
  <w:style w:type="character" w:styleId="Puslapionumeris">
    <w:name w:val="page number"/>
    <w:basedOn w:val="Numatytasispastraiposriftas"/>
    <w:semiHidden/>
    <w:rsid w:val="005B4617"/>
  </w:style>
  <w:style w:type="paragraph" w:styleId="Sraopastraipa">
    <w:name w:val="List Paragraph"/>
    <w:basedOn w:val="prastasis"/>
    <w:uiPriority w:val="34"/>
    <w:qFormat/>
    <w:rsid w:val="003922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311274">
      <w:bodyDiv w:val="1"/>
      <w:marLeft w:val="0"/>
      <w:marRight w:val="0"/>
      <w:marTop w:val="0"/>
      <w:marBottom w:val="0"/>
      <w:divBdr>
        <w:top w:val="none" w:sz="0" w:space="0" w:color="auto"/>
        <w:left w:val="none" w:sz="0" w:space="0" w:color="auto"/>
        <w:bottom w:val="none" w:sz="0" w:space="0" w:color="auto"/>
        <w:right w:val="none" w:sz="0" w:space="0" w:color="auto"/>
      </w:divBdr>
    </w:div>
    <w:div w:id="1053845857">
      <w:bodyDiv w:val="1"/>
      <w:marLeft w:val="0"/>
      <w:marRight w:val="0"/>
      <w:marTop w:val="0"/>
      <w:marBottom w:val="0"/>
      <w:divBdr>
        <w:top w:val="none" w:sz="0" w:space="0" w:color="auto"/>
        <w:left w:val="none" w:sz="0" w:space="0" w:color="auto"/>
        <w:bottom w:val="none" w:sz="0" w:space="0" w:color="auto"/>
        <w:right w:val="none" w:sz="0" w:space="0" w:color="auto"/>
      </w:divBdr>
    </w:div>
    <w:div w:id="1750034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2871</Words>
  <Characters>1637</Characters>
  <Application>Microsoft Office Word</Application>
  <DocSecurity>4</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TAMULEVIČIŪTĖ Ingrida</dc:creator>
  <cp:lastModifiedBy>Edita Kučinskienė</cp:lastModifiedBy>
  <cp:revision>2</cp:revision>
  <dcterms:created xsi:type="dcterms:W3CDTF">2021-06-14T06:48:00Z</dcterms:created>
  <dcterms:modified xsi:type="dcterms:W3CDTF">2021-06-14T06:48:00Z</dcterms:modified>
</cp:coreProperties>
</file>