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30F" w:rsidRDefault="0007330F" w:rsidP="0007330F">
      <w:pPr>
        <w:spacing w:after="0" w:line="240" w:lineRule="auto"/>
        <w:jc w:val="center"/>
        <w:rPr>
          <w:rFonts w:ascii="Times New Roman" w:eastAsia="Times New Roman" w:hAnsi="Times New Roman" w:cs="Times New Roman"/>
          <w:b/>
          <w:sz w:val="28"/>
          <w:szCs w:val="28"/>
          <w:lang w:eastAsia="lt-LT"/>
        </w:rPr>
      </w:pPr>
      <w:bookmarkStart w:id="0" w:name="_GoBack"/>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bookmarkEnd w:id="0"/>
    <w:p w:rsidR="0007330F" w:rsidRPr="0007330F" w:rsidRDefault="0007330F" w:rsidP="0007330F">
      <w:pPr>
        <w:spacing w:after="0" w:line="240" w:lineRule="auto"/>
        <w:jc w:val="center"/>
        <w:rPr>
          <w:rFonts w:ascii="Times New Roman" w:eastAsia="Times New Roman" w:hAnsi="Times New Roman" w:cs="Times New Roman"/>
          <w:b/>
          <w:sz w:val="28"/>
          <w:szCs w:val="28"/>
          <w:lang w:eastAsia="lt-LT"/>
        </w:rPr>
      </w:pPr>
      <w:r w:rsidRPr="0007330F">
        <w:rPr>
          <w:rFonts w:ascii="Times New Roman" w:eastAsia="Times New Roman" w:hAnsi="Times New Roman" w:cs="Times New Roman"/>
          <w:b/>
          <w:sz w:val="28"/>
          <w:szCs w:val="28"/>
          <w:lang w:eastAsia="lt-LT"/>
        </w:rPr>
        <w:t>KLAIPĖDOS MIESTO SAVIVALDYBĖS TARYBA</w:t>
      </w:r>
    </w:p>
    <w:p w:rsidR="0007330F" w:rsidRPr="0007330F" w:rsidRDefault="0007330F" w:rsidP="0007330F">
      <w:pPr>
        <w:spacing w:after="0" w:line="240" w:lineRule="auto"/>
        <w:jc w:val="center"/>
        <w:rPr>
          <w:rFonts w:ascii="Times New Roman" w:eastAsia="Times New Roman" w:hAnsi="Times New Roman" w:cs="Times New Roman"/>
          <w:b/>
          <w:bCs/>
          <w:caps/>
          <w:sz w:val="24"/>
          <w:szCs w:val="24"/>
          <w:lang w:eastAsia="lt-LT"/>
        </w:rPr>
      </w:pPr>
    </w:p>
    <w:p w:rsidR="0007330F" w:rsidRPr="0007330F" w:rsidRDefault="0007330F" w:rsidP="0007330F">
      <w:pPr>
        <w:spacing w:after="0" w:line="240" w:lineRule="auto"/>
        <w:jc w:val="center"/>
        <w:rPr>
          <w:rFonts w:ascii="Times New Roman" w:eastAsia="Times New Roman" w:hAnsi="Times New Roman" w:cs="Times New Roman"/>
          <w:b/>
          <w:sz w:val="24"/>
          <w:szCs w:val="24"/>
          <w:lang w:eastAsia="lt-LT"/>
        </w:rPr>
      </w:pPr>
      <w:r w:rsidRPr="0007330F">
        <w:rPr>
          <w:rFonts w:ascii="Times New Roman" w:eastAsia="Times New Roman" w:hAnsi="Times New Roman" w:cs="Times New Roman"/>
          <w:b/>
          <w:sz w:val="24"/>
          <w:szCs w:val="24"/>
          <w:lang w:eastAsia="lt-LT"/>
        </w:rPr>
        <w:t>FINANSŲ IR EKONOMIKOS KOMITETAS</w:t>
      </w:r>
    </w:p>
    <w:p w:rsidR="0007330F" w:rsidRPr="0007330F" w:rsidRDefault="0007330F" w:rsidP="0007330F">
      <w:pPr>
        <w:spacing w:after="0" w:line="240" w:lineRule="auto"/>
        <w:jc w:val="center"/>
        <w:rPr>
          <w:rFonts w:ascii="Times New Roman" w:eastAsia="Times New Roman" w:hAnsi="Times New Roman" w:cs="Times New Roman"/>
          <w:b/>
          <w:sz w:val="24"/>
          <w:szCs w:val="24"/>
          <w:lang w:eastAsia="lt-LT"/>
        </w:rPr>
      </w:pPr>
      <w:r w:rsidRPr="0007330F">
        <w:rPr>
          <w:rFonts w:ascii="Times New Roman" w:eastAsia="Times New Roman" w:hAnsi="Times New Roman" w:cs="Times New Roman"/>
          <w:b/>
          <w:sz w:val="24"/>
          <w:szCs w:val="24"/>
          <w:lang w:eastAsia="lt-LT"/>
        </w:rPr>
        <w:t xml:space="preserve"> POSĖDŽIO PROTOKOLAS</w:t>
      </w:r>
    </w:p>
    <w:p w:rsidR="0007330F" w:rsidRPr="0007330F" w:rsidRDefault="0007330F" w:rsidP="0007330F">
      <w:pPr>
        <w:spacing w:after="0" w:line="240" w:lineRule="auto"/>
        <w:rPr>
          <w:rFonts w:ascii="Times New Roman" w:eastAsia="Times New Roman" w:hAnsi="Times New Roman" w:cs="Times New Roman"/>
          <w:sz w:val="24"/>
          <w:szCs w:val="24"/>
          <w:lang w:eastAsia="lt-LT"/>
        </w:rPr>
      </w:pPr>
    </w:p>
    <w:bookmarkStart w:id="1" w:name="registravimoData"/>
    <w:p w:rsidR="0007330F" w:rsidRPr="0007330F" w:rsidRDefault="0007330F" w:rsidP="0007330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7330F">
        <w:rPr>
          <w:rFonts w:ascii="Times New Roman" w:eastAsia="Times New Roman" w:hAnsi="Times New Roman" w:cs="Times New Roman"/>
          <w:noProof/>
          <w:sz w:val="24"/>
          <w:szCs w:val="24"/>
          <w:lang w:eastAsia="lt-LT"/>
        </w:rPr>
        <w:instrText xml:space="preserve"> FORMTEXT </w:instrText>
      </w:r>
      <w:r w:rsidRPr="0007330F">
        <w:rPr>
          <w:rFonts w:ascii="Times New Roman" w:eastAsia="Times New Roman" w:hAnsi="Times New Roman" w:cs="Times New Roman"/>
          <w:sz w:val="24"/>
          <w:szCs w:val="24"/>
          <w:lang w:eastAsia="lt-LT"/>
        </w:rPr>
      </w:r>
      <w:r w:rsidRPr="0007330F">
        <w:rPr>
          <w:rFonts w:ascii="Times New Roman" w:eastAsia="Times New Roman" w:hAnsi="Times New Roman" w:cs="Times New Roman"/>
          <w:sz w:val="24"/>
          <w:szCs w:val="24"/>
          <w:lang w:eastAsia="lt-LT"/>
        </w:rPr>
        <w:fldChar w:fldCharType="separate"/>
      </w:r>
      <w:r w:rsidRPr="0007330F">
        <w:rPr>
          <w:rFonts w:ascii="Times New Roman" w:eastAsia="Times New Roman" w:hAnsi="Times New Roman" w:cs="Times New Roman"/>
          <w:noProof/>
          <w:sz w:val="24"/>
          <w:szCs w:val="24"/>
          <w:lang w:eastAsia="lt-LT"/>
        </w:rPr>
        <w:t>2021-06-21</w:t>
      </w:r>
      <w:r w:rsidRPr="0007330F">
        <w:rPr>
          <w:rFonts w:ascii="Times New Roman" w:eastAsia="Times New Roman" w:hAnsi="Times New Roman" w:cs="Times New Roman"/>
          <w:sz w:val="24"/>
          <w:szCs w:val="24"/>
          <w:lang w:eastAsia="lt-LT"/>
        </w:rPr>
        <w:fldChar w:fldCharType="end"/>
      </w:r>
      <w:bookmarkEnd w:id="1"/>
      <w:r w:rsidRPr="0007330F">
        <w:rPr>
          <w:rFonts w:ascii="Times New Roman" w:eastAsia="Times New Roman" w:hAnsi="Times New Roman" w:cs="Times New Roman"/>
          <w:noProof/>
          <w:sz w:val="24"/>
          <w:szCs w:val="24"/>
          <w:lang w:eastAsia="lt-LT"/>
        </w:rPr>
        <w:t xml:space="preserve"> </w:t>
      </w:r>
      <w:r w:rsidRPr="0007330F">
        <w:rPr>
          <w:rFonts w:ascii="Times New Roman" w:eastAsia="Times New Roman" w:hAnsi="Times New Roman" w:cs="Times New Roman"/>
          <w:sz w:val="24"/>
          <w:szCs w:val="24"/>
          <w:lang w:eastAsia="lt-LT"/>
        </w:rPr>
        <w:t xml:space="preserve">Nr. </w:t>
      </w:r>
      <w:bookmarkStart w:id="2" w:name="registravimoNr"/>
      <w:r w:rsidRPr="0007330F">
        <w:rPr>
          <w:rFonts w:ascii="Times New Roman" w:eastAsia="Times New Roman" w:hAnsi="Times New Roman" w:cs="Times New Roman"/>
          <w:sz w:val="24"/>
          <w:szCs w:val="24"/>
          <w:lang w:eastAsia="lt-LT"/>
        </w:rPr>
        <w:t>TAR-73</w:t>
      </w:r>
      <w:bookmarkEnd w:id="2"/>
    </w:p>
    <w:p w:rsidR="0007330F" w:rsidRPr="0007330F" w:rsidRDefault="0007330F" w:rsidP="0007330F">
      <w:pPr>
        <w:spacing w:after="0" w:line="240" w:lineRule="auto"/>
        <w:jc w:val="both"/>
        <w:rPr>
          <w:rFonts w:ascii="Times New Roman" w:eastAsia="Times New Roman" w:hAnsi="Times New Roman" w:cs="Times New Roman"/>
          <w:sz w:val="24"/>
          <w:szCs w:val="24"/>
          <w:lang w:eastAsia="lt-LT"/>
        </w:rPr>
      </w:pP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rPr>
      </w:pPr>
      <w:r w:rsidRPr="0007330F">
        <w:rPr>
          <w:rFonts w:ascii="Times New Roman" w:eastAsia="Times New Roman" w:hAnsi="Times New Roman" w:cs="Times New Roman"/>
          <w:sz w:val="24"/>
          <w:szCs w:val="24"/>
          <w:lang w:eastAsia="lt-LT"/>
        </w:rPr>
        <w:tab/>
      </w:r>
      <w:r w:rsidRPr="0007330F">
        <w:rPr>
          <w:rFonts w:ascii="Times New Roman" w:eastAsia="Times New Roman" w:hAnsi="Times New Roman" w:cs="Times New Roman"/>
          <w:sz w:val="24"/>
          <w:szCs w:val="24"/>
        </w:rPr>
        <w:t xml:space="preserve">Posėdžio data – 2021 m. birželio 16 d. </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rPr>
      </w:pPr>
      <w:r w:rsidRPr="0007330F">
        <w:rPr>
          <w:rFonts w:ascii="Times New Roman" w:eastAsia="Times New Roman" w:hAnsi="Times New Roman" w:cs="Times New Roman"/>
          <w:sz w:val="24"/>
          <w:szCs w:val="24"/>
        </w:rPr>
        <w:tab/>
        <w:t>Pradžia – 14.00 val. (nuotoliniu būdu)</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rPr>
      </w:pPr>
      <w:r w:rsidRPr="0007330F">
        <w:rPr>
          <w:rFonts w:ascii="Times New Roman" w:eastAsia="Times New Roman" w:hAnsi="Times New Roman" w:cs="Times New Roman"/>
          <w:sz w:val="24"/>
          <w:szCs w:val="24"/>
        </w:rPr>
        <w:tab/>
        <w:t xml:space="preserve">Posėdžio pirmininkas –  </w:t>
      </w:r>
      <w:r w:rsidRPr="0007330F">
        <w:rPr>
          <w:rFonts w:ascii="Times New Roman" w:eastAsia="Calibri" w:hAnsi="Times New Roman" w:cs="Times New Roman"/>
          <w:sz w:val="24"/>
          <w:szCs w:val="24"/>
          <w:lang w:eastAsia="lt-LT"/>
        </w:rPr>
        <w:t>Aidas Kaveckis.</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rPr>
      </w:pPr>
      <w:r w:rsidRPr="0007330F">
        <w:rPr>
          <w:rFonts w:ascii="Times New Roman" w:eastAsia="Times New Roman" w:hAnsi="Times New Roman" w:cs="Times New Roman"/>
          <w:sz w:val="24"/>
          <w:szCs w:val="24"/>
        </w:rPr>
        <w:tab/>
        <w:t>Posėdžio sekretorė  – Lietutė Demidova.</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 xml:space="preserve">2. SVARSTYTA. Atlyginimo dydžio už atlygintinai teikiamas paslaugas, vykdant Klaipėdos Vydūno gimnazijos kultūrinio ir meninio ugdymo programą, nustatymas. </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Pranešėja – L. Prižgintienė. Primena, kad kreipėsi Klaipėdos Vydūno gimnazijos (toliau – Gimnazija) dėl tėvų mokesčio peržiūrėjimo. Kolegijos posėdžiui buvo pateikti keturi programos finansavimo variantai, apsistota ties 4 variantu, todėl jis ir teikiamas sprendimo projektu. L. Prižgintienė klausimą pristato detaliau. Sako, kad siūloma nustatyti atlyginimo dydį vienam asmeniui per mėnesį už atlygintinai teikiamas paslaugas, vykdant Klaipėdos Vydūno gimnazijos kultūrinio ir meninio ugdymo programą: 1</w:t>
      </w:r>
      <w:r w:rsidRPr="0007330F">
        <w:rPr>
          <w:rFonts w:ascii="Times New Roman" w:eastAsia="Times New Roman" w:hAnsi="Times New Roman" w:cs="Times New Roman"/>
          <w:color w:val="333333"/>
          <w:sz w:val="24"/>
          <w:szCs w:val="24"/>
          <w:lang w:eastAsia="lt-LT"/>
        </w:rPr>
        <w:t>–4 klasėse</w:t>
      </w:r>
      <w:r w:rsidRPr="0007330F">
        <w:rPr>
          <w:rFonts w:ascii="Times New Roman" w:eastAsia="Times New Roman" w:hAnsi="Times New Roman" w:cs="Times New Roman"/>
          <w:sz w:val="24"/>
          <w:szCs w:val="24"/>
          <w:lang w:eastAsia="lt-LT"/>
        </w:rPr>
        <w:t xml:space="preserve"> </w:t>
      </w:r>
      <w:r w:rsidRPr="0007330F">
        <w:rPr>
          <w:rFonts w:ascii="Times New Roman" w:eastAsia="Times New Roman" w:hAnsi="Times New Roman" w:cs="Times New Roman"/>
          <w:color w:val="333333"/>
          <w:sz w:val="24"/>
          <w:szCs w:val="24"/>
          <w:lang w:eastAsia="lt-LT"/>
        </w:rPr>
        <w:t>– 43 Eur;</w:t>
      </w:r>
      <w:r w:rsidRPr="0007330F">
        <w:rPr>
          <w:rFonts w:ascii="Times New Roman" w:eastAsia="Times New Roman" w:hAnsi="Times New Roman" w:cs="Times New Roman"/>
          <w:sz w:val="24"/>
          <w:szCs w:val="24"/>
          <w:lang w:eastAsia="lt-LT"/>
        </w:rPr>
        <w:t xml:space="preserve"> </w:t>
      </w:r>
      <w:r w:rsidRPr="0007330F">
        <w:rPr>
          <w:rFonts w:ascii="Times New Roman" w:eastAsia="Times New Roman" w:hAnsi="Times New Roman" w:cs="Times New Roman"/>
          <w:color w:val="333333"/>
          <w:sz w:val="24"/>
          <w:szCs w:val="24"/>
          <w:lang w:eastAsia="lt-LT"/>
        </w:rPr>
        <w:t>5–8 klasėse – 27 Eur;</w:t>
      </w:r>
      <w:r w:rsidRPr="0007330F">
        <w:rPr>
          <w:rFonts w:ascii="Times New Roman" w:eastAsia="Times New Roman" w:hAnsi="Times New Roman" w:cs="Times New Roman"/>
          <w:sz w:val="24"/>
          <w:szCs w:val="24"/>
          <w:lang w:eastAsia="lt-LT"/>
        </w:rPr>
        <w:t xml:space="preserve"> </w:t>
      </w:r>
      <w:r w:rsidRPr="0007330F">
        <w:rPr>
          <w:rFonts w:ascii="Times New Roman" w:eastAsia="Times New Roman" w:hAnsi="Times New Roman" w:cs="Times New Roman"/>
          <w:color w:val="333333"/>
          <w:sz w:val="24"/>
          <w:szCs w:val="24"/>
          <w:lang w:eastAsia="lt-LT"/>
        </w:rPr>
        <w:t>I–IV klasėse – 14,00 Eur.</w:t>
      </w:r>
      <w:r w:rsidRPr="0007330F">
        <w:rPr>
          <w:rFonts w:ascii="Times New Roman" w:eastAsia="Times New Roman" w:hAnsi="Times New Roman" w:cs="Times New Roman"/>
          <w:sz w:val="24"/>
          <w:szCs w:val="24"/>
          <w:lang w:eastAsia="lt-LT"/>
        </w:rPr>
        <w:t> Nustatyti, kad už paslaugas nemokama, jeigu: šeima gauna socialinę pašalpą, mokamą pagal Lietuvos Respublikos piniginės socialinės paramos nepasiturintiems gyventojams įstatymą; mokinys nesinaudoja teikiamomis paslaugomis dėl ligos; mokinys nesinaudoja teikiamomis paslaugomis, mokyklai nevykdant ugdymo veiklos. L. Prižgintienė teigia, kad reikės papildomų lėšų iš savivaldybės biudžeto.</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R. Taraškevičius sako, kad Kolegijai buvo pateikti keturi programos finansavimo variantai. Primena, kad vieno balso persvara Kolegija pritarė 4-tam programos finansavimo variantui, todėl prašo L. Prižgintienės pakomentuoti 3-ią variantą</w:t>
      </w:r>
    </w:p>
    <w:p w:rsidR="0007330F" w:rsidRPr="0007330F" w:rsidRDefault="0007330F" w:rsidP="0007330F">
      <w:pPr>
        <w:tabs>
          <w:tab w:val="left" w:pos="567"/>
        </w:tabs>
        <w:spacing w:after="0" w:line="240" w:lineRule="auto"/>
        <w:jc w:val="both"/>
        <w:rPr>
          <w:rFonts w:ascii="Times New Roman" w:eastAsia="Times New Roman" w:hAnsi="Times New Roman" w:cs="Times New Roman"/>
          <w:color w:val="FF0000"/>
          <w:sz w:val="24"/>
          <w:szCs w:val="24"/>
          <w:lang w:eastAsia="lt-LT"/>
        </w:rPr>
      </w:pPr>
      <w:r w:rsidRPr="0007330F">
        <w:rPr>
          <w:rFonts w:ascii="Times New Roman" w:eastAsia="Times New Roman" w:hAnsi="Times New Roman" w:cs="Times New Roman"/>
          <w:sz w:val="24"/>
          <w:szCs w:val="24"/>
          <w:lang w:eastAsia="lt-LT"/>
        </w:rPr>
        <w:tab/>
        <w:t xml:space="preserve">L. Prižgintienė sako, kad 3-ias programos finansavimo variantas buvo toks, kad programa lygiomis dalimis būtų finansuojama savivaldybės biudžeto ir tėvų lėšomis. </w:t>
      </w:r>
    </w:p>
    <w:p w:rsidR="0007330F" w:rsidRPr="0007330F" w:rsidRDefault="0007330F" w:rsidP="0007330F">
      <w:pPr>
        <w:tabs>
          <w:tab w:val="left" w:pos="567"/>
        </w:tabs>
        <w:spacing w:after="0" w:line="240" w:lineRule="auto"/>
        <w:jc w:val="both"/>
        <w:rPr>
          <w:rFonts w:ascii="Times New Roman" w:hAnsi="Times New Roman" w:cs="Times New Roman"/>
          <w:sz w:val="24"/>
          <w:szCs w:val="24"/>
        </w:rPr>
      </w:pPr>
      <w:r w:rsidRPr="0007330F">
        <w:rPr>
          <w:rFonts w:ascii="Times New Roman" w:eastAsia="Times New Roman" w:hAnsi="Times New Roman" w:cs="Times New Roman"/>
          <w:sz w:val="24"/>
          <w:szCs w:val="24"/>
          <w:lang w:eastAsia="lt-LT"/>
        </w:rPr>
        <w:tab/>
        <w:t xml:space="preserve">Pasisako </w:t>
      </w:r>
      <w:r w:rsidRPr="0007330F">
        <w:rPr>
          <w:rFonts w:ascii="Times New Roman" w:hAnsi="Times New Roman" w:cs="Times New Roman"/>
          <w:sz w:val="24"/>
          <w:szCs w:val="24"/>
        </w:rPr>
        <w:t xml:space="preserve">A. Girdzijauskas. Teigia, kad mokesčio patys koreguoti negalime, o mokyklos taryba pasisakė už 3-ią programos finansavimo variantą. </w:t>
      </w:r>
    </w:p>
    <w:p w:rsidR="0007330F" w:rsidRPr="0007330F" w:rsidRDefault="0007330F" w:rsidP="0007330F">
      <w:pPr>
        <w:numPr>
          <w:ilvl w:val="0"/>
          <w:numId w:val="1"/>
        </w:numPr>
        <w:tabs>
          <w:tab w:val="left" w:pos="567"/>
        </w:tabs>
        <w:spacing w:after="0" w:line="240" w:lineRule="auto"/>
        <w:contextualSpacing/>
        <w:jc w:val="both"/>
        <w:rPr>
          <w:rFonts w:ascii="Times New Roman" w:hAnsi="Times New Roman" w:cs="Times New Roman"/>
          <w:sz w:val="24"/>
          <w:szCs w:val="20"/>
        </w:rPr>
      </w:pPr>
      <w:r w:rsidRPr="0007330F">
        <w:rPr>
          <w:rFonts w:ascii="Times New Roman" w:hAnsi="Times New Roman" w:cs="Times New Roman"/>
          <w:sz w:val="24"/>
          <w:szCs w:val="20"/>
        </w:rPr>
        <w:t>Vaitkus mano, kad nereikėtų skubėti priimti pateiktą sprendimą.</w:t>
      </w:r>
    </w:p>
    <w:p w:rsidR="0007330F" w:rsidRPr="0007330F" w:rsidRDefault="0007330F" w:rsidP="0007330F">
      <w:pPr>
        <w:numPr>
          <w:ilvl w:val="0"/>
          <w:numId w:val="1"/>
        </w:numPr>
        <w:tabs>
          <w:tab w:val="left" w:pos="567"/>
        </w:tabs>
        <w:spacing w:after="0" w:line="240" w:lineRule="auto"/>
        <w:contextualSpacing/>
        <w:jc w:val="both"/>
        <w:rPr>
          <w:rFonts w:ascii="Times New Roman" w:hAnsi="Times New Roman" w:cs="Times New Roman"/>
          <w:sz w:val="24"/>
          <w:szCs w:val="20"/>
        </w:rPr>
      </w:pPr>
      <w:r w:rsidRPr="0007330F">
        <w:rPr>
          <w:rFonts w:ascii="Times New Roman" w:hAnsi="Times New Roman" w:cs="Times New Roman"/>
          <w:sz w:val="24"/>
          <w:szCs w:val="20"/>
        </w:rPr>
        <w:t>Kaveckis pažymi, kad kyla tėvų atlyginimai, todėl pabrangimas nebūtų didelis.</w:t>
      </w:r>
    </w:p>
    <w:p w:rsidR="0007330F" w:rsidRPr="0007330F" w:rsidRDefault="0007330F" w:rsidP="0007330F">
      <w:pPr>
        <w:numPr>
          <w:ilvl w:val="0"/>
          <w:numId w:val="2"/>
        </w:numPr>
        <w:tabs>
          <w:tab w:val="left" w:pos="567"/>
        </w:tabs>
        <w:spacing w:after="0" w:line="240" w:lineRule="auto"/>
        <w:contextualSpacing/>
        <w:jc w:val="both"/>
        <w:rPr>
          <w:rFonts w:ascii="Times New Roman" w:hAnsi="Times New Roman" w:cs="Times New Roman"/>
          <w:sz w:val="24"/>
          <w:szCs w:val="20"/>
        </w:rPr>
      </w:pPr>
      <w:r w:rsidRPr="0007330F">
        <w:rPr>
          <w:rFonts w:ascii="Times New Roman" w:hAnsi="Times New Roman" w:cs="Times New Roman"/>
          <w:sz w:val="24"/>
          <w:szCs w:val="20"/>
        </w:rPr>
        <w:t>Vaitkus mano, jei tėvams mokestis per didelis, galime prarasti ir talentingus vaikus.</w:t>
      </w:r>
    </w:p>
    <w:p w:rsidR="0007330F" w:rsidRPr="0007330F" w:rsidRDefault="0007330F" w:rsidP="0007330F">
      <w:pPr>
        <w:tabs>
          <w:tab w:val="left" w:pos="567"/>
        </w:tabs>
        <w:spacing w:after="0" w:line="240" w:lineRule="auto"/>
        <w:jc w:val="both"/>
        <w:rPr>
          <w:rFonts w:ascii="Times New Roman" w:hAnsi="Times New Roman" w:cs="Times New Roman"/>
          <w:sz w:val="24"/>
          <w:szCs w:val="24"/>
        </w:rPr>
      </w:pPr>
      <w:r w:rsidRPr="0007330F">
        <w:rPr>
          <w:rFonts w:ascii="Times New Roman" w:hAnsi="Times New Roman" w:cs="Times New Roman"/>
          <w:sz w:val="24"/>
          <w:szCs w:val="24"/>
        </w:rPr>
        <w:tab/>
        <w:t>S. Budinas sako, kad reikia atsižvelgti į mokyklos tarybos, dalyvaujančios sprendimų priėmime, sprendimą, nes mokyklos taryba pritarė 3-ios programos finansavimo variantui. S. Budinas pritaria 3-iam variantui.</w:t>
      </w:r>
    </w:p>
    <w:p w:rsidR="0007330F" w:rsidRPr="0007330F" w:rsidRDefault="0007330F" w:rsidP="0007330F">
      <w:pPr>
        <w:tabs>
          <w:tab w:val="left" w:pos="567"/>
        </w:tabs>
        <w:spacing w:after="0" w:line="240" w:lineRule="auto"/>
        <w:jc w:val="both"/>
        <w:rPr>
          <w:rFonts w:ascii="Times New Roman" w:hAnsi="Times New Roman" w:cs="Times New Roman"/>
          <w:sz w:val="24"/>
          <w:szCs w:val="24"/>
        </w:rPr>
      </w:pPr>
      <w:r w:rsidRPr="0007330F">
        <w:rPr>
          <w:rFonts w:ascii="Times New Roman" w:hAnsi="Times New Roman" w:cs="Times New Roman"/>
          <w:sz w:val="24"/>
          <w:szCs w:val="24"/>
        </w:rPr>
        <w:tab/>
        <w:t xml:space="preserve">R. Taraškevičius pažymi, kad priimdami 4 variantą tėvams padidiname finansinę naštą. </w:t>
      </w:r>
    </w:p>
    <w:p w:rsidR="0007330F" w:rsidRPr="0007330F" w:rsidRDefault="0007330F" w:rsidP="0007330F">
      <w:pPr>
        <w:tabs>
          <w:tab w:val="left" w:pos="567"/>
        </w:tabs>
        <w:spacing w:after="0" w:line="240" w:lineRule="auto"/>
        <w:jc w:val="both"/>
        <w:rPr>
          <w:rFonts w:ascii="Times New Roman" w:hAnsi="Times New Roman" w:cs="Times New Roman"/>
          <w:sz w:val="24"/>
          <w:szCs w:val="24"/>
        </w:rPr>
      </w:pPr>
      <w:r w:rsidRPr="0007330F">
        <w:rPr>
          <w:rFonts w:ascii="Times New Roman" w:hAnsi="Times New Roman" w:cs="Times New Roman"/>
          <w:sz w:val="24"/>
          <w:szCs w:val="24"/>
        </w:rPr>
        <w:tab/>
        <w:t>A. Vaitkus siūlo svarstyti, kaip alternatyvą, 3-ią variantą. Pritaria direktoriui, kad įstaiga turi spręsti finansavimo, paslaugų kokybės klausimus. Teigia, kad susilaikys nuo 4-to programos finansavimo varianto priėmimo.</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R. Taraškevičius primena, kad Kolegijos posėdyje pasisakė už 3-ią variantą, todėl tokią pat poziciją išsako ir komiteto posėdyje. Nemano, kad 3-as variantas būtų didelė našta savivaldybės biudžetui. Siūlo komitetui priimti sprendimą - rekomenduoti Savivaldybės administracijai priimti mokyklos tarybos sprendimą (kad tarifai būtų patvirtinti pagal Kolegijos 3-jį variantą).</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A. Barbšys sako, kad Savivaldybės administracija parengė projektą pagal Kolegijos sprendimą, o kito sprendimo projekto nėra pateikta.</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 xml:space="preserve">S. Budinas siūlo klausimą atidėti, pateikti sprendimo projektą pagal 3-ią programos finansavimo variantą. </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lastRenderedPageBreak/>
        <w:tab/>
        <w:t>L. Prižgintienė sako, jei Savivaldybė atsiimtų pateiktą sprendimo projektą, galėtume rengti kitą variantą. Pažymi, kad alternatyvų sprendimo projektą gali teikti bet kuris tarybos narys.</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R. Taraškevičius siūlo pritarti A. Vaitkaus siūlymui šiandien sprendimo nepriimti, rekomenduoti Savivaldybės administracijai peržiūrėti pateiktą sprendimo projektą, sugrįžti prie 3-io programos finansavimo varianto ir pateikti svarstyti komitetui naują sprendimo projektą.</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NUTARTA:</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2.1. Atidėti klausimo svarstymą kitam komiteto posėdžiui (bendru sutarimu).</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r w:rsidRPr="0007330F">
        <w:rPr>
          <w:rFonts w:ascii="Times New Roman" w:eastAsia="Times New Roman" w:hAnsi="Times New Roman" w:cs="Times New Roman"/>
          <w:sz w:val="24"/>
          <w:szCs w:val="24"/>
          <w:lang w:eastAsia="lt-LT"/>
        </w:rPr>
        <w:tab/>
        <w:t>2.2. Rekomenduoti Savivaldybės administracijai peržiūrėti pateiktą sprendimo projektą, sugrįžti prie 3-io programos finansavimo varianto ir teikti svarstyti komitetui naują sprendimo projektą.</w:t>
      </w:r>
    </w:p>
    <w:p w:rsidR="0007330F" w:rsidRPr="0007330F" w:rsidRDefault="0007330F" w:rsidP="0007330F">
      <w:pPr>
        <w:tabs>
          <w:tab w:val="left" w:pos="567"/>
        </w:tabs>
        <w:spacing w:after="0" w:line="240" w:lineRule="auto"/>
        <w:jc w:val="both"/>
        <w:rPr>
          <w:rFonts w:ascii="Times New Roman" w:eastAsia="Times New Roman" w:hAnsi="Times New Roman" w:cs="Times New Roman"/>
          <w:sz w:val="24"/>
          <w:szCs w:val="24"/>
          <w:lang w:eastAsia="lt-LT"/>
        </w:rPr>
      </w:pPr>
    </w:p>
    <w:p w:rsidR="00D60C03" w:rsidRPr="0007330F" w:rsidRDefault="0007330F">
      <w:pPr>
        <w:rPr>
          <w:rFonts w:ascii="Times New Roman" w:hAnsi="Times New Roman" w:cs="Times New Roman"/>
          <w:sz w:val="24"/>
          <w:szCs w:val="24"/>
        </w:rPr>
      </w:pPr>
      <w:r w:rsidRPr="0007330F">
        <w:rPr>
          <w:rFonts w:ascii="Times New Roman" w:hAnsi="Times New Roman" w:cs="Times New Roman"/>
          <w:sz w:val="24"/>
          <w:szCs w:val="24"/>
        </w:rPr>
        <w:t>Posėdžio pirmininkas</w:t>
      </w:r>
      <w:r w:rsidRPr="0007330F">
        <w:rPr>
          <w:rFonts w:ascii="Times New Roman" w:hAnsi="Times New Roman" w:cs="Times New Roman"/>
          <w:sz w:val="24"/>
          <w:szCs w:val="24"/>
        </w:rPr>
        <w:tab/>
      </w:r>
      <w:r w:rsidRPr="0007330F">
        <w:rPr>
          <w:rFonts w:ascii="Times New Roman" w:hAnsi="Times New Roman" w:cs="Times New Roman"/>
          <w:sz w:val="24"/>
          <w:szCs w:val="24"/>
        </w:rPr>
        <w:tab/>
      </w:r>
      <w:r w:rsidRPr="0007330F">
        <w:rPr>
          <w:rFonts w:ascii="Times New Roman" w:hAnsi="Times New Roman" w:cs="Times New Roman"/>
          <w:sz w:val="24"/>
          <w:szCs w:val="24"/>
        </w:rPr>
        <w:tab/>
      </w:r>
      <w:r w:rsidRPr="0007330F">
        <w:rPr>
          <w:rFonts w:ascii="Times New Roman" w:hAnsi="Times New Roman" w:cs="Times New Roman"/>
          <w:sz w:val="24"/>
          <w:szCs w:val="24"/>
        </w:rPr>
        <w:tab/>
      </w:r>
      <w:r w:rsidRPr="0007330F">
        <w:rPr>
          <w:rFonts w:ascii="Times New Roman" w:hAnsi="Times New Roman" w:cs="Times New Roman"/>
          <w:sz w:val="24"/>
          <w:szCs w:val="24"/>
        </w:rPr>
        <w:tab/>
        <w:t>Aidas Kaveckis</w:t>
      </w:r>
    </w:p>
    <w:p w:rsidR="0007330F" w:rsidRPr="0007330F" w:rsidRDefault="0007330F">
      <w:pPr>
        <w:rPr>
          <w:rFonts w:ascii="Times New Roman" w:hAnsi="Times New Roman" w:cs="Times New Roman"/>
          <w:sz w:val="24"/>
          <w:szCs w:val="24"/>
        </w:rPr>
      </w:pPr>
      <w:r w:rsidRPr="0007330F">
        <w:rPr>
          <w:rFonts w:ascii="Times New Roman" w:hAnsi="Times New Roman" w:cs="Times New Roman"/>
          <w:sz w:val="24"/>
          <w:szCs w:val="24"/>
        </w:rPr>
        <w:t>Posėdžio sekretorė</w:t>
      </w:r>
      <w:r w:rsidRPr="0007330F">
        <w:rPr>
          <w:rFonts w:ascii="Times New Roman" w:hAnsi="Times New Roman" w:cs="Times New Roman"/>
          <w:sz w:val="24"/>
          <w:szCs w:val="24"/>
        </w:rPr>
        <w:tab/>
      </w:r>
      <w:r w:rsidRPr="0007330F">
        <w:rPr>
          <w:rFonts w:ascii="Times New Roman" w:hAnsi="Times New Roman" w:cs="Times New Roman"/>
          <w:sz w:val="24"/>
          <w:szCs w:val="24"/>
        </w:rPr>
        <w:tab/>
      </w:r>
      <w:r w:rsidRPr="0007330F">
        <w:rPr>
          <w:rFonts w:ascii="Times New Roman" w:hAnsi="Times New Roman" w:cs="Times New Roman"/>
          <w:sz w:val="24"/>
          <w:szCs w:val="24"/>
        </w:rPr>
        <w:tab/>
      </w:r>
      <w:r w:rsidRPr="0007330F">
        <w:rPr>
          <w:rFonts w:ascii="Times New Roman" w:hAnsi="Times New Roman" w:cs="Times New Roman"/>
          <w:sz w:val="24"/>
          <w:szCs w:val="24"/>
        </w:rPr>
        <w:tab/>
      </w:r>
      <w:r w:rsidRPr="0007330F">
        <w:rPr>
          <w:rFonts w:ascii="Times New Roman" w:hAnsi="Times New Roman" w:cs="Times New Roman"/>
          <w:sz w:val="24"/>
          <w:szCs w:val="24"/>
        </w:rPr>
        <w:tab/>
        <w:t>Lietutė Demidova</w:t>
      </w:r>
    </w:p>
    <w:sectPr w:rsidR="0007330F" w:rsidRPr="0007330F" w:rsidSect="0007330F">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472F1"/>
    <w:multiLevelType w:val="hybridMultilevel"/>
    <w:tmpl w:val="26BEA976"/>
    <w:lvl w:ilvl="0" w:tplc="4F48E0C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2EF2E18"/>
    <w:multiLevelType w:val="hybridMultilevel"/>
    <w:tmpl w:val="39AE3D46"/>
    <w:lvl w:ilvl="0" w:tplc="630A0FAA">
      <w:start w:val="1"/>
      <w:numFmt w:val="upperLetter"/>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0F"/>
    <w:rsid w:val="0007330F"/>
    <w:rsid w:val="004A32EE"/>
    <w:rsid w:val="00D6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1E804-7E2E-4B44-86AD-4E123CB6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2652</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2021-07-16T11:14:00Z</dcterms:created>
  <dcterms:modified xsi:type="dcterms:W3CDTF">2021-07-16T11:14:00Z</dcterms:modified>
</cp:coreProperties>
</file>