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89481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94818" w:rsidRDefault="00894818" w:rsidP="00894818">
      <w:pPr>
        <w:jc w:val="center"/>
        <w:rPr>
          <w:b/>
        </w:rPr>
      </w:pPr>
      <w:r>
        <w:rPr>
          <w:b/>
        </w:rPr>
        <w:t>NEMATERIALUSIS, ILGALAIKIS MATERIALUSIS TURTAS</w:t>
      </w:r>
    </w:p>
    <w:p w:rsidR="006D1B42" w:rsidRDefault="006D1B42" w:rsidP="0006079E">
      <w:pPr>
        <w:jc w:val="center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391"/>
        <w:gridCol w:w="1273"/>
        <w:gridCol w:w="1276"/>
        <w:gridCol w:w="1446"/>
      </w:tblGrid>
      <w:tr w:rsidR="00894818" w:rsidRPr="00CC5730" w:rsidTr="00C52CB8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Inventorinis Nr.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Įsigijimo vertė,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Nusidėvė-</w:t>
            </w:r>
          </w:p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jimas,</w:t>
            </w:r>
          </w:p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Eur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94818" w:rsidRPr="00CC5730" w:rsidRDefault="00894818" w:rsidP="00C52CB8">
            <w:pPr>
              <w:ind w:left="-245"/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 xml:space="preserve">   Likutinė      vertė,</w:t>
            </w:r>
          </w:p>
          <w:p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Eur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„Lietuvių kalbos bendrinė tartis“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0103695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4,92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 xml:space="preserve">PĮ MKP </w:t>
            </w:r>
            <w:r>
              <w:rPr>
                <w:color w:val="000000"/>
                <w:lang w:eastAsia="lt-LT"/>
              </w:rPr>
              <w:t>„A</w:t>
            </w:r>
            <w:r w:rsidRPr="00CC5730">
              <w:rPr>
                <w:color w:val="000000"/>
                <w:lang w:eastAsia="lt-LT"/>
              </w:rPr>
              <w:t>nglų-lietuvių, lietuvių-anglų žodynas „Alcon CD“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21,14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 xml:space="preserve">PĮ  MKP </w:t>
            </w:r>
            <w:r>
              <w:rPr>
                <w:color w:val="000000"/>
                <w:lang w:eastAsia="lt-LT"/>
              </w:rPr>
              <w:t>„Šaltinėlis“ m</w:t>
            </w:r>
            <w:r w:rsidRPr="00CC5730">
              <w:rPr>
                <w:color w:val="000000"/>
                <w:lang w:eastAsia="lt-LT"/>
              </w:rPr>
              <w:t>okomasis žaidimas vaikams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MKP</w:t>
            </w:r>
            <w:r>
              <w:rPr>
                <w:color w:val="000000"/>
                <w:lang w:eastAsia="lt-LT"/>
              </w:rPr>
              <w:t xml:space="preserve"> „Šaltinėlis“ m</w:t>
            </w:r>
            <w:r w:rsidRPr="00CC5730">
              <w:rPr>
                <w:color w:val="000000"/>
                <w:lang w:eastAsia="lt-LT"/>
              </w:rPr>
              <w:t>okomasis žaidimas vaikams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10519A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„Lietuvos geografijos atlasas“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7,82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„Lietuvių etninė kultūra“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„Įdomioji Lietuvos istorija“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24,04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CD „Lokalizuotas raštinės atvirųjų programų rinkinys su dokumentacija“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010979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6,66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Kompiuteris „Vector-AK07 (su monitoriumi Proview“ DX797,17")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014754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416,22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rFonts w:eastAsia="Tahoma"/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Kompiuteris „Vector-AK07 (su monitoriumi Proview“ DX797,17")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rFonts w:eastAsia="Tahoma"/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014755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427,62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959,69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959,69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894818" w:rsidRPr="00CC5730" w:rsidRDefault="00894818" w:rsidP="00894818">
      <w:pPr>
        <w:ind w:firstLine="709"/>
        <w:jc w:val="both"/>
      </w:pPr>
    </w:p>
    <w:p w:rsidR="00894818" w:rsidRPr="00CC5730" w:rsidRDefault="00894818" w:rsidP="00894818">
      <w:pPr>
        <w:ind w:firstLine="709"/>
        <w:jc w:val="both"/>
      </w:pPr>
    </w:p>
    <w:p w:rsidR="00894818" w:rsidRPr="00CC5730" w:rsidRDefault="00894818" w:rsidP="00894818">
      <w:pPr>
        <w:ind w:firstLine="709"/>
        <w:jc w:val="both"/>
      </w:pPr>
    </w:p>
    <w:p w:rsidR="00894818" w:rsidRPr="00CC5730" w:rsidRDefault="00894818" w:rsidP="00894818">
      <w:pPr>
        <w:ind w:firstLine="709"/>
        <w:jc w:val="center"/>
      </w:pP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  <w:t>____________________________________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A71C6"/>
    <w:rsid w:val="0044347A"/>
    <w:rsid w:val="004476DD"/>
    <w:rsid w:val="00597EE8"/>
    <w:rsid w:val="005F495C"/>
    <w:rsid w:val="006D1B42"/>
    <w:rsid w:val="007B180C"/>
    <w:rsid w:val="008354D5"/>
    <w:rsid w:val="00894818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6B3F"/>
  <w15:docId w15:val="{ACFE96F7-1129-466E-AD91-05D926BD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2021-07-26T11:56:00Z</dcterms:created>
  <dcterms:modified xsi:type="dcterms:W3CDTF">2021-07-26T11:56:00Z</dcterms:modified>
</cp:coreProperties>
</file>