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A06545" w14:paraId="4B0CAA34" w14:textId="77777777" w:rsidTr="00D9307C">
        <w:tc>
          <w:tcPr>
            <w:tcW w:w="4644" w:type="dxa"/>
          </w:tcPr>
          <w:p w14:paraId="6D2B3BC0" w14:textId="77777777" w:rsidR="00A06545" w:rsidRDefault="00D9307C" w:rsidP="008E6E82">
            <w:pPr>
              <w:tabs>
                <w:tab w:val="left" w:pos="5070"/>
                <w:tab w:val="left" w:pos="5366"/>
                <w:tab w:val="left" w:pos="6771"/>
                <w:tab w:val="left" w:pos="7363"/>
              </w:tabs>
              <w:rPr>
                <w:rFonts w:eastAsia="Calibri"/>
              </w:rPr>
            </w:pPr>
            <w:bookmarkStart w:id="0" w:name="_GoBack"/>
            <w:bookmarkEnd w:id="0"/>
            <w:r>
              <w:rPr>
                <w:rFonts w:eastAsia="Calibri"/>
              </w:rPr>
              <w:t>Klaipėdos miesto savivaldybės neformaliojo vaikų švietimo mokyklų ir formalųjį švietimą papildančio ugdymo mokyklų veiklos organizavimo tvarkos aprašo</w:t>
            </w:r>
          </w:p>
          <w:p w14:paraId="4B0CAA33" w14:textId="13E62870" w:rsidR="00D9307C" w:rsidRDefault="00D9307C" w:rsidP="008E6E82">
            <w:pPr>
              <w:tabs>
                <w:tab w:val="left" w:pos="5070"/>
                <w:tab w:val="left" w:pos="5366"/>
                <w:tab w:val="left" w:pos="6771"/>
                <w:tab w:val="left" w:pos="7363"/>
              </w:tabs>
            </w:pPr>
            <w:r>
              <w:t>priedas</w:t>
            </w:r>
          </w:p>
        </w:tc>
      </w:tr>
    </w:tbl>
    <w:p w14:paraId="4B0CAA35" w14:textId="77777777" w:rsidR="0006079E" w:rsidRDefault="0006079E" w:rsidP="0006079E">
      <w:pPr>
        <w:jc w:val="center"/>
      </w:pPr>
    </w:p>
    <w:p w14:paraId="4B0CAA36" w14:textId="77777777" w:rsidR="006D1B42" w:rsidRDefault="006D1B42" w:rsidP="0006079E">
      <w:pPr>
        <w:jc w:val="center"/>
      </w:pPr>
    </w:p>
    <w:p w14:paraId="4B0CAA37" w14:textId="77777777" w:rsidR="002354E5" w:rsidRPr="00F31208" w:rsidRDefault="002354E5" w:rsidP="002354E5">
      <w:pPr>
        <w:jc w:val="center"/>
        <w:rPr>
          <w:b/>
        </w:rPr>
      </w:pPr>
      <w:r w:rsidRPr="00F31208">
        <w:rPr>
          <w:b/>
        </w:rPr>
        <w:t xml:space="preserve">ATLYGINIMO DYDIS UŽ TEIKIAMĄ NEFORMALŲJĮ VAIKŲ ŠVIETIMĄ </w:t>
      </w:r>
      <w:r>
        <w:rPr>
          <w:b/>
        </w:rPr>
        <w:t>MOKYKLOJE IR CENTRE</w:t>
      </w:r>
    </w:p>
    <w:p w14:paraId="4B0CAA38" w14:textId="77777777" w:rsidR="002354E5" w:rsidRPr="00F31208" w:rsidRDefault="002354E5" w:rsidP="002354E5">
      <w:pPr>
        <w:jc w:val="center"/>
        <w:rPr>
          <w:b/>
        </w:rPr>
      </w:pPr>
    </w:p>
    <w:tbl>
      <w:tblPr>
        <w:tblStyle w:val="Lentelstinklelis"/>
        <w:tblW w:w="0" w:type="auto"/>
        <w:tblInd w:w="-5" w:type="dxa"/>
        <w:tblLook w:val="04A0" w:firstRow="1" w:lastRow="0" w:firstColumn="1" w:lastColumn="0" w:noHBand="0" w:noVBand="1"/>
      </w:tblPr>
      <w:tblGrid>
        <w:gridCol w:w="851"/>
        <w:gridCol w:w="6578"/>
        <w:gridCol w:w="2161"/>
      </w:tblGrid>
      <w:tr w:rsidR="002354E5" w:rsidRPr="00F31208" w14:paraId="4B0CAA3C" w14:textId="77777777" w:rsidTr="00380544">
        <w:trPr>
          <w:trHeight w:val="563"/>
        </w:trPr>
        <w:tc>
          <w:tcPr>
            <w:tcW w:w="851" w:type="dxa"/>
            <w:vAlign w:val="center"/>
          </w:tcPr>
          <w:p w14:paraId="4B0CAA39" w14:textId="77777777" w:rsidR="002354E5" w:rsidRPr="00F31208" w:rsidRDefault="002354E5" w:rsidP="00380544">
            <w:pPr>
              <w:jc w:val="center"/>
              <w:rPr>
                <w:b/>
              </w:rPr>
            </w:pPr>
            <w:r w:rsidRPr="00F31208">
              <w:rPr>
                <w:b/>
              </w:rPr>
              <w:t>Eil. Nr.</w:t>
            </w:r>
          </w:p>
        </w:tc>
        <w:tc>
          <w:tcPr>
            <w:tcW w:w="6578" w:type="dxa"/>
            <w:vAlign w:val="center"/>
          </w:tcPr>
          <w:p w14:paraId="4B0CAA3A" w14:textId="77777777" w:rsidR="002354E5" w:rsidRPr="00F31208" w:rsidRDefault="002354E5" w:rsidP="00380544">
            <w:pPr>
              <w:jc w:val="center"/>
              <w:rPr>
                <w:b/>
              </w:rPr>
            </w:pPr>
            <w:r w:rsidRPr="00F31208">
              <w:rPr>
                <w:b/>
              </w:rPr>
              <w:t>Neformaliojo vaikų švietimo programų teikėjas</w:t>
            </w:r>
          </w:p>
        </w:tc>
        <w:tc>
          <w:tcPr>
            <w:tcW w:w="2161" w:type="dxa"/>
            <w:vAlign w:val="center"/>
          </w:tcPr>
          <w:p w14:paraId="4B0CAA3B" w14:textId="77777777" w:rsidR="002354E5" w:rsidRPr="00F31208" w:rsidRDefault="002354E5" w:rsidP="00380544">
            <w:pPr>
              <w:jc w:val="center"/>
            </w:pPr>
            <w:r w:rsidRPr="00F31208">
              <w:rPr>
                <w:b/>
              </w:rPr>
              <w:t>Atlyginimo dydis už mėnesį (eurais)</w:t>
            </w:r>
          </w:p>
        </w:tc>
      </w:tr>
      <w:tr w:rsidR="002354E5" w:rsidRPr="00F31208" w14:paraId="4B0CAA3F" w14:textId="77777777" w:rsidTr="00380544">
        <w:trPr>
          <w:trHeight w:val="277"/>
        </w:trPr>
        <w:tc>
          <w:tcPr>
            <w:tcW w:w="851" w:type="dxa"/>
          </w:tcPr>
          <w:p w14:paraId="4B0CAA3D" w14:textId="77777777" w:rsidR="002354E5" w:rsidRPr="00F31208" w:rsidRDefault="002354E5" w:rsidP="00380544">
            <w:r w:rsidRPr="00F31208">
              <w:t>1.</w:t>
            </w:r>
          </w:p>
        </w:tc>
        <w:tc>
          <w:tcPr>
            <w:tcW w:w="8739" w:type="dxa"/>
            <w:gridSpan w:val="2"/>
          </w:tcPr>
          <w:p w14:paraId="4B0CAA3E" w14:textId="77777777" w:rsidR="002354E5" w:rsidRPr="00F31208" w:rsidRDefault="002354E5" w:rsidP="00380544">
            <w:r w:rsidRPr="00F31208">
              <w:t>Muzikos ir dailės mokyklų programos:</w:t>
            </w:r>
          </w:p>
        </w:tc>
      </w:tr>
      <w:tr w:rsidR="002354E5" w:rsidRPr="00F31208" w14:paraId="4B0CAA43" w14:textId="77777777" w:rsidTr="00380544">
        <w:trPr>
          <w:trHeight w:val="333"/>
        </w:trPr>
        <w:tc>
          <w:tcPr>
            <w:tcW w:w="851" w:type="dxa"/>
          </w:tcPr>
          <w:p w14:paraId="4B0CAA40" w14:textId="77777777" w:rsidR="002354E5" w:rsidRPr="00F31208" w:rsidRDefault="002354E5" w:rsidP="00380544">
            <w:r w:rsidRPr="00F31208">
              <w:t>1.1.</w:t>
            </w:r>
          </w:p>
        </w:tc>
        <w:tc>
          <w:tcPr>
            <w:tcW w:w="6578" w:type="dxa"/>
          </w:tcPr>
          <w:p w14:paraId="4B0CAA41" w14:textId="77777777" w:rsidR="002354E5" w:rsidRPr="00F31208" w:rsidRDefault="002354E5" w:rsidP="00380544">
            <w:pPr>
              <w:rPr>
                <w:strike/>
              </w:rPr>
            </w:pPr>
            <w:r w:rsidRPr="00F31208">
              <w:rPr>
                <w:rFonts w:eastAsia="Calibri"/>
              </w:rPr>
              <w:t xml:space="preserve">Ankstyvojo, pradinio, pagrindinio ugdymo </w:t>
            </w:r>
          </w:p>
        </w:tc>
        <w:tc>
          <w:tcPr>
            <w:tcW w:w="2161" w:type="dxa"/>
          </w:tcPr>
          <w:p w14:paraId="4B0CAA42" w14:textId="77777777" w:rsidR="002354E5" w:rsidRPr="00F31208" w:rsidRDefault="002354E5" w:rsidP="00380544">
            <w:pPr>
              <w:rPr>
                <w:strike/>
              </w:rPr>
            </w:pPr>
            <w:r w:rsidRPr="00F31208">
              <w:t>20,00</w:t>
            </w:r>
          </w:p>
        </w:tc>
      </w:tr>
      <w:tr w:rsidR="002354E5" w:rsidRPr="00F31208" w14:paraId="4B0CAA47" w14:textId="77777777" w:rsidTr="00380544">
        <w:trPr>
          <w:trHeight w:val="277"/>
        </w:trPr>
        <w:tc>
          <w:tcPr>
            <w:tcW w:w="851" w:type="dxa"/>
          </w:tcPr>
          <w:p w14:paraId="4B0CAA44" w14:textId="77777777" w:rsidR="002354E5" w:rsidRPr="00F31208" w:rsidRDefault="002354E5" w:rsidP="00380544">
            <w:pPr>
              <w:rPr>
                <w:rFonts w:eastAsia="Calibri"/>
              </w:rPr>
            </w:pPr>
            <w:r w:rsidRPr="00F31208">
              <w:rPr>
                <w:rFonts w:eastAsia="Calibri"/>
              </w:rPr>
              <w:t>1.2.</w:t>
            </w:r>
          </w:p>
        </w:tc>
        <w:tc>
          <w:tcPr>
            <w:tcW w:w="6578" w:type="dxa"/>
          </w:tcPr>
          <w:p w14:paraId="4B0CAA45" w14:textId="77777777" w:rsidR="002354E5" w:rsidRPr="00F31208" w:rsidRDefault="002354E5" w:rsidP="00380544">
            <w:pPr>
              <w:rPr>
                <w:rFonts w:eastAsia="Calibri"/>
              </w:rPr>
            </w:pPr>
            <w:r w:rsidRPr="00F31208">
              <w:rPr>
                <w:rFonts w:eastAsia="Calibri"/>
              </w:rPr>
              <w:t xml:space="preserve">Profesinės linkmės ugdymo </w:t>
            </w:r>
          </w:p>
        </w:tc>
        <w:tc>
          <w:tcPr>
            <w:tcW w:w="2161" w:type="dxa"/>
          </w:tcPr>
          <w:p w14:paraId="4B0CAA46" w14:textId="77777777" w:rsidR="002354E5" w:rsidRPr="00F31208" w:rsidRDefault="002354E5" w:rsidP="00380544">
            <w:r w:rsidRPr="00F31208">
              <w:t>25,00</w:t>
            </w:r>
          </w:p>
        </w:tc>
      </w:tr>
      <w:tr w:rsidR="002354E5" w:rsidRPr="00F31208" w14:paraId="4B0CAA4B" w14:textId="77777777" w:rsidTr="00380544">
        <w:trPr>
          <w:trHeight w:val="286"/>
        </w:trPr>
        <w:tc>
          <w:tcPr>
            <w:tcW w:w="851" w:type="dxa"/>
          </w:tcPr>
          <w:p w14:paraId="4B0CAA48" w14:textId="77777777" w:rsidR="002354E5" w:rsidRPr="00F31208" w:rsidRDefault="002354E5" w:rsidP="00380544">
            <w:pPr>
              <w:rPr>
                <w:rFonts w:eastAsia="Calibri"/>
              </w:rPr>
            </w:pPr>
            <w:r w:rsidRPr="00F31208">
              <w:rPr>
                <w:rFonts w:eastAsia="Calibri"/>
              </w:rPr>
              <w:t>1.3.</w:t>
            </w:r>
          </w:p>
        </w:tc>
        <w:tc>
          <w:tcPr>
            <w:tcW w:w="6578" w:type="dxa"/>
          </w:tcPr>
          <w:p w14:paraId="4B0CAA49" w14:textId="77777777" w:rsidR="002354E5" w:rsidRPr="00F31208" w:rsidRDefault="002354E5" w:rsidP="00380544">
            <w:pPr>
              <w:rPr>
                <w:rFonts w:eastAsia="Calibri"/>
              </w:rPr>
            </w:pPr>
            <w:r w:rsidRPr="00F31208">
              <w:rPr>
                <w:rFonts w:eastAsia="Calibri"/>
              </w:rPr>
              <w:t>Neformaliojo vaikų švietimo (mėgėjų)</w:t>
            </w:r>
          </w:p>
        </w:tc>
        <w:tc>
          <w:tcPr>
            <w:tcW w:w="2161" w:type="dxa"/>
          </w:tcPr>
          <w:p w14:paraId="4B0CAA4A" w14:textId="77777777" w:rsidR="002354E5" w:rsidRPr="00F31208" w:rsidRDefault="002354E5" w:rsidP="00380544">
            <w:r w:rsidRPr="00F31208">
              <w:t>15,00</w:t>
            </w:r>
          </w:p>
        </w:tc>
      </w:tr>
      <w:tr w:rsidR="002354E5" w:rsidRPr="00F31208" w14:paraId="4B0CAA4F" w14:textId="77777777" w:rsidTr="00380544">
        <w:trPr>
          <w:trHeight w:val="277"/>
        </w:trPr>
        <w:tc>
          <w:tcPr>
            <w:tcW w:w="851" w:type="dxa"/>
          </w:tcPr>
          <w:p w14:paraId="4B0CAA4C" w14:textId="77777777" w:rsidR="002354E5" w:rsidRPr="00F31208" w:rsidRDefault="002354E5" w:rsidP="00380544">
            <w:pPr>
              <w:rPr>
                <w:rFonts w:eastAsia="Calibri"/>
              </w:rPr>
            </w:pPr>
            <w:r w:rsidRPr="00F31208">
              <w:rPr>
                <w:rFonts w:eastAsia="Calibri"/>
              </w:rPr>
              <w:t>1.4.</w:t>
            </w:r>
          </w:p>
        </w:tc>
        <w:tc>
          <w:tcPr>
            <w:tcW w:w="6578" w:type="dxa"/>
          </w:tcPr>
          <w:p w14:paraId="4B0CAA4D" w14:textId="77777777" w:rsidR="002354E5" w:rsidRPr="00F31208" w:rsidRDefault="002354E5" w:rsidP="00380544">
            <w:pPr>
              <w:rPr>
                <w:rFonts w:eastAsia="Calibri"/>
              </w:rPr>
            </w:pPr>
            <w:r w:rsidRPr="00F31208">
              <w:rPr>
                <w:rFonts w:eastAsia="Calibri"/>
              </w:rPr>
              <w:t xml:space="preserve">Neformaliojo suaugusiųjų švietimo (mėgėjų) </w:t>
            </w:r>
          </w:p>
        </w:tc>
        <w:tc>
          <w:tcPr>
            <w:tcW w:w="2161" w:type="dxa"/>
          </w:tcPr>
          <w:p w14:paraId="4B0CAA4E" w14:textId="77777777" w:rsidR="002354E5" w:rsidRPr="00F31208" w:rsidRDefault="002354E5" w:rsidP="00380544">
            <w:pPr>
              <w:rPr>
                <w:rFonts w:eastAsia="Calibri"/>
              </w:rPr>
            </w:pPr>
            <w:r w:rsidRPr="00F31208">
              <w:rPr>
                <w:rFonts w:eastAsia="Calibri"/>
              </w:rPr>
              <w:t>60,00</w:t>
            </w:r>
          </w:p>
        </w:tc>
      </w:tr>
      <w:tr w:rsidR="002354E5" w:rsidRPr="00F31208" w14:paraId="4B0CAA53" w14:textId="77777777" w:rsidTr="00380544">
        <w:trPr>
          <w:trHeight w:val="535"/>
        </w:trPr>
        <w:tc>
          <w:tcPr>
            <w:tcW w:w="851" w:type="dxa"/>
          </w:tcPr>
          <w:p w14:paraId="4B0CAA50" w14:textId="77777777" w:rsidR="002354E5" w:rsidRPr="00F31208" w:rsidRDefault="002354E5" w:rsidP="00380544">
            <w:pPr>
              <w:rPr>
                <w:rFonts w:eastAsia="Calibri"/>
              </w:rPr>
            </w:pPr>
            <w:r w:rsidRPr="00F31208">
              <w:rPr>
                <w:rFonts w:eastAsia="Calibri"/>
              </w:rPr>
              <w:t>1.5.</w:t>
            </w:r>
          </w:p>
        </w:tc>
        <w:tc>
          <w:tcPr>
            <w:tcW w:w="6578" w:type="dxa"/>
          </w:tcPr>
          <w:p w14:paraId="4B0CAA51" w14:textId="77777777" w:rsidR="002354E5" w:rsidRPr="00F31208" w:rsidRDefault="002354E5" w:rsidP="00380544">
            <w:pPr>
              <w:rPr>
                <w:rFonts w:eastAsia="Calibri"/>
              </w:rPr>
            </w:pPr>
            <w:r w:rsidRPr="00F31208">
              <w:rPr>
                <w:rFonts w:eastAsia="Calibri"/>
              </w:rPr>
              <w:t>Pasirenkamųjų muzikinių dalykų (prie ankstyvojo, pradinio, pagrindinio ugdymo bei profesinės linkmės programų)</w:t>
            </w:r>
          </w:p>
        </w:tc>
        <w:tc>
          <w:tcPr>
            <w:tcW w:w="2161" w:type="dxa"/>
          </w:tcPr>
          <w:p w14:paraId="4B0CAA52" w14:textId="77777777" w:rsidR="002354E5" w:rsidRPr="00F31208" w:rsidRDefault="002354E5" w:rsidP="00380544">
            <w:pPr>
              <w:rPr>
                <w:rFonts w:eastAsia="Calibri"/>
                <w:caps/>
              </w:rPr>
            </w:pPr>
            <w:r w:rsidRPr="00F31208">
              <w:rPr>
                <w:rFonts w:eastAsia="Calibri"/>
                <w:caps/>
              </w:rPr>
              <w:t>1,50</w:t>
            </w:r>
          </w:p>
        </w:tc>
      </w:tr>
      <w:tr w:rsidR="002354E5" w:rsidRPr="00F31208" w14:paraId="4B0CAA56" w14:textId="77777777" w:rsidTr="00380544">
        <w:trPr>
          <w:trHeight w:val="277"/>
        </w:trPr>
        <w:tc>
          <w:tcPr>
            <w:tcW w:w="851" w:type="dxa"/>
          </w:tcPr>
          <w:p w14:paraId="4B0CAA54" w14:textId="77777777" w:rsidR="002354E5" w:rsidRPr="00F31208" w:rsidRDefault="002354E5" w:rsidP="00380544">
            <w:pPr>
              <w:rPr>
                <w:rFonts w:eastAsia="Calibri"/>
                <w:caps/>
              </w:rPr>
            </w:pPr>
            <w:r w:rsidRPr="00F31208">
              <w:rPr>
                <w:rFonts w:eastAsia="Calibri"/>
                <w:caps/>
              </w:rPr>
              <w:t>2.</w:t>
            </w:r>
          </w:p>
        </w:tc>
        <w:tc>
          <w:tcPr>
            <w:tcW w:w="8739" w:type="dxa"/>
            <w:gridSpan w:val="2"/>
          </w:tcPr>
          <w:p w14:paraId="4B0CAA55" w14:textId="77777777" w:rsidR="002354E5" w:rsidRPr="00F31208" w:rsidRDefault="002354E5" w:rsidP="00380544">
            <w:pPr>
              <w:rPr>
                <w:rFonts w:eastAsiaTheme="minorHAnsi"/>
              </w:rPr>
            </w:pPr>
            <w:r w:rsidRPr="00F31208">
              <w:rPr>
                <w:rFonts w:eastAsia="Calibri"/>
              </w:rPr>
              <w:t>Šokio ugdymo programos:</w:t>
            </w:r>
          </w:p>
        </w:tc>
      </w:tr>
      <w:tr w:rsidR="002354E5" w:rsidRPr="00F31208" w14:paraId="4B0CAA5A" w14:textId="77777777" w:rsidTr="00380544">
        <w:trPr>
          <w:trHeight w:val="286"/>
        </w:trPr>
        <w:tc>
          <w:tcPr>
            <w:tcW w:w="851" w:type="dxa"/>
          </w:tcPr>
          <w:p w14:paraId="4B0CAA57" w14:textId="77777777" w:rsidR="002354E5" w:rsidRPr="00F31208" w:rsidRDefault="002354E5" w:rsidP="00380544">
            <w:pPr>
              <w:rPr>
                <w:rFonts w:eastAsia="Calibri"/>
              </w:rPr>
            </w:pPr>
            <w:r w:rsidRPr="00F31208">
              <w:rPr>
                <w:rFonts w:eastAsia="Calibri"/>
              </w:rPr>
              <w:t>2.1.</w:t>
            </w:r>
          </w:p>
        </w:tc>
        <w:tc>
          <w:tcPr>
            <w:tcW w:w="6578" w:type="dxa"/>
          </w:tcPr>
          <w:p w14:paraId="4B0CAA58" w14:textId="77777777" w:rsidR="002354E5" w:rsidRPr="00F31208" w:rsidRDefault="002354E5" w:rsidP="00380544">
            <w:pPr>
              <w:rPr>
                <w:rFonts w:eastAsia="Calibri"/>
              </w:rPr>
            </w:pPr>
            <w:r w:rsidRPr="00F31208">
              <w:rPr>
                <w:rFonts w:eastAsia="Calibri"/>
              </w:rPr>
              <w:t>Ankstyvojo, pradinio, pagrindinio ugdymo</w:t>
            </w:r>
          </w:p>
        </w:tc>
        <w:tc>
          <w:tcPr>
            <w:tcW w:w="2161" w:type="dxa"/>
          </w:tcPr>
          <w:p w14:paraId="4B0CAA59" w14:textId="77777777" w:rsidR="002354E5" w:rsidRPr="00F31208" w:rsidRDefault="002354E5" w:rsidP="00380544">
            <w:pPr>
              <w:rPr>
                <w:rFonts w:eastAsiaTheme="minorHAnsi"/>
              </w:rPr>
            </w:pPr>
            <w:r w:rsidRPr="00F31208">
              <w:t>20,00</w:t>
            </w:r>
          </w:p>
        </w:tc>
      </w:tr>
      <w:tr w:rsidR="002354E5" w:rsidRPr="00F31208" w14:paraId="4B0CAA5E" w14:textId="77777777" w:rsidTr="00380544">
        <w:trPr>
          <w:trHeight w:val="554"/>
        </w:trPr>
        <w:tc>
          <w:tcPr>
            <w:tcW w:w="851" w:type="dxa"/>
          </w:tcPr>
          <w:p w14:paraId="4B0CAA5B" w14:textId="77777777" w:rsidR="002354E5" w:rsidRPr="00F31208" w:rsidRDefault="002354E5" w:rsidP="00380544">
            <w:pPr>
              <w:rPr>
                <w:rFonts w:eastAsia="Calibri"/>
              </w:rPr>
            </w:pPr>
            <w:r w:rsidRPr="00F31208">
              <w:rPr>
                <w:rFonts w:eastAsia="Calibri"/>
              </w:rPr>
              <w:t>2.2.</w:t>
            </w:r>
          </w:p>
        </w:tc>
        <w:tc>
          <w:tcPr>
            <w:tcW w:w="6578" w:type="dxa"/>
          </w:tcPr>
          <w:p w14:paraId="4B0CAA5C" w14:textId="77777777" w:rsidR="002354E5" w:rsidRPr="00F31208" w:rsidRDefault="002354E5" w:rsidP="00380544">
            <w:pPr>
              <w:rPr>
                <w:rFonts w:eastAsia="Calibri"/>
              </w:rPr>
            </w:pPr>
            <w:r w:rsidRPr="00F31208">
              <w:rPr>
                <w:rFonts w:eastAsia="Calibri"/>
              </w:rPr>
              <w:t>Pasirenkamųjų dalykų (prie ankstyvojo, pradinio, pagrindinio ugdymo bei profesinės linkmės programų)</w:t>
            </w:r>
          </w:p>
        </w:tc>
        <w:tc>
          <w:tcPr>
            <w:tcW w:w="2161" w:type="dxa"/>
          </w:tcPr>
          <w:p w14:paraId="4B0CAA5D" w14:textId="77777777" w:rsidR="002354E5" w:rsidRPr="00F31208" w:rsidRDefault="002354E5" w:rsidP="00380544">
            <w:pPr>
              <w:rPr>
                <w:rFonts w:eastAsiaTheme="minorHAnsi"/>
              </w:rPr>
            </w:pPr>
            <w:r w:rsidRPr="00F31208">
              <w:t>1,50</w:t>
            </w:r>
          </w:p>
        </w:tc>
      </w:tr>
      <w:tr w:rsidR="002354E5" w:rsidRPr="00F31208" w14:paraId="4B0CAA61" w14:textId="77777777" w:rsidTr="00380544">
        <w:trPr>
          <w:trHeight w:val="277"/>
        </w:trPr>
        <w:tc>
          <w:tcPr>
            <w:tcW w:w="851" w:type="dxa"/>
          </w:tcPr>
          <w:p w14:paraId="4B0CAA5F" w14:textId="77777777" w:rsidR="002354E5" w:rsidRPr="00F31208" w:rsidRDefault="002354E5" w:rsidP="00380544">
            <w:r w:rsidRPr="00F31208">
              <w:t>3.</w:t>
            </w:r>
          </w:p>
        </w:tc>
        <w:tc>
          <w:tcPr>
            <w:tcW w:w="8739" w:type="dxa"/>
            <w:gridSpan w:val="2"/>
          </w:tcPr>
          <w:p w14:paraId="4B0CAA60" w14:textId="77777777" w:rsidR="002354E5" w:rsidRPr="00F31208" w:rsidRDefault="002354E5" w:rsidP="00380544">
            <w:r w:rsidRPr="00F31208">
              <w:t>Neformaliojo vaikų švietimo centrų programos:</w:t>
            </w:r>
          </w:p>
        </w:tc>
      </w:tr>
      <w:tr w:rsidR="002354E5" w:rsidRPr="00F31208" w14:paraId="4B0CAA64" w14:textId="77777777" w:rsidTr="00380544">
        <w:trPr>
          <w:trHeight w:val="286"/>
        </w:trPr>
        <w:tc>
          <w:tcPr>
            <w:tcW w:w="851" w:type="dxa"/>
          </w:tcPr>
          <w:p w14:paraId="4B0CAA62" w14:textId="77777777" w:rsidR="002354E5" w:rsidRPr="00F31208" w:rsidRDefault="002354E5" w:rsidP="00380544">
            <w:pPr>
              <w:rPr>
                <w:rFonts w:eastAsia="Calibri"/>
              </w:rPr>
            </w:pPr>
            <w:r w:rsidRPr="00F31208">
              <w:rPr>
                <w:rFonts w:eastAsia="Calibri"/>
              </w:rPr>
              <w:t>3.1.</w:t>
            </w:r>
          </w:p>
        </w:tc>
        <w:tc>
          <w:tcPr>
            <w:tcW w:w="8739" w:type="dxa"/>
            <w:gridSpan w:val="2"/>
          </w:tcPr>
          <w:p w14:paraId="4B0CAA63" w14:textId="77777777" w:rsidR="002354E5" w:rsidRPr="00F31208" w:rsidRDefault="002354E5" w:rsidP="00380544">
            <w:r w:rsidRPr="00F31208">
              <w:rPr>
                <w:rFonts w:eastAsia="Calibri"/>
              </w:rPr>
              <w:t>pasirinkus:</w:t>
            </w:r>
          </w:p>
        </w:tc>
      </w:tr>
      <w:tr w:rsidR="002354E5" w:rsidRPr="00F31208" w14:paraId="4B0CAA68" w14:textId="77777777" w:rsidTr="00380544">
        <w:trPr>
          <w:trHeight w:val="277"/>
        </w:trPr>
        <w:tc>
          <w:tcPr>
            <w:tcW w:w="851" w:type="dxa"/>
          </w:tcPr>
          <w:p w14:paraId="4B0CAA65" w14:textId="77777777" w:rsidR="002354E5" w:rsidRPr="00F31208" w:rsidRDefault="002354E5" w:rsidP="00380544">
            <w:pPr>
              <w:rPr>
                <w:rFonts w:eastAsia="Calibri"/>
              </w:rPr>
            </w:pPr>
            <w:r w:rsidRPr="00F31208">
              <w:rPr>
                <w:rFonts w:eastAsia="Calibri"/>
              </w:rPr>
              <w:t>3.1.1.</w:t>
            </w:r>
          </w:p>
        </w:tc>
        <w:tc>
          <w:tcPr>
            <w:tcW w:w="6578" w:type="dxa"/>
          </w:tcPr>
          <w:p w14:paraId="4B0CAA66" w14:textId="77777777" w:rsidR="002354E5" w:rsidRPr="00F31208" w:rsidRDefault="002354E5" w:rsidP="00380544">
            <w:pPr>
              <w:rPr>
                <w:rFonts w:eastAsia="Calibri"/>
                <w:b/>
              </w:rPr>
            </w:pPr>
            <w:r w:rsidRPr="00F31208">
              <w:rPr>
                <w:rFonts w:eastAsia="Calibri"/>
              </w:rPr>
              <w:t>2–4 savaitines valandas</w:t>
            </w:r>
          </w:p>
        </w:tc>
        <w:tc>
          <w:tcPr>
            <w:tcW w:w="2161" w:type="dxa"/>
          </w:tcPr>
          <w:p w14:paraId="4B0CAA67" w14:textId="77777777" w:rsidR="002354E5" w:rsidRPr="00F31208" w:rsidRDefault="002354E5" w:rsidP="00380544">
            <w:pPr>
              <w:rPr>
                <w:rFonts w:eastAsiaTheme="minorHAnsi"/>
              </w:rPr>
            </w:pPr>
            <w:r w:rsidRPr="00F31208">
              <w:t>6,00</w:t>
            </w:r>
          </w:p>
        </w:tc>
      </w:tr>
      <w:tr w:rsidR="002354E5" w:rsidRPr="00F31208" w14:paraId="4B0CAA6C" w14:textId="77777777" w:rsidTr="00380544">
        <w:trPr>
          <w:trHeight w:val="286"/>
        </w:trPr>
        <w:tc>
          <w:tcPr>
            <w:tcW w:w="851" w:type="dxa"/>
          </w:tcPr>
          <w:p w14:paraId="4B0CAA69" w14:textId="77777777" w:rsidR="002354E5" w:rsidRPr="00F31208" w:rsidRDefault="002354E5" w:rsidP="00380544">
            <w:pPr>
              <w:rPr>
                <w:rFonts w:eastAsia="Calibri"/>
              </w:rPr>
            </w:pPr>
            <w:r w:rsidRPr="00F31208">
              <w:rPr>
                <w:rFonts w:eastAsia="Calibri"/>
              </w:rPr>
              <w:t>3.1.2.</w:t>
            </w:r>
          </w:p>
        </w:tc>
        <w:tc>
          <w:tcPr>
            <w:tcW w:w="6578" w:type="dxa"/>
          </w:tcPr>
          <w:p w14:paraId="4B0CAA6A" w14:textId="77777777" w:rsidR="002354E5" w:rsidRPr="00F31208" w:rsidRDefault="002354E5" w:rsidP="00380544">
            <w:pPr>
              <w:rPr>
                <w:rFonts w:eastAsia="Calibri"/>
                <w:b/>
              </w:rPr>
            </w:pPr>
            <w:r w:rsidRPr="00F31208">
              <w:rPr>
                <w:rFonts w:eastAsia="Calibri"/>
              </w:rPr>
              <w:t>5–6 savaitines valandas</w:t>
            </w:r>
          </w:p>
        </w:tc>
        <w:tc>
          <w:tcPr>
            <w:tcW w:w="2161" w:type="dxa"/>
          </w:tcPr>
          <w:p w14:paraId="4B0CAA6B" w14:textId="77777777" w:rsidR="002354E5" w:rsidRPr="00F31208" w:rsidRDefault="002354E5" w:rsidP="00380544">
            <w:pPr>
              <w:rPr>
                <w:rFonts w:eastAsiaTheme="minorHAnsi"/>
              </w:rPr>
            </w:pPr>
            <w:r w:rsidRPr="00F31208">
              <w:t>9,00</w:t>
            </w:r>
          </w:p>
        </w:tc>
      </w:tr>
      <w:tr w:rsidR="002354E5" w:rsidRPr="00F31208" w14:paraId="4B0CAA70" w14:textId="77777777" w:rsidTr="00380544">
        <w:trPr>
          <w:trHeight w:val="277"/>
        </w:trPr>
        <w:tc>
          <w:tcPr>
            <w:tcW w:w="851" w:type="dxa"/>
          </w:tcPr>
          <w:p w14:paraId="4B0CAA6D" w14:textId="77777777" w:rsidR="002354E5" w:rsidRPr="00F31208" w:rsidRDefault="002354E5" w:rsidP="00380544">
            <w:r w:rsidRPr="00F31208">
              <w:t>3.1.3.</w:t>
            </w:r>
          </w:p>
        </w:tc>
        <w:tc>
          <w:tcPr>
            <w:tcW w:w="6578" w:type="dxa"/>
          </w:tcPr>
          <w:p w14:paraId="4B0CAA6E" w14:textId="77777777" w:rsidR="002354E5" w:rsidRPr="00F31208" w:rsidRDefault="002354E5" w:rsidP="00380544">
            <w:pPr>
              <w:rPr>
                <w:rFonts w:eastAsia="Calibri"/>
                <w:b/>
              </w:rPr>
            </w:pPr>
            <w:r w:rsidRPr="00F31208">
              <w:t>7–10 savaitinių valandų</w:t>
            </w:r>
          </w:p>
        </w:tc>
        <w:tc>
          <w:tcPr>
            <w:tcW w:w="2161" w:type="dxa"/>
          </w:tcPr>
          <w:p w14:paraId="4B0CAA6F" w14:textId="77777777" w:rsidR="002354E5" w:rsidRPr="00F31208" w:rsidRDefault="002354E5" w:rsidP="00380544">
            <w:r w:rsidRPr="00F31208">
              <w:t>12,00</w:t>
            </w:r>
          </w:p>
        </w:tc>
      </w:tr>
      <w:tr w:rsidR="002354E5" w:rsidRPr="00F31208" w14:paraId="4B0CAA74" w14:textId="77777777" w:rsidTr="00380544">
        <w:trPr>
          <w:trHeight w:val="277"/>
        </w:trPr>
        <w:tc>
          <w:tcPr>
            <w:tcW w:w="851" w:type="dxa"/>
          </w:tcPr>
          <w:p w14:paraId="4B0CAA71" w14:textId="77777777" w:rsidR="002354E5" w:rsidRPr="00F31208" w:rsidRDefault="002354E5" w:rsidP="00380544">
            <w:pPr>
              <w:rPr>
                <w:rFonts w:eastAsia="Calibri"/>
              </w:rPr>
            </w:pPr>
            <w:r w:rsidRPr="00F31208">
              <w:rPr>
                <w:rFonts w:eastAsia="Calibri"/>
              </w:rPr>
              <w:t>3.2.</w:t>
            </w:r>
          </w:p>
        </w:tc>
        <w:tc>
          <w:tcPr>
            <w:tcW w:w="6578" w:type="dxa"/>
          </w:tcPr>
          <w:p w14:paraId="4B0CAA72" w14:textId="77777777" w:rsidR="002354E5" w:rsidRPr="00F31208" w:rsidRDefault="002354E5" w:rsidP="00380544">
            <w:pPr>
              <w:rPr>
                <w:rFonts w:eastAsia="Calibri"/>
              </w:rPr>
            </w:pPr>
            <w:r w:rsidRPr="00F31208">
              <w:rPr>
                <w:rFonts w:eastAsia="Calibri"/>
              </w:rPr>
              <w:t>Neformaliojo suaugusiųjų švietimo (mėgėjų)</w:t>
            </w:r>
          </w:p>
        </w:tc>
        <w:tc>
          <w:tcPr>
            <w:tcW w:w="2161" w:type="dxa"/>
          </w:tcPr>
          <w:p w14:paraId="4B0CAA73" w14:textId="77777777" w:rsidR="002354E5" w:rsidRPr="00F31208" w:rsidRDefault="002354E5" w:rsidP="00380544">
            <w:pPr>
              <w:rPr>
                <w:rFonts w:eastAsiaTheme="minorHAnsi"/>
              </w:rPr>
            </w:pPr>
            <w:r w:rsidRPr="00F31208">
              <w:t>60,00</w:t>
            </w:r>
          </w:p>
        </w:tc>
      </w:tr>
      <w:tr w:rsidR="002354E5" w:rsidRPr="00F31208" w14:paraId="4B0CAA78" w14:textId="77777777" w:rsidTr="00380544">
        <w:trPr>
          <w:trHeight w:val="286"/>
        </w:trPr>
        <w:tc>
          <w:tcPr>
            <w:tcW w:w="851" w:type="dxa"/>
          </w:tcPr>
          <w:p w14:paraId="4B0CAA75" w14:textId="77777777" w:rsidR="002354E5" w:rsidRPr="00F31208" w:rsidRDefault="002354E5" w:rsidP="00380544">
            <w:pPr>
              <w:rPr>
                <w:rFonts w:eastAsia="Calibri"/>
              </w:rPr>
            </w:pPr>
            <w:r w:rsidRPr="00F31208">
              <w:rPr>
                <w:rFonts w:eastAsia="Calibri"/>
              </w:rPr>
              <w:t>3.3.</w:t>
            </w:r>
          </w:p>
        </w:tc>
        <w:tc>
          <w:tcPr>
            <w:tcW w:w="6578" w:type="dxa"/>
          </w:tcPr>
          <w:p w14:paraId="4B0CAA76" w14:textId="77777777" w:rsidR="002354E5" w:rsidRPr="00F31208" w:rsidRDefault="002354E5" w:rsidP="00380544">
            <w:pPr>
              <w:rPr>
                <w:rFonts w:eastAsia="Calibri"/>
              </w:rPr>
            </w:pPr>
            <w:r w:rsidRPr="00F31208">
              <w:rPr>
                <w:rFonts w:eastAsia="Calibri"/>
              </w:rPr>
              <w:t>Atviros vaikų erdvės vaikams, patiriantiems socialinę atskirtį</w:t>
            </w:r>
          </w:p>
        </w:tc>
        <w:tc>
          <w:tcPr>
            <w:tcW w:w="2161" w:type="dxa"/>
          </w:tcPr>
          <w:p w14:paraId="4B0CAA77" w14:textId="77777777" w:rsidR="002354E5" w:rsidRPr="00F31208" w:rsidRDefault="002354E5" w:rsidP="00380544">
            <w:r w:rsidRPr="00F31208">
              <w:t>Nemokamai</w:t>
            </w:r>
          </w:p>
        </w:tc>
      </w:tr>
      <w:tr w:rsidR="002354E5" w:rsidRPr="00F31208" w14:paraId="4B0CAA7C" w14:textId="77777777" w:rsidTr="00380544">
        <w:trPr>
          <w:trHeight w:val="277"/>
        </w:trPr>
        <w:tc>
          <w:tcPr>
            <w:tcW w:w="851" w:type="dxa"/>
            <w:vAlign w:val="center"/>
          </w:tcPr>
          <w:p w14:paraId="4B0CAA79" w14:textId="77777777" w:rsidR="002354E5" w:rsidRPr="00F31208" w:rsidRDefault="002354E5" w:rsidP="00380544">
            <w:r w:rsidRPr="00F31208">
              <w:t>3.4.</w:t>
            </w:r>
          </w:p>
        </w:tc>
        <w:tc>
          <w:tcPr>
            <w:tcW w:w="6578" w:type="dxa"/>
          </w:tcPr>
          <w:p w14:paraId="4B0CAA7A" w14:textId="77777777" w:rsidR="002354E5" w:rsidRPr="00F31208" w:rsidRDefault="002354E5" w:rsidP="00380544">
            <w:pPr>
              <w:rPr>
                <w:rFonts w:eastAsia="Calibri"/>
              </w:rPr>
            </w:pPr>
            <w:r w:rsidRPr="00F31208">
              <w:rPr>
                <w:rFonts w:eastAsia="Calibri"/>
              </w:rPr>
              <w:t>Klubo nario mokestis</w:t>
            </w:r>
          </w:p>
        </w:tc>
        <w:tc>
          <w:tcPr>
            <w:tcW w:w="2161" w:type="dxa"/>
          </w:tcPr>
          <w:p w14:paraId="4B0CAA7B" w14:textId="77777777" w:rsidR="002354E5" w:rsidRPr="00F31208" w:rsidRDefault="002354E5" w:rsidP="00380544">
            <w:r w:rsidRPr="00F31208">
              <w:t>5,00</w:t>
            </w:r>
          </w:p>
        </w:tc>
      </w:tr>
      <w:tr w:rsidR="002354E5" w:rsidRPr="00F31208" w14:paraId="4B0CAA80" w14:textId="77777777" w:rsidTr="00380544">
        <w:trPr>
          <w:trHeight w:val="286"/>
        </w:trPr>
        <w:tc>
          <w:tcPr>
            <w:tcW w:w="851" w:type="dxa"/>
          </w:tcPr>
          <w:p w14:paraId="4B0CAA7D" w14:textId="77777777" w:rsidR="002354E5" w:rsidRPr="00F31208" w:rsidRDefault="002354E5" w:rsidP="00380544">
            <w:pPr>
              <w:rPr>
                <w:rFonts w:eastAsia="Calibri"/>
              </w:rPr>
            </w:pPr>
            <w:r w:rsidRPr="00F31208">
              <w:rPr>
                <w:rFonts w:eastAsia="Calibri"/>
              </w:rPr>
              <w:t>3.5.</w:t>
            </w:r>
          </w:p>
        </w:tc>
        <w:tc>
          <w:tcPr>
            <w:tcW w:w="6578" w:type="dxa"/>
          </w:tcPr>
          <w:p w14:paraId="4B0CAA7E" w14:textId="77777777" w:rsidR="002354E5" w:rsidRPr="00F31208" w:rsidRDefault="002354E5" w:rsidP="00380544">
            <w:pPr>
              <w:rPr>
                <w:rFonts w:eastAsia="Calibri"/>
              </w:rPr>
            </w:pPr>
            <w:r w:rsidRPr="00F31208">
              <w:rPr>
                <w:rFonts w:eastAsia="Calibri"/>
              </w:rPr>
              <w:t>Atviros jaunimo erdvės</w:t>
            </w:r>
          </w:p>
        </w:tc>
        <w:tc>
          <w:tcPr>
            <w:tcW w:w="2161" w:type="dxa"/>
          </w:tcPr>
          <w:p w14:paraId="4B0CAA7F" w14:textId="77777777" w:rsidR="002354E5" w:rsidRPr="00F31208" w:rsidRDefault="002354E5" w:rsidP="00380544">
            <w:r w:rsidRPr="00F31208">
              <w:t>Nemokamai</w:t>
            </w:r>
          </w:p>
        </w:tc>
      </w:tr>
    </w:tbl>
    <w:p w14:paraId="4B0CAA81" w14:textId="77777777" w:rsidR="002354E5" w:rsidRPr="00F31208" w:rsidRDefault="002354E5" w:rsidP="002354E5">
      <w:pPr>
        <w:ind w:firstLine="709"/>
        <w:jc w:val="both"/>
      </w:pPr>
    </w:p>
    <w:p w14:paraId="4B0CAA82" w14:textId="77777777" w:rsidR="002354E5" w:rsidRPr="00F31208" w:rsidRDefault="002354E5" w:rsidP="002354E5">
      <w:pPr>
        <w:ind w:firstLine="709"/>
        <w:jc w:val="both"/>
        <w:rPr>
          <w:rFonts w:eastAsia="Andale Sans UI"/>
          <w:kern w:val="2"/>
          <w:lang w:eastAsia="lt-LT"/>
        </w:rPr>
      </w:pPr>
      <w:r w:rsidRPr="00F31208">
        <w:t xml:space="preserve">Atlyginimo dydis </w:t>
      </w:r>
      <w:r w:rsidRPr="00F31208">
        <w:rPr>
          <w:rFonts w:eastAsia="Andale Sans UI"/>
          <w:kern w:val="2"/>
          <w:lang w:eastAsia="lt-LT"/>
        </w:rPr>
        <w:t>už neformalųjį vaikų švietimą keičiamas Klaipėdos miesto savivaldybės tarybos sprendimu, jeigu per laikotarpį nuo patvirtinto dydžio 20 procentų pasikeitė Klaipėdos miesto savivaldybės neformaliojo vaikų švietimo įstaigų sąnaudos. Atlyginimo dydis perskaičiuojamas pagal formules:</w:t>
      </w:r>
    </w:p>
    <w:p w14:paraId="4B0CAA83" w14:textId="77777777" w:rsidR="002354E5" w:rsidRPr="00F31208" w:rsidRDefault="002354E5" w:rsidP="002354E5">
      <w:pPr>
        <w:ind w:firstLine="709"/>
        <w:jc w:val="both"/>
      </w:pPr>
      <w:r w:rsidRPr="00F31208">
        <w:rPr>
          <w:rFonts w:eastAsia="Andale Sans UI"/>
          <w:kern w:val="2"/>
          <w:lang w:eastAsia="lt-LT"/>
        </w:rPr>
        <w:t xml:space="preserve">1. Muzikos ir dailės mokyklose – </w:t>
      </w:r>
      <w:r w:rsidRPr="00F31208">
        <w:t>AD = (DUF+PP+A) : S : 9 mėn. x 0,07;</w:t>
      </w:r>
    </w:p>
    <w:p w14:paraId="4B0CAA84" w14:textId="77777777" w:rsidR="002354E5" w:rsidRPr="00F31208" w:rsidRDefault="002354E5" w:rsidP="002354E5">
      <w:pPr>
        <w:ind w:firstLine="709"/>
        <w:jc w:val="both"/>
      </w:pPr>
      <w:r w:rsidRPr="00F31208">
        <w:t xml:space="preserve">2. Neformaliojo vaikų švietimo centruose </w:t>
      </w:r>
      <w:r w:rsidRPr="00F31208">
        <w:rPr>
          <w:rFonts w:eastAsia="Andale Sans UI"/>
          <w:kern w:val="2"/>
          <w:lang w:eastAsia="lt-LT"/>
        </w:rPr>
        <w:t xml:space="preserve">– </w:t>
      </w:r>
      <w:r w:rsidRPr="00F31208">
        <w:t>AD = (DUF+PP+A) : S : 9,5 mėn. x 0,08.</w:t>
      </w:r>
    </w:p>
    <w:p w14:paraId="4B0CAA85" w14:textId="77777777" w:rsidR="002354E5" w:rsidRPr="00F31208" w:rsidRDefault="002354E5" w:rsidP="002354E5">
      <w:pPr>
        <w:ind w:firstLine="709"/>
        <w:jc w:val="both"/>
      </w:pPr>
      <w:r w:rsidRPr="00F31208">
        <w:t>Formulės paaiškinimas:</w:t>
      </w:r>
    </w:p>
    <w:p w14:paraId="4B0CAA86" w14:textId="77777777" w:rsidR="002354E5" w:rsidRPr="00F31208" w:rsidRDefault="002354E5" w:rsidP="002354E5">
      <w:pPr>
        <w:ind w:firstLine="709"/>
        <w:jc w:val="both"/>
      </w:pPr>
      <w:r w:rsidRPr="00F31208">
        <w:t>AD – atlyginimo dydis už 1 mėnesį vienam mokiniui;</w:t>
      </w:r>
    </w:p>
    <w:p w14:paraId="4B0CAA87" w14:textId="77777777" w:rsidR="002354E5" w:rsidRPr="00F31208" w:rsidRDefault="002354E5" w:rsidP="002354E5">
      <w:pPr>
        <w:ind w:firstLine="709"/>
        <w:jc w:val="both"/>
      </w:pPr>
      <w:r w:rsidRPr="00F31208">
        <w:t>DUF – sąnaudos darbo užmokesčiui ir socialiniam draudimui per metus;</w:t>
      </w:r>
    </w:p>
    <w:p w14:paraId="4B0CAA88" w14:textId="77777777" w:rsidR="002354E5" w:rsidRPr="00F31208" w:rsidRDefault="002354E5" w:rsidP="002354E5">
      <w:pPr>
        <w:ind w:firstLine="709"/>
        <w:jc w:val="both"/>
      </w:pPr>
      <w:r w:rsidRPr="00F31208">
        <w:t>PP – sąnaudos prekėms ir paslaugoms per metus;</w:t>
      </w:r>
    </w:p>
    <w:p w14:paraId="4B0CAA89" w14:textId="77777777" w:rsidR="002354E5" w:rsidRPr="00F31208" w:rsidRDefault="002354E5" w:rsidP="002354E5">
      <w:pPr>
        <w:ind w:firstLine="709"/>
        <w:jc w:val="both"/>
      </w:pPr>
      <w:r w:rsidRPr="00F31208">
        <w:t>A – veikloje naudojamo ilgalaikio turto nusidėvėjimo sąnaudos per metus;</w:t>
      </w:r>
    </w:p>
    <w:p w14:paraId="4B0CAA8A" w14:textId="77777777" w:rsidR="002354E5" w:rsidRPr="00F31208" w:rsidRDefault="002354E5" w:rsidP="002354E5">
      <w:pPr>
        <w:ind w:firstLine="709"/>
        <w:jc w:val="both"/>
      </w:pPr>
      <w:r w:rsidRPr="00F31208">
        <w:t>S – vidutinis metinis įstaigas lankančių vaikų skaičius;</w:t>
      </w:r>
    </w:p>
    <w:p w14:paraId="4B0CAA8B" w14:textId="77777777" w:rsidR="002354E5" w:rsidRPr="00F31208" w:rsidRDefault="002354E5" w:rsidP="002354E5">
      <w:pPr>
        <w:ind w:firstLine="709"/>
        <w:jc w:val="both"/>
      </w:pPr>
      <w:r w:rsidRPr="00F31208">
        <w:t>0,07 arba 0,08 – tėvų mokesčio dalis.</w:t>
      </w:r>
    </w:p>
    <w:p w14:paraId="4B0CAA8C" w14:textId="77777777" w:rsidR="002354E5" w:rsidRPr="00F31208" w:rsidRDefault="002354E5" w:rsidP="002354E5">
      <w:pPr>
        <w:jc w:val="center"/>
      </w:pPr>
      <w:r w:rsidRPr="00F31208">
        <w:t>_______________________</w:t>
      </w:r>
    </w:p>
    <w:sectPr w:rsidR="002354E5" w:rsidRPr="00F31208"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CAA8F" w14:textId="77777777" w:rsidR="00FC7F3D" w:rsidRDefault="00FC7F3D" w:rsidP="006D1B42">
      <w:r>
        <w:separator/>
      </w:r>
    </w:p>
  </w:endnote>
  <w:endnote w:type="continuationSeparator" w:id="0">
    <w:p w14:paraId="4B0CAA90"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CAA8D" w14:textId="77777777" w:rsidR="00FC7F3D" w:rsidRDefault="00FC7F3D" w:rsidP="006D1B42">
      <w:r>
        <w:separator/>
      </w:r>
    </w:p>
  </w:footnote>
  <w:footnote w:type="continuationSeparator" w:id="0">
    <w:p w14:paraId="4B0CAA8E"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4B0CAA91"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4B0CAA92"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186C"/>
    <w:rsid w:val="002354E5"/>
    <w:rsid w:val="0044347A"/>
    <w:rsid w:val="004476DD"/>
    <w:rsid w:val="00597EE8"/>
    <w:rsid w:val="005F495C"/>
    <w:rsid w:val="006D1B42"/>
    <w:rsid w:val="007B180C"/>
    <w:rsid w:val="008354D5"/>
    <w:rsid w:val="008E6E82"/>
    <w:rsid w:val="00981859"/>
    <w:rsid w:val="00984DE8"/>
    <w:rsid w:val="00A06545"/>
    <w:rsid w:val="00AF7D08"/>
    <w:rsid w:val="00B750B6"/>
    <w:rsid w:val="00CA4D3B"/>
    <w:rsid w:val="00CD329B"/>
    <w:rsid w:val="00D9307C"/>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AA2D"/>
  <w15:docId w15:val="{130836D2-1663-4C68-AABF-D4A69367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1339</Words>
  <Characters>764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2021-07-27T11:58:00Z</dcterms:created>
  <dcterms:modified xsi:type="dcterms:W3CDTF">2021-07-27T11:58:00Z</dcterms:modified>
</cp:coreProperties>
</file>