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53C73B2" w14:textId="77777777" w:rsidTr="005445B4">
        <w:tc>
          <w:tcPr>
            <w:tcW w:w="4819" w:type="dxa"/>
          </w:tcPr>
          <w:p w14:paraId="67BA6834" w14:textId="77777777" w:rsidR="00B05032" w:rsidRDefault="0006079E" w:rsidP="00121982">
            <w:pPr>
              <w:tabs>
                <w:tab w:val="left" w:pos="5070"/>
                <w:tab w:val="left" w:pos="5366"/>
                <w:tab w:val="left" w:pos="6771"/>
                <w:tab w:val="left" w:pos="7363"/>
              </w:tabs>
              <w:jc w:val="both"/>
            </w:pPr>
            <w:r>
              <w:t>PATVIRTINTA</w:t>
            </w:r>
          </w:p>
        </w:tc>
      </w:tr>
      <w:tr w:rsidR="0006079E" w14:paraId="54A5729B" w14:textId="77777777" w:rsidTr="005445B4">
        <w:tc>
          <w:tcPr>
            <w:tcW w:w="4819" w:type="dxa"/>
          </w:tcPr>
          <w:p w14:paraId="2B2F6794" w14:textId="77777777" w:rsidR="0006079E" w:rsidRDefault="0006079E" w:rsidP="0006079E">
            <w:r>
              <w:t>Klaipėdos miesto savivaldybės</w:t>
            </w:r>
            <w:r w:rsidR="00CA60B2">
              <w:t xml:space="preserve"> administracijos</w:t>
            </w:r>
          </w:p>
        </w:tc>
      </w:tr>
      <w:tr w:rsidR="0006079E" w14:paraId="79FCF792" w14:textId="77777777" w:rsidTr="005445B4">
        <w:tc>
          <w:tcPr>
            <w:tcW w:w="4819" w:type="dxa"/>
          </w:tcPr>
          <w:p w14:paraId="6A2A75FA" w14:textId="56515F79" w:rsidR="0006079E" w:rsidRDefault="00CA60B2" w:rsidP="009E06DC">
            <w:r>
              <w:t>direktoriaus</w:t>
            </w:r>
            <w:r w:rsidR="0006079E">
              <w:t xml:space="preserve"> </w:t>
            </w:r>
            <w:r w:rsidR="009F0D7E">
              <w:t>2021 m. rugpjūčio 10 d.</w:t>
            </w:r>
          </w:p>
        </w:tc>
      </w:tr>
      <w:tr w:rsidR="0006079E" w14:paraId="75633C3D" w14:textId="77777777" w:rsidTr="005445B4">
        <w:tc>
          <w:tcPr>
            <w:tcW w:w="4819" w:type="dxa"/>
          </w:tcPr>
          <w:p w14:paraId="78B290A0" w14:textId="77777777" w:rsidR="0006079E" w:rsidRDefault="00CA60B2" w:rsidP="009E06DC">
            <w:pPr>
              <w:tabs>
                <w:tab w:val="left" w:pos="5070"/>
                <w:tab w:val="left" w:pos="5366"/>
                <w:tab w:val="left" w:pos="6771"/>
                <w:tab w:val="left" w:pos="7363"/>
              </w:tabs>
            </w:pPr>
            <w:r>
              <w:t>įsakym</w:t>
            </w:r>
            <w:r w:rsidR="00121982">
              <w:t>u</w:t>
            </w:r>
            <w:r w:rsidR="0006079E">
              <w:t xml:space="preserve"> Nr. </w:t>
            </w:r>
          </w:p>
        </w:tc>
      </w:tr>
      <w:tr w:rsidR="009F0D7E" w14:paraId="392BBB90" w14:textId="77777777" w:rsidTr="005445B4">
        <w:tc>
          <w:tcPr>
            <w:tcW w:w="4819" w:type="dxa"/>
          </w:tcPr>
          <w:p w14:paraId="1FE54243" w14:textId="4A544BE3" w:rsidR="009F0D7E" w:rsidRDefault="009F0D7E" w:rsidP="009E06DC">
            <w:pPr>
              <w:tabs>
                <w:tab w:val="left" w:pos="5070"/>
                <w:tab w:val="left" w:pos="5366"/>
                <w:tab w:val="left" w:pos="6771"/>
                <w:tab w:val="left" w:pos="7363"/>
              </w:tabs>
            </w:pPr>
            <w:r>
              <w:t>AD1-963</w:t>
            </w:r>
            <w:bookmarkStart w:id="0" w:name="_GoBack"/>
            <w:bookmarkEnd w:id="0"/>
          </w:p>
        </w:tc>
      </w:tr>
    </w:tbl>
    <w:p w14:paraId="7B0AE293" w14:textId="77777777" w:rsidR="0006079E" w:rsidRDefault="0006079E" w:rsidP="0006079E">
      <w:pPr>
        <w:jc w:val="center"/>
      </w:pPr>
    </w:p>
    <w:p w14:paraId="6BA30953" w14:textId="77777777" w:rsidR="00A87420" w:rsidRDefault="00A87420" w:rsidP="0006079E">
      <w:pPr>
        <w:jc w:val="center"/>
      </w:pPr>
    </w:p>
    <w:p w14:paraId="68A9B2F4" w14:textId="77777777" w:rsidR="00311F00" w:rsidRDefault="00311F00" w:rsidP="00311F00">
      <w:pPr>
        <w:tabs>
          <w:tab w:val="left" w:pos="5387"/>
        </w:tabs>
        <w:jc w:val="center"/>
        <w:rPr>
          <w:b/>
        </w:rPr>
      </w:pPr>
      <w:r>
        <w:rPr>
          <w:b/>
        </w:rPr>
        <w:t xml:space="preserve">KONKURSO </w:t>
      </w:r>
      <w:r w:rsidR="00DD3C69">
        <w:rPr>
          <w:b/>
          <w:color w:val="000000"/>
        </w:rPr>
        <w:t xml:space="preserve">NESTACIONARIAJAI (KILNOJAMAJAI) LAUKO KAVINEI </w:t>
      </w:r>
      <w:r w:rsidR="00B27330">
        <w:rPr>
          <w:b/>
          <w:bCs/>
          <w:iCs/>
          <w:color w:val="000000" w:themeColor="text1"/>
        </w:rPr>
        <w:t xml:space="preserve">DANĖS SKVERE </w:t>
      </w:r>
      <w:r w:rsidR="00B27330" w:rsidRPr="001706E3">
        <w:rPr>
          <w:b/>
        </w:rPr>
        <w:t xml:space="preserve">ĮRENGTI </w:t>
      </w:r>
      <w:r w:rsidR="00DD3C69">
        <w:rPr>
          <w:b/>
        </w:rPr>
        <w:t>ORGANIZAVIMO IR VYKDYMO</w:t>
      </w:r>
      <w:r>
        <w:rPr>
          <w:b/>
        </w:rPr>
        <w:t xml:space="preserve"> NUOSTATAI</w:t>
      </w:r>
    </w:p>
    <w:p w14:paraId="514339F1" w14:textId="77777777" w:rsidR="00311F00" w:rsidRDefault="00311F00" w:rsidP="00311F00">
      <w:pPr>
        <w:jc w:val="both"/>
        <w:rPr>
          <w:b/>
        </w:rPr>
      </w:pPr>
    </w:p>
    <w:p w14:paraId="1B12C3B2" w14:textId="77777777" w:rsidR="00311F00" w:rsidRDefault="00311F00" w:rsidP="00311F00">
      <w:pPr>
        <w:jc w:val="center"/>
        <w:rPr>
          <w:b/>
        </w:rPr>
      </w:pPr>
      <w:r>
        <w:rPr>
          <w:b/>
        </w:rPr>
        <w:t>I SKYRIUS</w:t>
      </w:r>
    </w:p>
    <w:p w14:paraId="39EA41C8" w14:textId="77777777" w:rsidR="00311F00" w:rsidRDefault="00311F00" w:rsidP="00311F00">
      <w:pPr>
        <w:jc w:val="center"/>
        <w:rPr>
          <w:b/>
        </w:rPr>
      </w:pPr>
      <w:r>
        <w:rPr>
          <w:b/>
        </w:rPr>
        <w:t>BENDROSIOS NUOSTATOS</w:t>
      </w:r>
    </w:p>
    <w:p w14:paraId="6AEA5F62" w14:textId="77777777" w:rsidR="00311F00" w:rsidRDefault="00311F00" w:rsidP="00311F00">
      <w:pPr>
        <w:jc w:val="both"/>
        <w:rPr>
          <w:b/>
        </w:rPr>
      </w:pPr>
    </w:p>
    <w:p w14:paraId="3C5A289D" w14:textId="77777777" w:rsidR="0070063E" w:rsidRDefault="0070063E" w:rsidP="00507059">
      <w:pPr>
        <w:tabs>
          <w:tab w:val="left" w:pos="709"/>
        </w:tabs>
        <w:jc w:val="both"/>
        <w:outlineLvl w:val="0"/>
        <w:rPr>
          <w:rFonts w:eastAsia="Calibri"/>
          <w:color w:val="000000"/>
        </w:rPr>
      </w:pPr>
      <w:r>
        <w:t xml:space="preserve">           </w:t>
      </w:r>
      <w:r w:rsidR="00311F00">
        <w:t xml:space="preserve">1. </w:t>
      </w:r>
      <w:r>
        <w:t>K</w:t>
      </w:r>
      <w:r w:rsidRPr="0070063E">
        <w:t xml:space="preserve">onkurso </w:t>
      </w:r>
      <w:r w:rsidRPr="0070063E">
        <w:rPr>
          <w:color w:val="000000"/>
        </w:rPr>
        <w:t xml:space="preserve">nestacionariajai (kilnojamajai) lauko kavinei </w:t>
      </w:r>
      <w:r w:rsidR="00B27330">
        <w:rPr>
          <w:bCs/>
          <w:iCs/>
          <w:color w:val="000000" w:themeColor="text1"/>
        </w:rPr>
        <w:t>Danės skvere</w:t>
      </w:r>
      <w:r w:rsidRPr="0070063E">
        <w:rPr>
          <w:bCs/>
          <w:iCs/>
          <w:color w:val="000000" w:themeColor="text1"/>
        </w:rPr>
        <w:t xml:space="preserve"> </w:t>
      </w:r>
      <w:r w:rsidRPr="0070063E">
        <w:t>įrengti organizavimo ir vykdymo nuostatai</w:t>
      </w:r>
      <w:r>
        <w:t xml:space="preserve"> (toliau – Nuostatai) reglamentuoja </w:t>
      </w:r>
      <w:r>
        <w:rPr>
          <w:color w:val="000000"/>
        </w:rPr>
        <w:t>nestacionariosios (kilnojamosios) lauko kavinės</w:t>
      </w:r>
      <w:r w:rsidRPr="0070063E">
        <w:rPr>
          <w:color w:val="000000"/>
        </w:rPr>
        <w:t xml:space="preserve"> </w:t>
      </w:r>
      <w:r w:rsidR="00B27330">
        <w:rPr>
          <w:bCs/>
          <w:iCs/>
          <w:color w:val="000000" w:themeColor="text1"/>
        </w:rPr>
        <w:t>Danės skvere</w:t>
      </w:r>
      <w:r>
        <w:rPr>
          <w:color w:val="000000"/>
        </w:rPr>
        <w:t xml:space="preserve"> įrengimo</w:t>
      </w:r>
      <w:r>
        <w:rPr>
          <w:b/>
          <w:color w:val="000000"/>
        </w:rPr>
        <w:t xml:space="preserve"> </w:t>
      </w:r>
      <w:r>
        <w:rPr>
          <w:color w:val="000000"/>
        </w:rPr>
        <w:t xml:space="preserve">konkurso (toliau – Konkursas) sąlygas ir organizavimo bei vykdymo tvarką. </w:t>
      </w:r>
    </w:p>
    <w:p w14:paraId="69D4EC2B" w14:textId="77777777" w:rsidR="008965C6" w:rsidRPr="00597F65" w:rsidRDefault="00311F00" w:rsidP="008965C6">
      <w:pPr>
        <w:pStyle w:val="Pagrindinistekstas"/>
        <w:spacing w:after="0"/>
        <w:ind w:firstLine="709"/>
        <w:jc w:val="both"/>
        <w:rPr>
          <w:lang w:eastAsia="lt-LT"/>
        </w:rPr>
      </w:pPr>
      <w:r>
        <w:rPr>
          <w:color w:val="000000"/>
        </w:rPr>
        <w:t xml:space="preserve">2. Nuostatai reglamentuoja Konkurso </w:t>
      </w:r>
      <w:r w:rsidR="0070554D" w:rsidRPr="0070063E">
        <w:rPr>
          <w:color w:val="000000"/>
        </w:rPr>
        <w:t>nestacionariajai (kilnojamajai) lauko kavinei</w:t>
      </w:r>
      <w:r w:rsidR="0070554D">
        <w:rPr>
          <w:color w:val="000000"/>
        </w:rPr>
        <w:t xml:space="preserve"> adresu: </w:t>
      </w:r>
      <w:r w:rsidR="00B27330">
        <w:rPr>
          <w:bCs/>
          <w:iCs/>
          <w:color w:val="000000" w:themeColor="text1"/>
        </w:rPr>
        <w:t xml:space="preserve">Danės skveras </w:t>
      </w:r>
      <w:r w:rsidR="00B27330" w:rsidRPr="00597F65">
        <w:rPr>
          <w:bCs/>
          <w:iCs/>
        </w:rPr>
        <w:t>(</w:t>
      </w:r>
      <w:r w:rsidR="006B622C" w:rsidRPr="00597F65">
        <w:rPr>
          <w:bCs/>
          <w:iCs/>
        </w:rPr>
        <w:t>Danės g.</w:t>
      </w:r>
      <w:r w:rsidR="00B27330" w:rsidRPr="00597F65">
        <w:rPr>
          <w:bCs/>
          <w:iCs/>
        </w:rPr>
        <w:t>, Klaipėda)</w:t>
      </w:r>
      <w:r w:rsidR="000C4E59" w:rsidRPr="00597F65">
        <w:rPr>
          <w:bCs/>
          <w:iCs/>
        </w:rPr>
        <w:t xml:space="preserve"> vietai</w:t>
      </w:r>
      <w:r w:rsidR="0070554D" w:rsidRPr="00597F65">
        <w:rPr>
          <w:bCs/>
          <w:iCs/>
        </w:rPr>
        <w:t xml:space="preserve">, </w:t>
      </w:r>
      <w:r w:rsidR="006B622C" w:rsidRPr="00597F65">
        <w:rPr>
          <w:lang w:eastAsia="lt-LT"/>
        </w:rPr>
        <w:t>suprojektuotai ir pažymėtai Danės skvero rekonstrukcijos projekte,</w:t>
      </w:r>
      <w:r w:rsidR="008965C6" w:rsidRPr="00597F65">
        <w:rPr>
          <w:lang w:eastAsia="lt-LT"/>
        </w:rPr>
        <w:t xml:space="preserve"> </w:t>
      </w:r>
      <w:r w:rsidR="008965C6" w:rsidRPr="00597F65">
        <w:t>įrengti ir eksploatuoti organizavimo ir vykdymo tvarką.</w:t>
      </w:r>
    </w:p>
    <w:p w14:paraId="2875255C" w14:textId="77777777" w:rsidR="00311F00" w:rsidRDefault="00274EC6" w:rsidP="00311F00">
      <w:pPr>
        <w:ind w:firstLine="700"/>
        <w:jc w:val="both"/>
        <w:rPr>
          <w:color w:val="000000"/>
        </w:rPr>
      </w:pPr>
      <w:r>
        <w:t xml:space="preserve">3. Konkursas organizuojamas </w:t>
      </w:r>
      <w:r w:rsidR="00717A51" w:rsidRPr="0070063E">
        <w:rPr>
          <w:color w:val="000000"/>
        </w:rPr>
        <w:t xml:space="preserve">nestacionariajai (kilnojamajai) lauko kavinei </w:t>
      </w:r>
      <w:r w:rsidR="00B27330">
        <w:rPr>
          <w:bCs/>
          <w:iCs/>
          <w:color w:val="000000" w:themeColor="text1"/>
        </w:rPr>
        <w:t>Danės skvere</w:t>
      </w:r>
      <w:r w:rsidR="00717A51" w:rsidRPr="0070063E">
        <w:rPr>
          <w:bCs/>
          <w:iCs/>
          <w:color w:val="000000" w:themeColor="text1"/>
        </w:rPr>
        <w:t xml:space="preserve"> </w:t>
      </w:r>
      <w:r w:rsidR="00717A51">
        <w:rPr>
          <w:bCs/>
          <w:iCs/>
          <w:color w:val="000000" w:themeColor="text1"/>
        </w:rPr>
        <w:t xml:space="preserve">įrengti ir eksploatuoti </w:t>
      </w:r>
      <w:r w:rsidR="00B27330">
        <w:rPr>
          <w:bCs/>
          <w:iCs/>
          <w:color w:val="000000" w:themeColor="text1"/>
        </w:rPr>
        <w:t xml:space="preserve">laikotarpiu nuo </w:t>
      </w:r>
      <w:r w:rsidR="00A02CF6" w:rsidRPr="00597F65">
        <w:rPr>
          <w:bCs/>
          <w:iCs/>
        </w:rPr>
        <w:t>balandžio</w:t>
      </w:r>
      <w:r w:rsidR="00717A51" w:rsidRPr="00597F65">
        <w:rPr>
          <w:bCs/>
          <w:iCs/>
        </w:rPr>
        <w:t xml:space="preserve"> 1</w:t>
      </w:r>
      <w:r w:rsidRPr="00597F65">
        <w:rPr>
          <w:bCs/>
          <w:iCs/>
        </w:rPr>
        <w:t xml:space="preserve"> </w:t>
      </w:r>
      <w:r w:rsidR="00717A51" w:rsidRPr="00597F65">
        <w:rPr>
          <w:bCs/>
          <w:iCs/>
        </w:rPr>
        <w:t xml:space="preserve">d. iki </w:t>
      </w:r>
      <w:r w:rsidR="00A02CF6" w:rsidRPr="00597F65">
        <w:rPr>
          <w:bCs/>
          <w:iCs/>
        </w:rPr>
        <w:t>spalio</w:t>
      </w:r>
      <w:r w:rsidR="00717A51" w:rsidRPr="00597F65">
        <w:rPr>
          <w:bCs/>
          <w:iCs/>
        </w:rPr>
        <w:t xml:space="preserve"> 31 d. </w:t>
      </w:r>
      <w:r w:rsidR="00311F00" w:rsidRPr="00597F65">
        <w:t xml:space="preserve">5 (penkerių) metų laikotarpiui. </w:t>
      </w:r>
      <w:r w:rsidR="00597F65" w:rsidRPr="00597F65">
        <w:t>Nestacionariosios (kilnojamosios) l</w:t>
      </w:r>
      <w:r w:rsidR="000C4E59" w:rsidRPr="00597F65">
        <w:t xml:space="preserve">auko </w:t>
      </w:r>
      <w:r w:rsidR="009E06DC">
        <w:t xml:space="preserve">kavinės užimamas plotas – </w:t>
      </w:r>
      <w:r w:rsidR="00070E02" w:rsidRPr="00597F65">
        <w:t xml:space="preserve">76,30 </w:t>
      </w:r>
      <w:r w:rsidRPr="00597F65">
        <w:t>m</w:t>
      </w:r>
      <w:r w:rsidRPr="00597F65">
        <w:rPr>
          <w:vertAlign w:val="superscript"/>
        </w:rPr>
        <w:t>2</w:t>
      </w:r>
      <w:r w:rsidRPr="00597F65">
        <w:t xml:space="preserve">. </w:t>
      </w:r>
      <w:r w:rsidR="000C4E59">
        <w:t xml:space="preserve">Konkurso laimėtojas </w:t>
      </w:r>
      <w:r w:rsidR="00597F65">
        <w:t>n</w:t>
      </w:r>
      <w:r w:rsidR="00597F65" w:rsidRPr="00597F65">
        <w:t>estacionario</w:t>
      </w:r>
      <w:r w:rsidR="00597F65">
        <w:t>joje</w:t>
      </w:r>
      <w:r w:rsidR="00597F65" w:rsidRPr="00597F65">
        <w:t xml:space="preserve"> (kilnojamo</w:t>
      </w:r>
      <w:r w:rsidR="00597F65">
        <w:t>joje</w:t>
      </w:r>
      <w:r w:rsidR="00597F65" w:rsidRPr="00597F65">
        <w:t xml:space="preserve">) </w:t>
      </w:r>
      <w:r w:rsidR="000C4E59" w:rsidRPr="0070063E">
        <w:rPr>
          <w:color w:val="000000"/>
        </w:rPr>
        <w:t>lauko kavin</w:t>
      </w:r>
      <w:r w:rsidR="000C4E59">
        <w:rPr>
          <w:color w:val="000000"/>
        </w:rPr>
        <w:t>ėje</w:t>
      </w:r>
      <w:r w:rsidR="000C4E59" w:rsidRPr="0070063E">
        <w:rPr>
          <w:color w:val="000000"/>
        </w:rPr>
        <w:t xml:space="preserve"> </w:t>
      </w:r>
      <w:r w:rsidR="00B27330">
        <w:rPr>
          <w:bCs/>
          <w:iCs/>
          <w:color w:val="000000" w:themeColor="text1"/>
        </w:rPr>
        <w:t>Danės skvere</w:t>
      </w:r>
      <w:r w:rsidR="000C4E59">
        <w:t xml:space="preserve"> </w:t>
      </w:r>
      <w:r w:rsidR="00717A51">
        <w:t xml:space="preserve">negali </w:t>
      </w:r>
      <w:r w:rsidR="00311F00">
        <w:t>verstis mažmenine alkoholinių gėrimų</w:t>
      </w:r>
      <w:r w:rsidR="00A56427">
        <w:t xml:space="preserve"> ir tabako gaminių</w:t>
      </w:r>
      <w:r w:rsidR="00717A51">
        <w:t xml:space="preserve"> </w:t>
      </w:r>
      <w:r w:rsidR="007F067A">
        <w:t xml:space="preserve">ar su tabako gaminiais susijusiais gaminiais </w:t>
      </w:r>
      <w:r w:rsidR="00717A51">
        <w:t>prekyba</w:t>
      </w:r>
      <w:r>
        <w:rPr>
          <w:color w:val="000000"/>
        </w:rPr>
        <w:t>.</w:t>
      </w:r>
    </w:p>
    <w:p w14:paraId="3126F7F0" w14:textId="77777777" w:rsidR="00311F00" w:rsidRDefault="00311F00" w:rsidP="00311F00">
      <w:pPr>
        <w:ind w:firstLine="700"/>
        <w:jc w:val="both"/>
      </w:pPr>
      <w:r>
        <w:rPr>
          <w:color w:val="000000"/>
        </w:rPr>
        <w:t xml:space="preserve">4. Konkursą organizuoja ir vykdo Konkurso organizavimo komisija (toliau – </w:t>
      </w:r>
      <w:r>
        <w:t>Komisija), patvirtinta Klaipėdos miesto savivaldybės administracijos (toliau – Savivaldybės administracija) direktoriaus  įsakymu.</w:t>
      </w:r>
    </w:p>
    <w:p w14:paraId="3F0290E6" w14:textId="77777777" w:rsidR="00311F00" w:rsidRDefault="00311F00" w:rsidP="00311F00">
      <w:pPr>
        <w:ind w:firstLine="720"/>
        <w:jc w:val="both"/>
      </w:pPr>
      <w:r>
        <w:t xml:space="preserve">5. Konkurso laimėtojas, tinkamai vykdęs sutarties sąlygas, turi teisę kreiptis į Savivaldybės administracijos direktorių dėl vienkartinio sutarties galiojimo termino pratęsimo 5 (penkeriems) metams tomis pačiomis sąlygomis. Prašymas dėl sutarties galiojimo pratęsimo pateikiamas raštu ne vėliau kaip 3 (trys) mėnesiai iki sutarties galiojimo termino pabaigos. </w:t>
      </w:r>
    </w:p>
    <w:p w14:paraId="607D91CF" w14:textId="77777777" w:rsidR="00311F00" w:rsidRDefault="00311F00" w:rsidP="00311F00">
      <w:pPr>
        <w:ind w:firstLine="709"/>
        <w:jc w:val="both"/>
      </w:pPr>
      <w:r>
        <w:t>6. Konkursas yra atviras.</w:t>
      </w:r>
    </w:p>
    <w:p w14:paraId="4C4F8C43" w14:textId="77777777" w:rsidR="00311F00" w:rsidRDefault="00311F00" w:rsidP="00311F00">
      <w:pPr>
        <w:ind w:firstLine="700"/>
        <w:jc w:val="both"/>
        <w:rPr>
          <w:color w:val="000000"/>
        </w:rPr>
      </w:pPr>
      <w:r>
        <w:rPr>
          <w:color w:val="000000"/>
        </w:rPr>
        <w:t>7. Konkurso tikslas – išaiškinti geriaus</w:t>
      </w:r>
      <w:r w:rsidR="000F4922">
        <w:rPr>
          <w:color w:val="000000"/>
        </w:rPr>
        <w:t>ius nestacionariosios (kilnojamosios) lauko kavinės</w:t>
      </w:r>
      <w:r>
        <w:rPr>
          <w:color w:val="000000"/>
        </w:rPr>
        <w:t xml:space="preserve"> projektinius pasiūlymus, </w:t>
      </w:r>
      <w:r w:rsidR="00B27330">
        <w:rPr>
          <w:color w:val="000000"/>
        </w:rPr>
        <w:t xml:space="preserve">įrengti nestacionariąją (kilnojamąją) lauko kavinę </w:t>
      </w:r>
      <w:r w:rsidR="00A02CF6">
        <w:rPr>
          <w:color w:val="000000"/>
        </w:rPr>
        <w:t>n</w:t>
      </w:r>
      <w:r w:rsidR="00B27330">
        <w:rPr>
          <w:color w:val="000000"/>
        </w:rPr>
        <w:t>aujai rekonstruotame Danės skvere</w:t>
      </w:r>
      <w:r w:rsidR="0092313B">
        <w:rPr>
          <w:color w:val="000000"/>
        </w:rPr>
        <w:t xml:space="preserve">, </w:t>
      </w:r>
      <w:r w:rsidR="000F4922">
        <w:rPr>
          <w:color w:val="000000"/>
        </w:rPr>
        <w:t xml:space="preserve"> pagerinti miestiečiams ir svečiams</w:t>
      </w:r>
      <w:r>
        <w:rPr>
          <w:color w:val="000000"/>
        </w:rPr>
        <w:t xml:space="preserve"> teikiamų paslaugų ko</w:t>
      </w:r>
      <w:r w:rsidR="000F4922">
        <w:rPr>
          <w:color w:val="000000"/>
        </w:rPr>
        <w:t xml:space="preserve">kybę, aptarnavimo kultūrą, </w:t>
      </w:r>
      <w:r>
        <w:rPr>
          <w:color w:val="000000"/>
        </w:rPr>
        <w:t xml:space="preserve">prižiūrėti ir tinkamai tvarkyti </w:t>
      </w:r>
      <w:r w:rsidR="005749E6">
        <w:rPr>
          <w:color w:val="000000"/>
        </w:rPr>
        <w:t>aplinką Danės skvere</w:t>
      </w:r>
      <w:r w:rsidR="000F4922">
        <w:rPr>
          <w:color w:val="000000"/>
        </w:rPr>
        <w:t xml:space="preserve"> </w:t>
      </w:r>
      <w:r>
        <w:rPr>
          <w:color w:val="000000"/>
        </w:rPr>
        <w:t>Klaipėdoje.</w:t>
      </w:r>
    </w:p>
    <w:p w14:paraId="22C4CCEB" w14:textId="77777777" w:rsidR="00311F00" w:rsidRDefault="00311F00" w:rsidP="00311F00">
      <w:pPr>
        <w:ind w:firstLine="700"/>
        <w:jc w:val="both"/>
        <w:rPr>
          <w:color w:val="000000"/>
        </w:rPr>
      </w:pPr>
    </w:p>
    <w:p w14:paraId="72F62065" w14:textId="77777777" w:rsidR="00311F00" w:rsidRDefault="00311F00" w:rsidP="00311F00">
      <w:pPr>
        <w:jc w:val="center"/>
        <w:rPr>
          <w:b/>
        </w:rPr>
      </w:pPr>
      <w:r>
        <w:rPr>
          <w:b/>
          <w:color w:val="000000"/>
        </w:rPr>
        <w:t>II</w:t>
      </w:r>
      <w:r>
        <w:rPr>
          <w:b/>
        </w:rPr>
        <w:t xml:space="preserve"> SKYRIUS</w:t>
      </w:r>
    </w:p>
    <w:p w14:paraId="6745B867" w14:textId="77777777" w:rsidR="00311F00" w:rsidRDefault="00311F00" w:rsidP="00311F00">
      <w:pPr>
        <w:jc w:val="center"/>
        <w:rPr>
          <w:b/>
          <w:color w:val="000000"/>
        </w:rPr>
      </w:pPr>
      <w:r>
        <w:rPr>
          <w:b/>
          <w:color w:val="000000"/>
        </w:rPr>
        <w:t>KONKURSO SKELBIMO TVARKA</w:t>
      </w:r>
    </w:p>
    <w:p w14:paraId="78C02F0A" w14:textId="77777777" w:rsidR="00311F00" w:rsidRDefault="00311F00" w:rsidP="00311F00">
      <w:pPr>
        <w:jc w:val="center"/>
        <w:rPr>
          <w:b/>
          <w:color w:val="000000"/>
        </w:rPr>
      </w:pPr>
    </w:p>
    <w:p w14:paraId="7FD99AD9" w14:textId="77777777" w:rsidR="00311F00" w:rsidRDefault="00311F00" w:rsidP="00311F00">
      <w:pPr>
        <w:ind w:firstLine="720"/>
        <w:jc w:val="both"/>
        <w:rPr>
          <w:color w:val="000000"/>
        </w:rPr>
      </w:pPr>
      <w:r>
        <w:rPr>
          <w:color w:val="000000"/>
        </w:rPr>
        <w:t>8. Informacija apie Konkurso organizavimą skelbiama vietinėje spaudoje ir Klaipėdos miesto savivaldybės interneto svetainėje www.klaipeda.lt.</w:t>
      </w:r>
    </w:p>
    <w:p w14:paraId="5A167FBA" w14:textId="77777777" w:rsidR="00311F00" w:rsidRDefault="00311F00" w:rsidP="00311F00">
      <w:pPr>
        <w:ind w:firstLine="720"/>
        <w:jc w:val="both"/>
      </w:pPr>
      <w:r>
        <w:lastRenderedPageBreak/>
        <w:t>9. Skelbime apie Konkursą nurodoma:</w:t>
      </w:r>
    </w:p>
    <w:p w14:paraId="2C2ED704" w14:textId="77777777" w:rsidR="00311F00" w:rsidRDefault="00311F00" w:rsidP="00311F00">
      <w:pPr>
        <w:ind w:firstLine="720"/>
        <w:jc w:val="both"/>
      </w:pPr>
      <w:r>
        <w:t>9.1. Konkurso pavadinimas;</w:t>
      </w:r>
    </w:p>
    <w:p w14:paraId="1BFB8321" w14:textId="77777777" w:rsidR="00311F00" w:rsidRDefault="00311F00" w:rsidP="00311F00">
      <w:pPr>
        <w:ind w:firstLine="700"/>
        <w:jc w:val="both"/>
        <w:rPr>
          <w:color w:val="000000"/>
        </w:rPr>
      </w:pPr>
      <w:r>
        <w:t xml:space="preserve">9.2. </w:t>
      </w:r>
      <w:r w:rsidR="00797B85">
        <w:rPr>
          <w:color w:val="000000"/>
        </w:rPr>
        <w:t>nestacionariosios (kilnojamosios) lauko kavinės,</w:t>
      </w:r>
      <w:r>
        <w:t xml:space="preserve"> </w:t>
      </w:r>
      <w:r w:rsidR="00797B85">
        <w:t>kurią</w:t>
      </w:r>
      <w:r>
        <w:t xml:space="preserve"> įrengti ir aptarnauti skelbiamas Konkursas</w:t>
      </w:r>
      <w:r w:rsidR="00797B85">
        <w:rPr>
          <w:color w:val="000000"/>
        </w:rPr>
        <w:t xml:space="preserve">, </w:t>
      </w:r>
      <w:r w:rsidR="001B104F">
        <w:rPr>
          <w:color w:val="000000"/>
        </w:rPr>
        <w:t>adresas</w:t>
      </w:r>
      <w:r>
        <w:rPr>
          <w:color w:val="000000"/>
        </w:rPr>
        <w:t>;</w:t>
      </w:r>
    </w:p>
    <w:p w14:paraId="1AE25831" w14:textId="77777777" w:rsidR="00311F00" w:rsidRDefault="00311F00" w:rsidP="00311F00">
      <w:pPr>
        <w:ind w:firstLine="700"/>
        <w:jc w:val="both"/>
      </w:pPr>
      <w:r>
        <w:t>9.3. dokumentų dalyvauti Konkurse pateikimo terminas (nurodoma pirma ir paskutinė dokumentų priėmimo diena ir valanda);</w:t>
      </w:r>
    </w:p>
    <w:p w14:paraId="785E030C" w14:textId="77777777" w:rsidR="00311F00" w:rsidRDefault="00311F00" w:rsidP="00311F00">
      <w:pPr>
        <w:ind w:firstLine="700"/>
        <w:jc w:val="both"/>
      </w:pPr>
      <w:r>
        <w:t>9.4. dokumentų dalyvauti Konkurse priėmimo ir registracijos vieta ir laikas, atsakingas už dokumentų priėmimą asmuo, elektroninis paštas, telefono numeris, kuriuo galima gauti informaciją apie Konkurso sąlygas ir vykdymo tvarką;</w:t>
      </w:r>
    </w:p>
    <w:p w14:paraId="49A7ECDA" w14:textId="77777777" w:rsidR="00311F00" w:rsidRDefault="00311F00" w:rsidP="00311F00">
      <w:pPr>
        <w:ind w:firstLine="700"/>
        <w:jc w:val="both"/>
      </w:pPr>
      <w:r>
        <w:t>9.5. Konkurso vykdymo vieta ir laikas;</w:t>
      </w:r>
    </w:p>
    <w:p w14:paraId="4A364D06" w14:textId="77777777" w:rsidR="00311F00" w:rsidRDefault="00311F00" w:rsidP="00311F00">
      <w:pPr>
        <w:ind w:firstLine="700"/>
        <w:jc w:val="both"/>
      </w:pPr>
      <w:r>
        <w:t>9.6. Konkurso nuostatų išdavimo vieta ir laikas.</w:t>
      </w:r>
    </w:p>
    <w:p w14:paraId="2035B340" w14:textId="77777777" w:rsidR="00311F00" w:rsidRDefault="00311F00" w:rsidP="00311F00">
      <w:pPr>
        <w:ind w:firstLine="709"/>
        <w:jc w:val="both"/>
      </w:pPr>
      <w:r>
        <w:t xml:space="preserve">10. Konkurso dalyvių pasiūlymų pateikimo terminas nustatomas ne trumpesnis nei 30 kalendorinių dienų nuo pirmos iki paskutinės dokumentų priėmimo dienos. </w:t>
      </w:r>
    </w:p>
    <w:p w14:paraId="472A7072" w14:textId="77777777" w:rsidR="00311F00" w:rsidRDefault="00311F00" w:rsidP="00311F00">
      <w:pPr>
        <w:ind w:firstLine="700"/>
        <w:jc w:val="both"/>
      </w:pPr>
    </w:p>
    <w:p w14:paraId="4228A938" w14:textId="77777777" w:rsidR="00311F00" w:rsidRDefault="00311F00" w:rsidP="00311F00">
      <w:pPr>
        <w:jc w:val="center"/>
        <w:rPr>
          <w:b/>
        </w:rPr>
      </w:pPr>
      <w:r>
        <w:rPr>
          <w:b/>
        </w:rPr>
        <w:t>III SKYRIUS</w:t>
      </w:r>
    </w:p>
    <w:p w14:paraId="2CF0A116" w14:textId="77777777" w:rsidR="00311F00" w:rsidRDefault="00311F00" w:rsidP="00311F00">
      <w:pPr>
        <w:jc w:val="center"/>
        <w:rPr>
          <w:b/>
        </w:rPr>
      </w:pPr>
      <w:r>
        <w:rPr>
          <w:b/>
        </w:rPr>
        <w:t xml:space="preserve">DALYVAVIMO KONKURSE SĄLYGOS IR PRIVALOMI PATEIKTI DOKUMENTAI </w:t>
      </w:r>
    </w:p>
    <w:p w14:paraId="2660975E" w14:textId="77777777" w:rsidR="00311F00" w:rsidRDefault="00311F00" w:rsidP="00311F00">
      <w:pPr>
        <w:jc w:val="both"/>
      </w:pPr>
    </w:p>
    <w:p w14:paraId="629BCAD6" w14:textId="77777777" w:rsidR="00311F00" w:rsidRDefault="00311F00" w:rsidP="00311F00">
      <w:pPr>
        <w:ind w:firstLine="720"/>
        <w:jc w:val="both"/>
      </w:pPr>
      <w:r w:rsidRPr="00E67AF7">
        <w:rPr>
          <w:color w:val="000000" w:themeColor="text1"/>
        </w:rPr>
        <w:t xml:space="preserve">11. </w:t>
      </w:r>
      <w:r>
        <w:t>Privalomi kvalifikaciniai ir kiti reikalavimai Konkurso dalyviams:</w:t>
      </w:r>
    </w:p>
    <w:p w14:paraId="0DC15DD8" w14:textId="77777777" w:rsidR="00311F00" w:rsidRPr="00597F65" w:rsidRDefault="00311F00" w:rsidP="00311F00">
      <w:pPr>
        <w:ind w:firstLine="720"/>
        <w:jc w:val="both"/>
      </w:pPr>
      <w:r>
        <w:t xml:space="preserve">11.1. Konkurse gali dalyvauti </w:t>
      </w:r>
      <w:r>
        <w:rPr>
          <w:color w:val="000000"/>
        </w:rPr>
        <w:t xml:space="preserve">asmenys, </w:t>
      </w:r>
      <w:r w:rsidRPr="00597F65">
        <w:t>turintys teisę užsiimti prekyb</w:t>
      </w:r>
      <w:r w:rsidR="007A1E14" w:rsidRPr="00597F65">
        <w:t>os</w:t>
      </w:r>
      <w:r w:rsidRPr="00597F65">
        <w:t xml:space="preserve"> veikla (asmenys gali vykdyti veiklą jungtinės</w:t>
      </w:r>
      <w:r w:rsidR="007A1E14" w:rsidRPr="00597F65">
        <w:t xml:space="preserve"> veiklos sutarties pagrindu</w:t>
      </w:r>
      <w:r w:rsidR="00970E00" w:rsidRPr="00597F65">
        <w:t>)</w:t>
      </w:r>
      <w:r w:rsidR="007A1E14" w:rsidRPr="00597F65">
        <w:t>;</w:t>
      </w:r>
    </w:p>
    <w:p w14:paraId="4E39E2BD" w14:textId="77777777" w:rsidR="00311F00" w:rsidRPr="00597F65" w:rsidRDefault="00311F00" w:rsidP="00311F00">
      <w:pPr>
        <w:ind w:firstLine="720"/>
        <w:jc w:val="both"/>
      </w:pPr>
      <w:r w:rsidRPr="00597F65">
        <w:t>11.2. neturėti įsiskolinimo valstybės ir savivaldybės biudžetams</w:t>
      </w:r>
      <w:r w:rsidR="008A4154" w:rsidRPr="00597F65">
        <w:t>;</w:t>
      </w:r>
    </w:p>
    <w:p w14:paraId="1DBC3A23" w14:textId="77777777" w:rsidR="008A4154" w:rsidRPr="00597F65" w:rsidRDefault="00311F00" w:rsidP="00311F00">
      <w:pPr>
        <w:ind w:firstLine="720"/>
        <w:jc w:val="both"/>
      </w:pPr>
      <w:r w:rsidRPr="00597F65">
        <w:t>11.3. neturėti įsiskolinimo Valstybinio socialinio draudimo fondo valdybai</w:t>
      </w:r>
      <w:r w:rsidR="009E06DC">
        <w:t>.</w:t>
      </w:r>
    </w:p>
    <w:p w14:paraId="590F2382" w14:textId="77777777" w:rsidR="00311F00" w:rsidRDefault="00311F00" w:rsidP="00311F00">
      <w:pPr>
        <w:ind w:firstLine="720"/>
        <w:jc w:val="both"/>
      </w:pPr>
      <w:r>
        <w:t>12. Konkurso dalyviai pateikia šiuos dokumentus:</w:t>
      </w:r>
    </w:p>
    <w:p w14:paraId="34D2276A" w14:textId="77777777" w:rsidR="00311F00" w:rsidRDefault="00311F00" w:rsidP="00311F00">
      <w:pPr>
        <w:ind w:firstLine="720"/>
        <w:jc w:val="both"/>
      </w:pPr>
      <w:r>
        <w:t>12.1. prašymą dalyvauti Konkurse, kuriame nurodo asmens pavadinimą, kodą, adresą, telefono numerį, elektroninio pašto adresą;</w:t>
      </w:r>
    </w:p>
    <w:p w14:paraId="7D3EEAA4" w14:textId="77777777" w:rsidR="00311F00" w:rsidRDefault="00311F00" w:rsidP="00311F00">
      <w:pPr>
        <w:ind w:firstLine="720"/>
        <w:jc w:val="both"/>
      </w:pPr>
      <w:r>
        <w:t>12.2. įmonės registravimo pažymėjimo ir įstatų (jeigu jie būtini ir įregistruoti nustatyta tvarka), individualios veiklos registravimo pažymėjimo ar kito dokumento, suteikiančio teisę verstis prekybos ir paslaugų teikimo veikla, tinkamai patvirtintas kopijas;</w:t>
      </w:r>
    </w:p>
    <w:p w14:paraId="71BC8D50" w14:textId="77777777" w:rsidR="00311F00" w:rsidRPr="008A4154" w:rsidRDefault="00311F00" w:rsidP="00311F00">
      <w:pPr>
        <w:ind w:firstLine="720"/>
        <w:jc w:val="both"/>
      </w:pPr>
      <w:r>
        <w:t xml:space="preserve">12.3. Valstybinės mokesčių inspekcijos pažymą apie atsiskaitymą su valstybės ir savivaldybės biudžetais (jei </w:t>
      </w:r>
      <w:r>
        <w:rPr>
          <w:color w:val="000000"/>
        </w:rPr>
        <w:t xml:space="preserve">Konkurso dalyvis – </w:t>
      </w:r>
      <w:r>
        <w:t xml:space="preserve">Lietuvos Respublikos </w:t>
      </w:r>
      <w:r w:rsidR="00F04280" w:rsidRPr="008A4154">
        <w:t>fizinis</w:t>
      </w:r>
      <w:r w:rsidR="008A4154" w:rsidRPr="008A4154">
        <w:t xml:space="preserve"> asmuo)</w:t>
      </w:r>
      <w:r w:rsidRPr="008A4154">
        <w:t>;</w:t>
      </w:r>
    </w:p>
    <w:p w14:paraId="69861A17" w14:textId="77777777" w:rsidR="00311F00" w:rsidRDefault="00311F00" w:rsidP="00311F00">
      <w:pPr>
        <w:ind w:firstLine="720"/>
        <w:jc w:val="both"/>
      </w:pPr>
      <w:r w:rsidRPr="008A4154">
        <w:t xml:space="preserve">12.4. Valstybinio socialinio draudimo fondo pažymą apie atsiskaitymą su Valstybinio socialinio draudimo fondu (jei Konkurso dalyvis – Lietuvos Respublikos </w:t>
      </w:r>
      <w:r w:rsidR="00F04280" w:rsidRPr="008A4154">
        <w:t>fizinis</w:t>
      </w:r>
      <w:r w:rsidRPr="008A4154">
        <w:t xml:space="preserve"> </w:t>
      </w:r>
      <w:r>
        <w:t>asmuo);</w:t>
      </w:r>
    </w:p>
    <w:p w14:paraId="58A3D113" w14:textId="77777777" w:rsidR="00311F00" w:rsidRPr="00597F65" w:rsidRDefault="007A1E14" w:rsidP="00311F00">
      <w:pPr>
        <w:ind w:firstLine="700"/>
        <w:jc w:val="both"/>
      </w:pPr>
      <w:r w:rsidRPr="00597F65">
        <w:t>12.5</w:t>
      </w:r>
      <w:r w:rsidR="00311F00" w:rsidRPr="00597F65">
        <w:t xml:space="preserve">. </w:t>
      </w:r>
      <w:r w:rsidRPr="00597F65">
        <w:t xml:space="preserve">nestacionariosios (kilnojamosios) lauko kavinės </w:t>
      </w:r>
      <w:r w:rsidR="00311F00" w:rsidRPr="00597F65">
        <w:t xml:space="preserve">įrengimo </w:t>
      </w:r>
      <w:r w:rsidR="00030CE5" w:rsidRPr="00597F65">
        <w:t>projektą</w:t>
      </w:r>
      <w:r w:rsidR="00311F00" w:rsidRPr="00597F65">
        <w:t xml:space="preserve">, parengtą atestuoto projektuotojo, vadovaujantis patvirtinta laikinų statinių </w:t>
      </w:r>
      <w:r w:rsidR="00311F00" w:rsidRPr="00597F65">
        <w:rPr>
          <w:bCs/>
        </w:rPr>
        <w:t xml:space="preserve">pagal </w:t>
      </w:r>
      <w:r w:rsidR="00311F00" w:rsidRPr="00597F65">
        <w:t>Statybos techninį reglamentą STR 1.05.06:2010 „Statinio projektavimas“</w:t>
      </w:r>
      <w:r w:rsidR="00311F00" w:rsidRPr="00597F65">
        <w:rPr>
          <w:bCs/>
        </w:rPr>
        <w:t xml:space="preserve"> </w:t>
      </w:r>
      <w:r w:rsidR="00311F00" w:rsidRPr="00597F65">
        <w:t>projektų rengimo ir derinimo tvarka:</w:t>
      </w:r>
    </w:p>
    <w:p w14:paraId="1F98B540" w14:textId="77777777" w:rsidR="00311F00" w:rsidRPr="00597F65" w:rsidRDefault="00A32A6B" w:rsidP="00311F00">
      <w:pPr>
        <w:ind w:firstLine="700"/>
        <w:jc w:val="both"/>
      </w:pPr>
      <w:r w:rsidRPr="00597F65">
        <w:t>12.5</w:t>
      </w:r>
      <w:r w:rsidR="00311F00" w:rsidRPr="00597F65">
        <w:t>.1. architektūrinį sprendimą – vaizdus, pjūvius, išdėstymą vietovėje masteliu 1:50;</w:t>
      </w:r>
    </w:p>
    <w:p w14:paraId="406E0894" w14:textId="77777777" w:rsidR="00311F00" w:rsidRPr="00597F65" w:rsidRDefault="00311F00" w:rsidP="00311F00">
      <w:pPr>
        <w:ind w:firstLine="700"/>
        <w:jc w:val="both"/>
      </w:pPr>
      <w:r w:rsidRPr="00597F65">
        <w:t>12</w:t>
      </w:r>
      <w:r w:rsidR="00A32A6B" w:rsidRPr="00597F65">
        <w:t>.5</w:t>
      </w:r>
      <w:r w:rsidR="004773D0" w:rsidRPr="00597F65">
        <w:t>.2.</w:t>
      </w:r>
      <w:r w:rsidR="00597F65">
        <w:t xml:space="preserve"> </w:t>
      </w:r>
      <w:r w:rsidR="002C7D2E" w:rsidRPr="00597F65">
        <w:t>prisijungimo prie</w:t>
      </w:r>
      <w:r w:rsidR="004773D0" w:rsidRPr="00597F65">
        <w:t xml:space="preserve"> </w:t>
      </w:r>
      <w:r w:rsidR="002C7D2E" w:rsidRPr="00597F65">
        <w:t>elektros, vandens</w:t>
      </w:r>
      <w:r w:rsidR="004773D0" w:rsidRPr="00597F65">
        <w:t>, nuotekų šalinimo</w:t>
      </w:r>
      <w:r w:rsidR="002C7D2E" w:rsidRPr="00597F65">
        <w:t xml:space="preserve"> tinklų</w:t>
      </w:r>
      <w:r w:rsidRPr="00597F65">
        <w:t xml:space="preserve"> projektinius pasiūlymus;</w:t>
      </w:r>
    </w:p>
    <w:p w14:paraId="584BF5AC" w14:textId="77777777" w:rsidR="00311F00" w:rsidRDefault="00A32A6B" w:rsidP="00311F00">
      <w:pPr>
        <w:ind w:firstLine="700"/>
        <w:jc w:val="both"/>
        <w:rPr>
          <w:color w:val="000000"/>
        </w:rPr>
      </w:pPr>
      <w:r>
        <w:rPr>
          <w:color w:val="000000"/>
        </w:rPr>
        <w:t>12.5</w:t>
      </w:r>
      <w:r w:rsidR="00311F00">
        <w:rPr>
          <w:color w:val="000000"/>
        </w:rPr>
        <w:t>.3. aiškinamąjį raštą, kuriame turi būti išvardyti parduo</w:t>
      </w:r>
      <w:r w:rsidR="004773D0">
        <w:rPr>
          <w:color w:val="000000"/>
        </w:rPr>
        <w:t>damų prekių, prekybos ir aptarnavimo proces</w:t>
      </w:r>
      <w:r w:rsidR="0050187F">
        <w:rPr>
          <w:color w:val="000000"/>
        </w:rPr>
        <w:t>ų organizavimo</w:t>
      </w:r>
      <w:r w:rsidR="00311F00">
        <w:rPr>
          <w:color w:val="000000"/>
        </w:rPr>
        <w:t xml:space="preserve"> p</w:t>
      </w:r>
      <w:r>
        <w:rPr>
          <w:color w:val="000000"/>
        </w:rPr>
        <w:t>asiūlymai</w:t>
      </w:r>
      <w:r w:rsidR="0050187F">
        <w:rPr>
          <w:color w:val="000000"/>
        </w:rPr>
        <w:t xml:space="preserve">, numatytos panaudoti konstrukcinės ir apdailos medžiagos, </w:t>
      </w:r>
      <w:r w:rsidR="005D25AD" w:rsidRPr="00597F65">
        <w:t xml:space="preserve">laikinųjų įrenginių </w:t>
      </w:r>
      <w:r w:rsidR="0050187F">
        <w:rPr>
          <w:color w:val="000000"/>
        </w:rPr>
        <w:t>montavimo būdas</w:t>
      </w:r>
      <w:r>
        <w:rPr>
          <w:color w:val="000000"/>
        </w:rPr>
        <w:t>;</w:t>
      </w:r>
    </w:p>
    <w:p w14:paraId="751CB481" w14:textId="77777777" w:rsidR="00311F00" w:rsidRDefault="00A32A6B" w:rsidP="00311F00">
      <w:pPr>
        <w:ind w:firstLine="700"/>
        <w:jc w:val="both"/>
      </w:pPr>
      <w:r>
        <w:rPr>
          <w:color w:val="000000"/>
        </w:rPr>
        <w:lastRenderedPageBreak/>
        <w:t>12.5</w:t>
      </w:r>
      <w:r w:rsidR="0050187F">
        <w:rPr>
          <w:color w:val="000000"/>
        </w:rPr>
        <w:t>.4</w:t>
      </w:r>
      <w:r w:rsidR="00311F00">
        <w:rPr>
          <w:color w:val="000000"/>
        </w:rPr>
        <w:t xml:space="preserve">. </w:t>
      </w:r>
      <w:r w:rsidR="00311F00">
        <w:t>kitą informaciją:</w:t>
      </w:r>
    </w:p>
    <w:p w14:paraId="69459DB7" w14:textId="77777777" w:rsidR="00311F00" w:rsidRDefault="00A32A6B" w:rsidP="00311F00">
      <w:pPr>
        <w:ind w:firstLine="700"/>
        <w:jc w:val="both"/>
      </w:pPr>
      <w:r>
        <w:t>12.5</w:t>
      </w:r>
      <w:r w:rsidR="0050187F">
        <w:t>.4</w:t>
      </w:r>
      <w:r w:rsidR="00311F00">
        <w:t>.1. kilnojamųjų san</w:t>
      </w:r>
      <w:r w:rsidR="005D25AD">
        <w:t>itarinių mazgų skaičių ir vietą</w:t>
      </w:r>
      <w:r w:rsidR="00311F00">
        <w:t>;</w:t>
      </w:r>
    </w:p>
    <w:p w14:paraId="2EC06234" w14:textId="77777777" w:rsidR="00311F00" w:rsidRDefault="00A32A6B" w:rsidP="00311F00">
      <w:pPr>
        <w:ind w:firstLine="700"/>
        <w:jc w:val="both"/>
        <w:rPr>
          <w:color w:val="000000"/>
        </w:rPr>
      </w:pPr>
      <w:r>
        <w:rPr>
          <w:color w:val="000000"/>
        </w:rPr>
        <w:t>12.5</w:t>
      </w:r>
      <w:r w:rsidR="0050187F">
        <w:rPr>
          <w:color w:val="000000"/>
        </w:rPr>
        <w:t>.4</w:t>
      </w:r>
      <w:r w:rsidR="00311F00">
        <w:rPr>
          <w:color w:val="000000"/>
        </w:rPr>
        <w:t>.</w:t>
      </w:r>
      <w:r w:rsidR="00597F65">
        <w:rPr>
          <w:color w:val="000000"/>
        </w:rPr>
        <w:t>2</w:t>
      </w:r>
      <w:r w:rsidR="00311F00">
        <w:rPr>
          <w:color w:val="000000"/>
        </w:rPr>
        <w:t>. paaiškinimą apie atliekų ir šiukšlių surinkim</w:t>
      </w:r>
      <w:r w:rsidR="0050187F">
        <w:rPr>
          <w:color w:val="000000"/>
        </w:rPr>
        <w:t>ą bei šalinimą, veiklos</w:t>
      </w:r>
      <w:r w:rsidR="00311F00">
        <w:rPr>
          <w:color w:val="000000"/>
        </w:rPr>
        <w:t xml:space="preserve"> teritorijos</w:t>
      </w:r>
      <w:r w:rsidR="0050187F">
        <w:rPr>
          <w:color w:val="000000"/>
        </w:rPr>
        <w:t xml:space="preserve"> ir jos prieigų</w:t>
      </w:r>
      <w:r w:rsidR="00311F00">
        <w:rPr>
          <w:color w:val="000000"/>
        </w:rPr>
        <w:t xml:space="preserve"> priežiūrą;</w:t>
      </w:r>
    </w:p>
    <w:p w14:paraId="25842DDF" w14:textId="77777777" w:rsidR="00311F00" w:rsidRDefault="0050187F" w:rsidP="00311F00">
      <w:pPr>
        <w:ind w:firstLine="700"/>
        <w:jc w:val="both"/>
      </w:pPr>
      <w:r>
        <w:rPr>
          <w:color w:val="000000"/>
        </w:rPr>
        <w:t>12.5.</w:t>
      </w:r>
      <w:r w:rsidR="00A457B8">
        <w:rPr>
          <w:color w:val="000000"/>
        </w:rPr>
        <w:t>5</w:t>
      </w:r>
      <w:r w:rsidR="00311F00">
        <w:rPr>
          <w:color w:val="000000"/>
        </w:rPr>
        <w:t>. prekybos ir aptarnavimo organizavimo technologinę schemą (baldų ir įrenginių</w:t>
      </w:r>
      <w:r w:rsidR="00311F00">
        <w:t xml:space="preserve"> išdėstymas);</w:t>
      </w:r>
    </w:p>
    <w:p w14:paraId="5AE09AB4" w14:textId="77777777" w:rsidR="00311F00" w:rsidRDefault="0050187F" w:rsidP="00311F00">
      <w:pPr>
        <w:ind w:firstLine="700"/>
        <w:jc w:val="both"/>
      </w:pPr>
      <w:r>
        <w:t>12.5.</w:t>
      </w:r>
      <w:r w:rsidR="00A457B8">
        <w:t>6</w:t>
      </w:r>
      <w:r w:rsidR="00311F00">
        <w:t>. aplinkos sutvark</w:t>
      </w:r>
      <w:r>
        <w:t>ymo pasiūlymus (</w:t>
      </w:r>
      <w:r w:rsidR="00311F00">
        <w:t>dangos ir jų apibūdinimas, gėlinės, želdiniai, papildomas teritorijos apšvietimas);</w:t>
      </w:r>
    </w:p>
    <w:p w14:paraId="759BCB4C" w14:textId="77777777" w:rsidR="00311F00" w:rsidRDefault="0050187F" w:rsidP="00311F00">
      <w:pPr>
        <w:ind w:firstLine="700"/>
        <w:jc w:val="both"/>
      </w:pPr>
      <w:r>
        <w:t>12.5.</w:t>
      </w:r>
      <w:r w:rsidR="00A457B8">
        <w:t>7</w:t>
      </w:r>
      <w:r w:rsidR="00311F00">
        <w:t>. planuojamą reklamos (re</w:t>
      </w:r>
      <w:r w:rsidR="00E67AF7">
        <w:t>klaminės informacijos) projektą;</w:t>
      </w:r>
    </w:p>
    <w:p w14:paraId="74D30FA1" w14:textId="77777777" w:rsidR="00E131C6" w:rsidRPr="007D7164" w:rsidRDefault="00C86ED8" w:rsidP="007D7164">
      <w:pPr>
        <w:jc w:val="both"/>
      </w:pPr>
      <w:r w:rsidRPr="007D7164">
        <w:t xml:space="preserve">            </w:t>
      </w:r>
      <w:r w:rsidR="0050187F" w:rsidRPr="007D7164">
        <w:t>12.6</w:t>
      </w:r>
      <w:r w:rsidR="00311F00" w:rsidRPr="007D7164">
        <w:t xml:space="preserve">. </w:t>
      </w:r>
      <w:bookmarkStart w:id="1" w:name="_Hlk78369785"/>
      <w:r w:rsidR="00E131C6" w:rsidRPr="007D7164">
        <w:t xml:space="preserve">projektiniame pasiūlyme turi būti pateikta objekto (objektų) vientisa architektūrinė idėja, estetinė išvaizda turi derėti prie esamos aplinkos, </w:t>
      </w:r>
      <w:r w:rsidR="007D7164">
        <w:t>p</w:t>
      </w:r>
      <w:r w:rsidR="007D7164" w:rsidRPr="007D7164">
        <w:t xml:space="preserve">rojektuojant turi būti taikomi universalaus dizaino principai. </w:t>
      </w:r>
      <w:r w:rsidR="007D7164">
        <w:t>P</w:t>
      </w:r>
      <w:r w:rsidR="007D7164" w:rsidRPr="007D7164">
        <w:t>rojektiniame pasiūlyme</w:t>
      </w:r>
      <w:r w:rsidR="007D7164">
        <w:t xml:space="preserve"> </w:t>
      </w:r>
      <w:r w:rsidR="00E131C6" w:rsidRPr="007D7164">
        <w:t>turi būti nurodytas bendras užimamas plotas (m</w:t>
      </w:r>
      <w:r w:rsidR="00E131C6" w:rsidRPr="007D7164">
        <w:rPr>
          <w:vertAlign w:val="superscript"/>
        </w:rPr>
        <w:t>2</w:t>
      </w:r>
      <w:r w:rsidR="00E131C6" w:rsidRPr="007D7164">
        <w:t>), objekto (objektų) išdėstymas plane su nurodytais matmenimis, nurodyti atstumai iki gretimų objektų. Projektiniame pasiūlyme objektas (objektai) turi būti detalizuot</w:t>
      </w:r>
      <w:r w:rsidR="007D7164">
        <w:t>as</w:t>
      </w:r>
      <w:r w:rsidR="00E131C6" w:rsidRPr="007D7164">
        <w:t xml:space="preserve">, pateikti išmatavimai, tūriai, formos, objekto (objektų) fasado išklotinės, nurodytos naudojamos medžiagos, pateikti spalviniai sprendiniai, vizualizacija. Prekybos ir lankytojų aptarnavimo įranga, baldai, objekto (objektų) konstrukcijos turi būti lengvai demontuojami. Įrangą ir objekto (objektų) konstrukcijas pašalinus, teritorija turi likti švari, tvarkinga, dangos ir želdiniai nesugadinti. Aplinka ir objektas (objektai) turi būti pritaikytas aptarnauti vaikus, suaugusiuosius ir neįgaliuosius. Negali būti užtveriami praėjimai, kitaip apsunkinamas laisvas žmonių patekimas ir judėjimas. Projektiniame pasiūlyme negali būti teikiami tipinių prekybinių palapinių ir kitos </w:t>
      </w:r>
      <w:r w:rsidR="009E06DC">
        <w:t>įrangos, naudojamos renginių ir (</w:t>
      </w:r>
      <w:r w:rsidR="00E131C6" w:rsidRPr="007D7164">
        <w:t>ar</w:t>
      </w:r>
      <w:r w:rsidR="009E06DC">
        <w:t>)</w:t>
      </w:r>
      <w:r w:rsidR="00E131C6" w:rsidRPr="007D7164">
        <w:t xml:space="preserve"> mugių metu, panaudojimo lauko kavinės įrengimui variantai</w:t>
      </w:r>
      <w:bookmarkEnd w:id="1"/>
      <w:r w:rsidR="009E06DC">
        <w:t>;</w:t>
      </w:r>
    </w:p>
    <w:p w14:paraId="600B786A" w14:textId="77777777" w:rsidR="00311F00" w:rsidRPr="007D7164" w:rsidRDefault="00E67AF7" w:rsidP="007D7164">
      <w:pPr>
        <w:ind w:firstLine="720"/>
        <w:jc w:val="both"/>
      </w:pPr>
      <w:r w:rsidRPr="007D7164">
        <w:t>12.7</w:t>
      </w:r>
      <w:r w:rsidR="00311F00" w:rsidRPr="007D7164">
        <w:t xml:space="preserve">. konkursiniame pasiūlyme esantys dokumentai (su priedais) turi būti susiūti, sunumeruoti ir paskutinio lapo antroje pusėje patvirtinti įmonės vadovo </w:t>
      </w:r>
      <w:r w:rsidR="00F04280" w:rsidRPr="007D7164">
        <w:t>(</w:t>
      </w:r>
      <w:r w:rsidR="00B07FB3" w:rsidRPr="007D7164">
        <w:t>individualią veiklą vykdančio</w:t>
      </w:r>
      <w:r w:rsidR="00F04280" w:rsidRPr="007D7164">
        <w:t xml:space="preserve"> fizini</w:t>
      </w:r>
      <w:r w:rsidR="00B07FB3" w:rsidRPr="007D7164">
        <w:t>o</w:t>
      </w:r>
      <w:r w:rsidR="00F04280" w:rsidRPr="007D7164">
        <w:t xml:space="preserve"> asm</w:t>
      </w:r>
      <w:r w:rsidR="00B07FB3" w:rsidRPr="007D7164">
        <w:t>ens</w:t>
      </w:r>
      <w:r w:rsidR="00F04280" w:rsidRPr="007D7164">
        <w:t xml:space="preserve">) </w:t>
      </w:r>
      <w:r w:rsidR="00311F00" w:rsidRPr="007D7164">
        <w:t>ar jo įgalioto asmens parašu ir patvirtinti antspaudu (jei tokį turi). Jei dokumentai yra užsienio kalba, dokumentai turi būti išversti į lietuvių kalbą ir tinkamai patvirtinti.</w:t>
      </w:r>
    </w:p>
    <w:p w14:paraId="33176E20" w14:textId="77777777" w:rsidR="00311F00" w:rsidRPr="007D7164" w:rsidRDefault="00311F00" w:rsidP="007D7164">
      <w:pPr>
        <w:ind w:firstLine="720"/>
        <w:jc w:val="both"/>
      </w:pPr>
      <w:r w:rsidRPr="007D7164">
        <w:t xml:space="preserve">13. Konkurso laimėtojui </w:t>
      </w:r>
      <w:r w:rsidR="00FB79E5" w:rsidRPr="007D7164">
        <w:t>nustatomos</w:t>
      </w:r>
      <w:r w:rsidR="00AF5FE1" w:rsidRPr="007D7164">
        <w:t xml:space="preserve"> nestacionariosios (kilnojamosios) lauko</w:t>
      </w:r>
      <w:r w:rsidR="00FB79E5" w:rsidRPr="007D7164">
        <w:t xml:space="preserve"> </w:t>
      </w:r>
      <w:r w:rsidR="00E95F6F" w:rsidRPr="007D7164">
        <w:t>kavinės</w:t>
      </w:r>
      <w:r w:rsidRPr="007D7164">
        <w:t xml:space="preserve"> veiklos sąlygos, reikalavimai ir įpareigojimai:</w:t>
      </w:r>
    </w:p>
    <w:p w14:paraId="24E87F85" w14:textId="77777777" w:rsidR="00311F00" w:rsidRPr="007D7164" w:rsidRDefault="00311F00" w:rsidP="007D7164">
      <w:pPr>
        <w:ind w:firstLine="720"/>
        <w:jc w:val="both"/>
      </w:pPr>
      <w:r w:rsidRPr="007D7164">
        <w:t>13.1. privalo</w:t>
      </w:r>
      <w:r w:rsidR="00FB79E5" w:rsidRPr="007D7164">
        <w:t>ma</w:t>
      </w:r>
      <w:r w:rsidRPr="007D7164">
        <w:t xml:space="preserve"> užtikrinti saugų laikinų statinių, įrenginių, baldų naudojimą, tinkamą techninę būklę ir nuolatinę priežiūrą pagal priežiūros norminių aktų ir įrenginių techninių dokumentų reikalavimus visą veiklos laiką; </w:t>
      </w:r>
    </w:p>
    <w:p w14:paraId="0670C625" w14:textId="77777777" w:rsidR="00311F00" w:rsidRPr="007D7164" w:rsidRDefault="00311F00" w:rsidP="007D7164">
      <w:pPr>
        <w:ind w:firstLine="720"/>
        <w:jc w:val="both"/>
      </w:pPr>
      <w:r w:rsidRPr="007D7164">
        <w:t>13.2. nuolat tvarkyti ir palaikyti šva</w:t>
      </w:r>
      <w:r w:rsidR="00E95F6F" w:rsidRPr="007D7164">
        <w:t>rą veiklos</w:t>
      </w:r>
      <w:r w:rsidRPr="007D7164">
        <w:t xml:space="preserve"> teritorijoje</w:t>
      </w:r>
      <w:r w:rsidR="00E95F6F" w:rsidRPr="007D7164">
        <w:t xml:space="preserve"> ir prieigose bei</w:t>
      </w:r>
      <w:r w:rsidR="009E06DC">
        <w:t xml:space="preserve"> laikytis </w:t>
      </w:r>
      <w:r w:rsidRPr="007D7164">
        <w:t>Miesto tvarkymo ir švaros taisyklių, patvirtintų Klaipėdos miesto savivaldybės tarybos sprendimu;</w:t>
      </w:r>
    </w:p>
    <w:p w14:paraId="2F6E2F17" w14:textId="77777777" w:rsidR="00311F00" w:rsidRPr="007D7164" w:rsidRDefault="00F25F60" w:rsidP="007D7164">
      <w:pPr>
        <w:ind w:firstLine="720"/>
        <w:jc w:val="both"/>
      </w:pPr>
      <w:r w:rsidRPr="007D7164">
        <w:t xml:space="preserve">13.3. </w:t>
      </w:r>
      <w:r w:rsidR="00311F00" w:rsidRPr="007D7164">
        <w:t xml:space="preserve">nevykdyti jokių darbų be </w:t>
      </w:r>
      <w:r w:rsidR="00F04280" w:rsidRPr="007D7164">
        <w:t xml:space="preserve">Savivaldybės administracijos ar kitų institucijų </w:t>
      </w:r>
      <w:r w:rsidR="00311F00" w:rsidRPr="007D7164">
        <w:t>leidimo;</w:t>
      </w:r>
    </w:p>
    <w:p w14:paraId="3111614B" w14:textId="77777777" w:rsidR="00311F00" w:rsidRPr="007D7164" w:rsidRDefault="00311F00" w:rsidP="007D7164">
      <w:pPr>
        <w:ind w:firstLine="720"/>
        <w:jc w:val="both"/>
      </w:pPr>
      <w:r w:rsidRPr="007D7164">
        <w:t>13.4. bendr</w:t>
      </w:r>
      <w:r w:rsidR="00F25F60" w:rsidRPr="007D7164">
        <w:t xml:space="preserve">as </w:t>
      </w:r>
      <w:r w:rsidR="00AF5FE1" w:rsidRPr="007D7164">
        <w:t xml:space="preserve">nestacionariosios (kilnojamosios) </w:t>
      </w:r>
      <w:r w:rsidR="00F04280" w:rsidRPr="007D7164">
        <w:t xml:space="preserve">lauko </w:t>
      </w:r>
      <w:r w:rsidR="00F25F60" w:rsidRPr="007D7164">
        <w:t>kavinės</w:t>
      </w:r>
      <w:r w:rsidRPr="007D7164">
        <w:t xml:space="preserve"> užimamos teritorijos plotas turi būti</w:t>
      </w:r>
      <w:r w:rsidR="00F25F60" w:rsidRPr="007D7164">
        <w:t xml:space="preserve"> </w:t>
      </w:r>
      <w:r w:rsidR="00FB79E5" w:rsidRPr="007D7164">
        <w:t xml:space="preserve">76,30 </w:t>
      </w:r>
      <w:r w:rsidR="00F25F60" w:rsidRPr="007D7164">
        <w:t>m</w:t>
      </w:r>
      <w:r w:rsidR="00F25F60" w:rsidRPr="007D7164">
        <w:rPr>
          <w:vertAlign w:val="superscript"/>
        </w:rPr>
        <w:t>2</w:t>
      </w:r>
      <w:r w:rsidR="006576C7" w:rsidRPr="007D7164">
        <w:t>;</w:t>
      </w:r>
    </w:p>
    <w:p w14:paraId="02CE4F38" w14:textId="77777777" w:rsidR="00311F00" w:rsidRPr="007D7164" w:rsidRDefault="00311F00" w:rsidP="007D7164">
      <w:pPr>
        <w:ind w:firstLine="720"/>
        <w:jc w:val="both"/>
      </w:pPr>
      <w:r w:rsidRPr="007D7164">
        <w:t>13.5. gauti leidimus ir savo lėšomis prisijungti prie komunikacijų, sudaryti sutartis</w:t>
      </w:r>
      <w:r w:rsidR="006576C7" w:rsidRPr="007D7164">
        <w:t xml:space="preserve"> (jeigu nepasiūlytas kitas sprendimas);</w:t>
      </w:r>
      <w:r w:rsidRPr="007D7164">
        <w:t xml:space="preserve"> </w:t>
      </w:r>
    </w:p>
    <w:p w14:paraId="3FC1CA12" w14:textId="77777777" w:rsidR="00311F00" w:rsidRPr="007D7164" w:rsidRDefault="00311F00" w:rsidP="007D7164">
      <w:pPr>
        <w:ind w:firstLine="720"/>
        <w:jc w:val="both"/>
      </w:pPr>
      <w:r w:rsidRPr="007D7164">
        <w:t xml:space="preserve">13.6. sumokėti vietinę rinkliavą už komunalinių atliekų surinkimą ir tvarkymą bei kitus mokesčius už komunalines paslaugas;  </w:t>
      </w:r>
    </w:p>
    <w:p w14:paraId="0871ED43" w14:textId="77777777" w:rsidR="00311F00" w:rsidRPr="007D7164" w:rsidRDefault="00311F00" w:rsidP="007D7164">
      <w:pPr>
        <w:ind w:firstLine="720"/>
        <w:jc w:val="both"/>
      </w:pPr>
      <w:r w:rsidRPr="007D7164">
        <w:t>13.7. garso įrangą naudoti neviršijant ribinių triukšmo dydžių, netrikdant viešosios rimties, laikantis teisės aktų nustatytų reikalavimų;</w:t>
      </w:r>
    </w:p>
    <w:p w14:paraId="15A7C9DB" w14:textId="77777777" w:rsidR="00FB79E5" w:rsidRPr="007D7164" w:rsidRDefault="00FB79E5" w:rsidP="007D7164">
      <w:pPr>
        <w:ind w:firstLine="720"/>
        <w:jc w:val="both"/>
      </w:pPr>
      <w:r w:rsidRPr="007D7164">
        <w:lastRenderedPageBreak/>
        <w:t xml:space="preserve">13.8. </w:t>
      </w:r>
      <w:r w:rsidR="00EA383E" w:rsidRPr="007D7164">
        <w:t>prekiauti leidžiama visomis savaitės dienomis, darbą pradedant ne anksčiau kaip 6.00 val. ir baigiant ne vėliau kaip 24.00 val.;</w:t>
      </w:r>
    </w:p>
    <w:p w14:paraId="60F797F8" w14:textId="77777777" w:rsidR="00311F00" w:rsidRPr="007D7164" w:rsidRDefault="00311F00" w:rsidP="007D7164">
      <w:pPr>
        <w:ind w:firstLine="720"/>
        <w:jc w:val="both"/>
      </w:pPr>
      <w:r w:rsidRPr="007D7164">
        <w:t>13.</w:t>
      </w:r>
      <w:r w:rsidR="00AF5FE1" w:rsidRPr="007D7164">
        <w:t>9</w:t>
      </w:r>
      <w:r w:rsidRPr="007D7164">
        <w:t>. sutarties galiojimo laikotarpiu nesukurti nekilnojamojo turto, kuris turi būti registruojamas Nekilnojamojo turto registre (galimi tik inžineriniai tinklai, laikini įrenginiai ir (ar) laikini statiniai). Inžineriniai tinklai turi būti įrengiami kaip laikino naudojimo ir vėliau demontuojami arba įrengiami Klaipėdos miesto savivaldybės vardu;</w:t>
      </w:r>
    </w:p>
    <w:p w14:paraId="158DF4E4" w14:textId="77777777" w:rsidR="00311F00" w:rsidRPr="007D7164" w:rsidRDefault="00285D61" w:rsidP="007D7164">
      <w:pPr>
        <w:ind w:firstLine="720"/>
        <w:jc w:val="both"/>
      </w:pPr>
      <w:r w:rsidRPr="007D7164">
        <w:t>13.</w:t>
      </w:r>
      <w:r w:rsidR="00AF5FE1" w:rsidRPr="007D7164">
        <w:t>10</w:t>
      </w:r>
      <w:r w:rsidRPr="007D7164">
        <w:t>. veiklos vykdymo teritorijoj</w:t>
      </w:r>
      <w:r w:rsidR="00311F00" w:rsidRPr="007D7164">
        <w:t>e</w:t>
      </w:r>
      <w:r w:rsidRPr="007D7164">
        <w:t xml:space="preserve"> ir prieigose</w:t>
      </w:r>
      <w:r w:rsidR="00311F00" w:rsidRPr="007D7164">
        <w:t xml:space="preserve"> nesunaikinti, nesugadinti ar kitaip nepažeisti esančio Klaipėdos miesto savivaldybei priklausančio turto. Visus klausimus, susijusius su Klaipėdos miesto savivaldybei priklausančiu turtu, jo valdymu ir naudojimu, spręsti suderinus su Savivaldybės administracija;</w:t>
      </w:r>
    </w:p>
    <w:p w14:paraId="01F8829C" w14:textId="77777777" w:rsidR="00311F00" w:rsidRPr="007D7164" w:rsidRDefault="006576C7" w:rsidP="007D7164">
      <w:pPr>
        <w:ind w:firstLine="700"/>
        <w:jc w:val="both"/>
      </w:pPr>
      <w:r w:rsidRPr="007D7164">
        <w:t>13.1</w:t>
      </w:r>
      <w:r w:rsidR="00AF5FE1" w:rsidRPr="007D7164">
        <w:t>1</w:t>
      </w:r>
      <w:r w:rsidRPr="007D7164">
        <w:t>. veiklos</w:t>
      </w:r>
      <w:r w:rsidR="00D96B24" w:rsidRPr="007D7164">
        <w:t xml:space="preserve"> vykdymo</w:t>
      </w:r>
      <w:r w:rsidRPr="007D7164">
        <w:t xml:space="preserve"> teritorijoj</w:t>
      </w:r>
      <w:r w:rsidR="00311F00" w:rsidRPr="007D7164">
        <w:t>e privaloma numatyti vietas ir įrengti laikinus sanitarinius mazgus lankytojams bei šiukšlių ir atliekų surinkimo aikšteles;</w:t>
      </w:r>
    </w:p>
    <w:p w14:paraId="35B73B7E" w14:textId="77777777" w:rsidR="00311F00" w:rsidRPr="007D7164" w:rsidRDefault="009C7C6D" w:rsidP="007D7164">
      <w:pPr>
        <w:ind w:firstLine="720"/>
        <w:jc w:val="both"/>
      </w:pPr>
      <w:r w:rsidRPr="007D7164">
        <w:t>13.1</w:t>
      </w:r>
      <w:r w:rsidR="00AF5FE1" w:rsidRPr="007D7164">
        <w:t>2</w:t>
      </w:r>
      <w:r w:rsidR="00311F00" w:rsidRPr="007D7164">
        <w:t xml:space="preserve">. </w:t>
      </w:r>
      <w:r w:rsidR="00970E00" w:rsidRPr="007D7164">
        <w:t>Konkurso laimėtojas</w:t>
      </w:r>
      <w:r w:rsidR="00311F00" w:rsidRPr="007D7164">
        <w:t xml:space="preserve"> veiklą gali vykdyti tik turėdamas leidim</w:t>
      </w:r>
      <w:r w:rsidR="00EA383E" w:rsidRPr="007D7164">
        <w:t>ą</w:t>
      </w:r>
      <w:r w:rsidRPr="007D7164">
        <w:t xml:space="preserve"> prekiaut</w:t>
      </w:r>
      <w:r w:rsidR="00EA383E" w:rsidRPr="007D7164">
        <w:t>i viešojoje vietoje nuo</w:t>
      </w:r>
      <w:r w:rsidR="00AF5FE1" w:rsidRPr="007D7164">
        <w:t xml:space="preserve"> </w:t>
      </w:r>
      <w:r w:rsidR="00EA383E" w:rsidRPr="007D7164">
        <w:t>(iš) laikinųjų įrenginių</w:t>
      </w:r>
      <w:r w:rsidR="00311F00" w:rsidRPr="007D7164">
        <w:t xml:space="preserve"> ir mokėti Klaipėdos miesto savivaldybės tarybos nustat</w:t>
      </w:r>
      <w:r w:rsidR="00EA383E" w:rsidRPr="007D7164">
        <w:t>ytą vietinę rinkliavą už leidimo</w:t>
      </w:r>
      <w:r w:rsidR="00311F00" w:rsidRPr="007D7164">
        <w:t xml:space="preserve"> išdavimą.</w:t>
      </w:r>
      <w:r w:rsidR="00311F00" w:rsidRPr="007D7164">
        <w:rPr>
          <w:i/>
        </w:rPr>
        <w:t xml:space="preserve"> </w:t>
      </w:r>
      <w:r w:rsidR="00311F00" w:rsidRPr="007D7164">
        <w:t>Vietinė rinkliava apskaičiuojama pagal Prekybos ir paslaugų teikimo miesto viešosiose vietose vietinės rinkliavos nuostatuose, patvirtintuose Klaipėdos miesto savivaldybės tarybos sprendimu, nustatytus dydžius už prekybą ir paslaugų teikimą. Pasikeitus teisės aktams, nustatantiems vietinės rinkliavos dydį, prekiautojas privalo mokėti vietinę rinkliavą pagal galiojančius teisės aktus;</w:t>
      </w:r>
    </w:p>
    <w:p w14:paraId="517219AE" w14:textId="77777777" w:rsidR="00311F00" w:rsidRPr="007D7164" w:rsidRDefault="009C7C6D" w:rsidP="007D7164">
      <w:pPr>
        <w:ind w:firstLine="720"/>
        <w:jc w:val="both"/>
        <w:outlineLvl w:val="0"/>
        <w:rPr>
          <w:rFonts w:eastAsia="Calibri"/>
        </w:rPr>
      </w:pPr>
      <w:r w:rsidRPr="007D7164">
        <w:t>13.1</w:t>
      </w:r>
      <w:r w:rsidR="00AF5FE1" w:rsidRPr="007D7164">
        <w:t>3</w:t>
      </w:r>
      <w:r w:rsidR="00311F00" w:rsidRPr="007D7164">
        <w:t xml:space="preserve">. </w:t>
      </w:r>
      <w:r w:rsidR="00970E00" w:rsidRPr="007D7164">
        <w:t>Konkurso laimėtojas</w:t>
      </w:r>
      <w:r w:rsidR="00311F00" w:rsidRPr="007D7164">
        <w:t xml:space="preserve"> privalo laikytis Prekybos ir paslaugų teikimo Klaipėdos miesto viešosiose vietose tvarkos aprašo, Prekybos ir paslaugų teikimo miesto viešosiose vietose vietinės rinkliavos nuostatų, patvirtintų Klaipėdos miesto savivaldybės tarybos sprendimais, ir</w:t>
      </w:r>
      <w:r w:rsidR="00311F00" w:rsidRPr="007D7164">
        <w:rPr>
          <w:rFonts w:eastAsia="Calibri"/>
        </w:rPr>
        <w:t xml:space="preserve"> Prekybos ir paslaugų teikimo Klaipėdos miesto viešosiose vietose prašymų leidimams gauti priėmimo, derinimo, leidimų, leidimų dublikatų išdavimo, prekybos ir paslaugų teikimo laiko apribojimo, leidimų galiojimo sustabdymo, galiojimo panaikinimo tvarkos aprašo, patvirtinto Savivaldybės a</w:t>
      </w:r>
      <w:r w:rsidR="00311F00" w:rsidRPr="007D7164">
        <w:t>dministracijos direktoriaus įsakymu, reikalavimų. Pasikeitus nurodytiems teisės aktams, paslaugų teikėjas privalo laikytis galiojančių teisės aktų reikalavimų</w:t>
      </w:r>
      <w:r w:rsidR="00311F00" w:rsidRPr="007D7164">
        <w:rPr>
          <w:rFonts w:eastAsia="Calibri"/>
        </w:rPr>
        <w:t>;</w:t>
      </w:r>
    </w:p>
    <w:p w14:paraId="21500EF1" w14:textId="77777777" w:rsidR="00311F00" w:rsidRDefault="00285D61" w:rsidP="007D7164">
      <w:pPr>
        <w:jc w:val="both"/>
      </w:pPr>
      <w:r w:rsidRPr="007D7164">
        <w:t xml:space="preserve">            13.1</w:t>
      </w:r>
      <w:r w:rsidR="00AF5FE1" w:rsidRPr="007D7164">
        <w:t>4</w:t>
      </w:r>
      <w:r w:rsidR="00311F00" w:rsidRPr="007D7164">
        <w:t xml:space="preserve">. </w:t>
      </w:r>
      <w:r w:rsidR="00970E00" w:rsidRPr="007D7164">
        <w:t>Konkurso laimėtojas</w:t>
      </w:r>
      <w:r w:rsidR="00311F00" w:rsidRPr="007D7164">
        <w:t xml:space="preserve"> įrengti išorinę reklamą </w:t>
      </w:r>
      <w:r w:rsidR="001F24BC" w:rsidRPr="007D7164">
        <w:t>veiklos</w:t>
      </w:r>
      <w:r w:rsidR="00311F00" w:rsidRPr="007D7164">
        <w:t xml:space="preserve"> teritorijoje gali tik turėdamas leidimą, kuris išduodamas vadovaujantis Leidimų įrengti išorinę reklamą Klaipėdos miesto savivaldybės teritorijoje registravimo, išdavimo, atsisakymo juos išduoti, leidimų galiojimo sustabdymo, galiojimo sustabdymo panaikinimo </w:t>
      </w:r>
      <w:r w:rsidR="00311F00">
        <w:t>ir galiojimo panaikinimo tvarkos aprašu,</w:t>
      </w:r>
      <w:r w:rsidR="00311F00">
        <w:rPr>
          <w:i/>
        </w:rPr>
        <w:t xml:space="preserve"> </w:t>
      </w:r>
      <w:r w:rsidR="00311F00">
        <w:t>patvirtintu Savivaldybės a</w:t>
      </w:r>
      <w:r w:rsidR="00D47D8E">
        <w:t xml:space="preserve">dministracijos direktoriaus </w:t>
      </w:r>
      <w:r w:rsidR="00D47D8E" w:rsidRPr="005D0849">
        <w:t>2020 m. balandžio 29 d. įsakymu Nr. AD1-576</w:t>
      </w:r>
      <w:r w:rsidR="00311F00" w:rsidRPr="005D0849">
        <w:t xml:space="preserve"> </w:t>
      </w:r>
      <w:r w:rsidR="00311F00">
        <w:t>„</w:t>
      </w:r>
      <w:r w:rsidR="00311F00">
        <w:rPr>
          <w:bCs/>
        </w:rPr>
        <w:t>Dėl Leidimų įrengti išorinę reklamą Klaipėdos miesto savivaldybės teritorijoje registravimo, išdavimo, atsisakymo juos išduoti, leidimų galiojimo sustabdymo, galiojimo sustabdymo panaikinimo ir galiojimo panaikinimo tvarkos aprašo, paraiškų ir leidimo formų patvirtinimo“</w:t>
      </w:r>
      <w:r w:rsidR="00311F00">
        <w:t xml:space="preserve">. Leidimui gauti </w:t>
      </w:r>
      <w:r w:rsidR="00970E00">
        <w:t>Konkurso laimėtojas</w:t>
      </w:r>
      <w:r w:rsidR="00311F00">
        <w:t xml:space="preserve"> už visą išorinės reklamos skleidimo laikotarpį turi sumokėti vietinę rinkliavą, nustatytą Klaipėdos miesto savivaldybės tarybos 2013 m. lapkričio 28 d. sprendimu Nr. T2-300 „</w:t>
      </w:r>
      <w:r w:rsidR="00311F00">
        <w:rPr>
          <w:bCs/>
        </w:rPr>
        <w:t>Dėl Vietinės rinkliavos už leidimo įrengti išorinę reklamą Klaipėdos miesto savivaldybės teritorijoje išdavimą nuostatų patvirtinimo“</w:t>
      </w:r>
      <w:r w:rsidR="00311F00">
        <w:t xml:space="preserve">. Pasikeitus teisės aktams, nustatantiems rinkliavos dydį, </w:t>
      </w:r>
      <w:r w:rsidR="00296911">
        <w:t>asmuo</w:t>
      </w:r>
      <w:r w:rsidR="00311F00">
        <w:t xml:space="preserve"> privalo mokėti vietinę rinkliavą pagal galiojančius teisės aktus;</w:t>
      </w:r>
    </w:p>
    <w:p w14:paraId="1759E827" w14:textId="77777777" w:rsidR="00311F00" w:rsidRDefault="00793CBF" w:rsidP="00311F00">
      <w:pPr>
        <w:ind w:firstLine="720"/>
        <w:jc w:val="both"/>
        <w:rPr>
          <w:color w:val="000000"/>
        </w:rPr>
      </w:pPr>
      <w:r>
        <w:rPr>
          <w:color w:val="000000"/>
        </w:rPr>
        <w:lastRenderedPageBreak/>
        <w:t>13.1</w:t>
      </w:r>
      <w:r w:rsidR="005D0849">
        <w:rPr>
          <w:color w:val="000000"/>
        </w:rPr>
        <w:t>5</w:t>
      </w:r>
      <w:r w:rsidR="00311F00">
        <w:rPr>
          <w:color w:val="000000"/>
        </w:rPr>
        <w:t xml:space="preserve">. pasirašyti sutartį su Savivaldybės administracija </w:t>
      </w:r>
      <w:r w:rsidR="00994CF6">
        <w:rPr>
          <w:color w:val="000000"/>
        </w:rPr>
        <w:t>dėl  nestacionariosios (kilnojamosios) lauko kavinės įrengimo, eksploatavimo ir</w:t>
      </w:r>
      <w:r w:rsidR="00994CF6" w:rsidRPr="0070063E">
        <w:rPr>
          <w:color w:val="000000"/>
        </w:rPr>
        <w:t xml:space="preserve"> </w:t>
      </w:r>
      <w:r w:rsidR="00994CF6">
        <w:rPr>
          <w:color w:val="000000"/>
        </w:rPr>
        <w:t>prekybos organizavimo</w:t>
      </w:r>
      <w:r w:rsidR="00311F00">
        <w:rPr>
          <w:color w:val="000000"/>
        </w:rPr>
        <w:t>;</w:t>
      </w:r>
    </w:p>
    <w:p w14:paraId="6F2BE746" w14:textId="77777777" w:rsidR="00311F00" w:rsidRDefault="00793CBF" w:rsidP="00311F00">
      <w:pPr>
        <w:ind w:firstLine="720"/>
        <w:jc w:val="both"/>
      </w:pPr>
      <w:r>
        <w:rPr>
          <w:color w:val="000000"/>
        </w:rPr>
        <w:t>13.1</w:t>
      </w:r>
      <w:r w:rsidR="005D0849">
        <w:rPr>
          <w:color w:val="000000"/>
        </w:rPr>
        <w:t>6</w:t>
      </w:r>
      <w:r w:rsidR="00311F00">
        <w:rPr>
          <w:color w:val="000000"/>
        </w:rPr>
        <w:t>. pasibaigus</w:t>
      </w:r>
      <w:r>
        <w:rPr>
          <w:color w:val="000000"/>
        </w:rPr>
        <w:t xml:space="preserve"> prekybos</w:t>
      </w:r>
      <w:r w:rsidR="00311F00">
        <w:rPr>
          <w:color w:val="000000"/>
        </w:rPr>
        <w:t xml:space="preserve"> leidimo galiojimo terminui ir jo laiku nepratęsus, panaikinus leidimą, pasibaigus sutarties galiojimo terminui, pasibaigus sutarties pratęsimo galiojimo terminui, ne vėliau kaip per 7 (septynias) darbo dienas savo lėšomis išmontuoti</w:t>
      </w:r>
      <w:r w:rsidR="00311F00">
        <w:t xml:space="preserve"> įrenginius, sutvark</w:t>
      </w:r>
      <w:r>
        <w:t>yti veiklos vykdymo</w:t>
      </w:r>
      <w:r w:rsidR="00311F00">
        <w:t xml:space="preserve"> ir aplink ją esančią teritoriją.</w:t>
      </w:r>
    </w:p>
    <w:p w14:paraId="025450BC" w14:textId="77777777" w:rsidR="00311F00" w:rsidRDefault="00793CBF" w:rsidP="00311F00">
      <w:pPr>
        <w:ind w:firstLine="720"/>
        <w:jc w:val="both"/>
      </w:pPr>
      <w:r>
        <w:t>14</w:t>
      </w:r>
      <w:r w:rsidR="00311F00">
        <w:t>. Už netinkamą įsipareigojimų vykdymą taikoma ši atsakomybė:</w:t>
      </w:r>
    </w:p>
    <w:p w14:paraId="77A9E9C6" w14:textId="77777777" w:rsidR="00311F00" w:rsidRDefault="00826E86" w:rsidP="00311F00">
      <w:pPr>
        <w:ind w:firstLine="720"/>
        <w:jc w:val="both"/>
      </w:pPr>
      <w:r>
        <w:t>14</w:t>
      </w:r>
      <w:r w:rsidR="00311F00">
        <w:t>.1. sutarties nutraukimas ir leidi</w:t>
      </w:r>
      <w:r w:rsidR="00793CBF">
        <w:t>mo prekiauti</w:t>
      </w:r>
      <w:r w:rsidR="00311F00">
        <w:t xml:space="preserve"> panaikinimas, jeigu </w:t>
      </w:r>
      <w:r w:rsidR="00970E00">
        <w:t>Konkurso laimėtojas</w:t>
      </w:r>
      <w:r w:rsidR="00311F00">
        <w:t xml:space="preserve"> nesilaiko sutartyje numatytų įsipareigojimų ir nepašalina nustatytų trūkumų per nurodytą terminą;</w:t>
      </w:r>
    </w:p>
    <w:p w14:paraId="4C7A5AF3" w14:textId="77777777" w:rsidR="00311F00" w:rsidRDefault="00826E86" w:rsidP="00311F00">
      <w:pPr>
        <w:ind w:firstLine="720"/>
        <w:jc w:val="both"/>
      </w:pPr>
      <w:r>
        <w:t>14</w:t>
      </w:r>
      <w:r w:rsidR="00311F00">
        <w:t>.2. sutarties nutraukimas ir leidimo panaikinimas, jeigu nustatoma, kad savavališkai pastatyti ar perstatyti laikin</w:t>
      </w:r>
      <w:r>
        <w:t xml:space="preserve">i statiniai ir </w:t>
      </w:r>
      <w:r w:rsidR="00970E00">
        <w:t>Konkurso laimėtojas</w:t>
      </w:r>
      <w:r w:rsidR="00311F00">
        <w:t xml:space="preserve"> nepašalina nustatytų pažeidimų per nurodytą terminą;</w:t>
      </w:r>
    </w:p>
    <w:p w14:paraId="0CFFFD2A" w14:textId="77777777" w:rsidR="00311F00" w:rsidRPr="005D0849" w:rsidRDefault="00826E86" w:rsidP="00311F00">
      <w:pPr>
        <w:ind w:firstLine="748"/>
        <w:jc w:val="both"/>
        <w:rPr>
          <w:rFonts w:eastAsia="Arial"/>
        </w:rPr>
      </w:pPr>
      <w:r>
        <w:rPr>
          <w:color w:val="000000"/>
        </w:rPr>
        <w:t>14</w:t>
      </w:r>
      <w:r w:rsidR="00311F00">
        <w:rPr>
          <w:color w:val="000000"/>
        </w:rPr>
        <w:t xml:space="preserve">.3. sutarties nutraukimas, </w:t>
      </w:r>
      <w:r w:rsidR="00311F00">
        <w:t xml:space="preserve">jeigu  </w:t>
      </w:r>
      <w:r w:rsidR="00970E00">
        <w:t>Konkurso laimėtojas</w:t>
      </w:r>
      <w:r w:rsidR="00311F00">
        <w:rPr>
          <w:color w:val="000000"/>
        </w:rPr>
        <w:t xml:space="preserve"> nesilaiko galiojančių </w:t>
      </w:r>
      <w:r w:rsidR="0059686F" w:rsidRPr="005D0849">
        <w:t xml:space="preserve">Prekybos ir paslaugų teikimo Klaipėdos miesto viešosiose vietose tvarkos aprašo, </w:t>
      </w:r>
      <w:r w:rsidR="00311F00">
        <w:rPr>
          <w:color w:val="000000"/>
        </w:rPr>
        <w:t>Prekybos ir paslaugų teikimo miesto viešosiose vietose vietinės rinkliavos nuostatų, Prekybos ir paslaugų teikimo Klaipėdos miesto viešosiose vietose prašymų leidimams gauti priėmimo, derinimo, leidimų, leidimų dublikatų išdavimo, prekybos ir paslaugų teikimo laiko ribojimo, leidimų galiojimo sustabdymo, galiojimo panaikinimo tvarkos aprašo, Vietinės rinkliavos už leidimo įrengti išorinę reklamą savivaldybės teritorijoje nuostatų, Leidimų įrengti išorinę reklamą Klaipėdos miesto savivaldybės teritorijoje registravimo, išdavimo, atsisakymo juos išduoti, leidimų galiojimo sustabdymo, galiojimo sustabdymo panaikinimo ir galiojimo panaikinimo tvarkos aprašo</w:t>
      </w:r>
      <w:r w:rsidR="00950DDA">
        <w:rPr>
          <w:color w:val="000000"/>
        </w:rPr>
        <w:t xml:space="preserve">, </w:t>
      </w:r>
      <w:r w:rsidR="00950DDA" w:rsidRPr="005D0849">
        <w:t>Miesto tvarkymo ir švaros taisyklių, gamtos apsaugos</w:t>
      </w:r>
      <w:r w:rsidR="00311F00" w:rsidRPr="005D0849">
        <w:t xml:space="preserve"> ir kitų teisės aktų reikalavimų</w:t>
      </w:r>
      <w:r w:rsidR="00585E37" w:rsidRPr="005D0849">
        <w:t xml:space="preserve"> ir du kartus </w:t>
      </w:r>
      <w:r w:rsidR="005D0849" w:rsidRPr="005D0849">
        <w:t>ar</w:t>
      </w:r>
      <w:r w:rsidR="00585E37" w:rsidRPr="005D0849">
        <w:t xml:space="preserve"> daugiau per sutarties galiojimo laikotarpį buvo taikytos administracinės nuobaudos už šių teisės aktų nustatytų reikalavimų pažeidimus</w:t>
      </w:r>
      <w:r w:rsidR="00311F00" w:rsidRPr="005D0849">
        <w:t>;</w:t>
      </w:r>
    </w:p>
    <w:p w14:paraId="539FE26A" w14:textId="77777777" w:rsidR="00311F00" w:rsidRDefault="00826E86" w:rsidP="00311F00">
      <w:pPr>
        <w:ind w:firstLine="748"/>
        <w:jc w:val="both"/>
        <w:rPr>
          <w:rFonts w:eastAsia="Arial"/>
          <w:color w:val="000000"/>
        </w:rPr>
      </w:pPr>
      <w:r>
        <w:rPr>
          <w:color w:val="000000"/>
        </w:rPr>
        <w:t>14</w:t>
      </w:r>
      <w:r w:rsidR="00311F00">
        <w:rPr>
          <w:color w:val="000000"/>
        </w:rPr>
        <w:t>.4. sutarties nutraukimas, je</w:t>
      </w:r>
      <w:r>
        <w:rPr>
          <w:color w:val="000000"/>
        </w:rPr>
        <w:t>igu veiklos vykdymo</w:t>
      </w:r>
      <w:r w:rsidR="00311F00">
        <w:rPr>
          <w:color w:val="000000"/>
        </w:rPr>
        <w:t xml:space="preserve"> teritorija įrengiama arba pertvarkoma, nesilaikant projektinio pasiūlymo;</w:t>
      </w:r>
    </w:p>
    <w:p w14:paraId="37BDD227" w14:textId="77777777" w:rsidR="00311F00" w:rsidRDefault="00826E86" w:rsidP="00311F00">
      <w:pPr>
        <w:ind w:firstLine="748"/>
        <w:jc w:val="both"/>
        <w:rPr>
          <w:rFonts w:eastAsia="Arial"/>
          <w:color w:val="000000"/>
        </w:rPr>
      </w:pPr>
      <w:r>
        <w:rPr>
          <w:color w:val="000000"/>
        </w:rPr>
        <w:t>14</w:t>
      </w:r>
      <w:r w:rsidR="00311F00">
        <w:rPr>
          <w:color w:val="000000"/>
        </w:rPr>
        <w:t xml:space="preserve">.5. sutarties nutraukimas, jeigu </w:t>
      </w:r>
      <w:r w:rsidR="00970E00">
        <w:t>Konkurso laimėtojas</w:t>
      </w:r>
      <w:r w:rsidR="00311F00">
        <w:rPr>
          <w:color w:val="FF0000"/>
        </w:rPr>
        <w:t xml:space="preserve"> </w:t>
      </w:r>
      <w:r w:rsidR="00311F00">
        <w:rPr>
          <w:color w:val="000000"/>
        </w:rPr>
        <w:t>dirba be leidi</w:t>
      </w:r>
      <w:r>
        <w:rPr>
          <w:color w:val="000000"/>
        </w:rPr>
        <w:t>mo prekybai</w:t>
      </w:r>
      <w:r w:rsidR="00311F00">
        <w:rPr>
          <w:color w:val="000000"/>
        </w:rPr>
        <w:t>, be leidimo išorinei reklamai arba leidimo (leidi</w:t>
      </w:r>
      <w:r>
        <w:rPr>
          <w:color w:val="000000"/>
        </w:rPr>
        <w:t>mų) galiojimo laikas pasibaigęs.</w:t>
      </w:r>
      <w:r w:rsidR="00311F00">
        <w:rPr>
          <w:color w:val="000000"/>
        </w:rPr>
        <w:t xml:space="preserve"> </w:t>
      </w:r>
    </w:p>
    <w:p w14:paraId="0833ED40" w14:textId="77777777" w:rsidR="00B07FB3" w:rsidRDefault="00B07FB3" w:rsidP="00311F00">
      <w:pPr>
        <w:ind w:firstLine="720"/>
        <w:jc w:val="both"/>
      </w:pPr>
      <w:r>
        <w:t xml:space="preserve">14.6. sutarties nutraukimas, kai Konkurso laimėtojas faktiškai nepradeda vykdyti veiklos nuo konkursiniame pasiūlyme nurodytos veiklos pradžios datos. </w:t>
      </w:r>
    </w:p>
    <w:p w14:paraId="4B2163E0" w14:textId="77777777" w:rsidR="00311F00" w:rsidRDefault="00826E86" w:rsidP="00311F00">
      <w:pPr>
        <w:ind w:firstLine="720"/>
        <w:jc w:val="both"/>
      </w:pPr>
      <w:r>
        <w:t>15</w:t>
      </w:r>
      <w:r w:rsidR="00311F00">
        <w:t>. Panaikinus p</w:t>
      </w:r>
      <w:r>
        <w:t>rekybos</w:t>
      </w:r>
      <w:r w:rsidR="00311F00">
        <w:t xml:space="preserve">, išorinės reklamos leidimus, sumokėta vietinė rinkliava negrąžinama.  </w:t>
      </w:r>
    </w:p>
    <w:p w14:paraId="5B0167FB" w14:textId="77777777" w:rsidR="00311F00" w:rsidRDefault="00826E86" w:rsidP="00311F00">
      <w:pPr>
        <w:ind w:firstLine="720"/>
        <w:jc w:val="both"/>
      </w:pPr>
      <w:r>
        <w:t>16</w:t>
      </w:r>
      <w:r w:rsidR="00311F00">
        <w:t>. Dokumentų priėmimo laikotarpiu Konkurso dalyviai turi teisę raštu teikti klausimus dėl Konkurso sąlygų ir tvarkos ne vėliau kaip likus 4 (keturioms) darbo dienoms iki dokumentų priėmimo laikotarpio pabaigos. Klausimai raštu teikiami Savivaldybės administracijai arba Komisijos sekretoriui el. paštu rimantas.armonas@klaipeda.lt. Komisijos sekretorius raštu rengia Konkurso dalyviams atsakymus</w:t>
      </w:r>
      <w:r w:rsidR="005D0849">
        <w:t>.</w:t>
      </w:r>
      <w:r w:rsidR="00311F00">
        <w:t xml:space="preserve"> </w:t>
      </w:r>
    </w:p>
    <w:p w14:paraId="5FFEFFB1" w14:textId="77777777" w:rsidR="00311F00" w:rsidRDefault="00826E86" w:rsidP="00311F00">
      <w:pPr>
        <w:ind w:firstLine="700"/>
        <w:jc w:val="both"/>
      </w:pPr>
      <w:r>
        <w:t>17</w:t>
      </w:r>
      <w:r w:rsidR="00311F00">
        <w:t xml:space="preserve">. Dokumentai Konkursui priimami Savivaldybės administracijos </w:t>
      </w:r>
      <w:r w:rsidR="00DD5CBC">
        <w:t>Klientų aptarnavimo skyriuje</w:t>
      </w:r>
      <w:r w:rsidR="00311F00">
        <w:t xml:space="preserve"> (114 kab., Liepų g. 11, Klaipėda, tel. (8 46)  39 61 20, el. paštas lina.kryzeviciene@klaipeda.lt). Konkurso dalyviai privalo pateikti konkursinį pasiūlymą užklijuotame voke, ant kurio turi būti užrašyta „</w:t>
      </w:r>
      <w:r>
        <w:t>Konkursui</w:t>
      </w:r>
      <w:r w:rsidRPr="0070063E">
        <w:t xml:space="preserve"> </w:t>
      </w:r>
      <w:r w:rsidRPr="0070063E">
        <w:rPr>
          <w:color w:val="000000"/>
        </w:rPr>
        <w:t xml:space="preserve">nestacionariajai (kilnojamajai) lauko kavinei </w:t>
      </w:r>
      <w:r w:rsidR="00DD5CBC">
        <w:rPr>
          <w:bCs/>
          <w:iCs/>
          <w:color w:val="000000" w:themeColor="text1"/>
        </w:rPr>
        <w:t>Danės skvere</w:t>
      </w:r>
      <w:r w:rsidRPr="0070063E">
        <w:rPr>
          <w:bCs/>
          <w:iCs/>
          <w:color w:val="000000" w:themeColor="text1"/>
        </w:rPr>
        <w:t xml:space="preserve"> </w:t>
      </w:r>
      <w:r w:rsidRPr="0070063E">
        <w:t>įrengti</w:t>
      </w:r>
      <w:r w:rsidR="00311F00">
        <w:t xml:space="preserve">“. Konkurso dalyviui išduodama pažyma, kurioje nurodomas voko registravimo numeris, paraiškos gavimo data ir laikas. Konkursui nustatytu pasiūlymų priėmimo laiku voke pateikti dokumentai Konkurso </w:t>
      </w:r>
      <w:r w:rsidR="00311F00">
        <w:lastRenderedPageBreak/>
        <w:t xml:space="preserve">dalyviui negrąžinami. Jeigu vokas gaunamas pavėluotai, jis neregistruojamas ir iš karto grąžinamas siuntėjui neatplėštas. </w:t>
      </w:r>
    </w:p>
    <w:p w14:paraId="54A41EA3" w14:textId="77777777" w:rsidR="00311F00" w:rsidRDefault="00826E86" w:rsidP="00311F00">
      <w:pPr>
        <w:ind w:firstLine="700"/>
        <w:jc w:val="both"/>
      </w:pPr>
      <w:r>
        <w:t>18</w:t>
      </w:r>
      <w:r w:rsidR="00311F00">
        <w:t xml:space="preserve">. </w:t>
      </w:r>
      <w:r w:rsidR="001440EA">
        <w:rPr>
          <w:color w:val="000000"/>
        </w:rPr>
        <w:t>Nestacionariosios (kilnojamosios) lauko kavinės įrengimo vieta</w:t>
      </w:r>
      <w:r w:rsidR="001440EA" w:rsidRPr="0070063E">
        <w:rPr>
          <w:color w:val="000000"/>
        </w:rPr>
        <w:t xml:space="preserve"> </w:t>
      </w:r>
      <w:r w:rsidR="001440EA">
        <w:t xml:space="preserve">nurodyta </w:t>
      </w:r>
      <w:r w:rsidR="0046051D" w:rsidRPr="005D0849">
        <w:t xml:space="preserve">prie konkurso nuostatų pridedamoje </w:t>
      </w:r>
      <w:r w:rsidR="001440EA" w:rsidRPr="005D0849">
        <w:t>schemoje</w:t>
      </w:r>
      <w:r w:rsidR="008E78EA" w:rsidRPr="005D0849">
        <w:t xml:space="preserve">, parengtoje pagal Danės skvero rekonstrukcijos projektą. </w:t>
      </w:r>
      <w:r w:rsidR="001440EA" w:rsidRPr="005D0849">
        <w:t xml:space="preserve"> </w:t>
      </w:r>
    </w:p>
    <w:p w14:paraId="37383E4A" w14:textId="77777777" w:rsidR="005D0849" w:rsidRDefault="005D0849" w:rsidP="00311F00">
      <w:pPr>
        <w:ind w:firstLine="700"/>
        <w:jc w:val="both"/>
        <w:rPr>
          <w:color w:val="000000"/>
        </w:rPr>
      </w:pPr>
    </w:p>
    <w:p w14:paraId="03BA6604" w14:textId="77777777" w:rsidR="00311F00" w:rsidRDefault="00311F00" w:rsidP="00311F00">
      <w:pPr>
        <w:jc w:val="center"/>
        <w:rPr>
          <w:b/>
        </w:rPr>
      </w:pPr>
      <w:r>
        <w:rPr>
          <w:b/>
        </w:rPr>
        <w:t>IV SKYRIUS</w:t>
      </w:r>
    </w:p>
    <w:p w14:paraId="20E865B9" w14:textId="77777777" w:rsidR="00311F00" w:rsidRDefault="00311F00" w:rsidP="00311F00">
      <w:pPr>
        <w:jc w:val="center"/>
        <w:rPr>
          <w:b/>
        </w:rPr>
      </w:pPr>
      <w:r>
        <w:rPr>
          <w:b/>
        </w:rPr>
        <w:t>KONKURSO VYKDYMO TVARKA IR VERTINIMO KRITERIJAI</w:t>
      </w:r>
    </w:p>
    <w:p w14:paraId="0E931B83" w14:textId="77777777" w:rsidR="00311F00" w:rsidRDefault="00311F00" w:rsidP="00311F00">
      <w:pPr>
        <w:jc w:val="center"/>
        <w:rPr>
          <w:b/>
        </w:rPr>
      </w:pPr>
    </w:p>
    <w:p w14:paraId="3C9337FF" w14:textId="77777777" w:rsidR="00311F00" w:rsidRDefault="005D0849" w:rsidP="00311F00">
      <w:pPr>
        <w:ind w:firstLine="700"/>
        <w:jc w:val="both"/>
        <w:rPr>
          <w:color w:val="000000"/>
        </w:rPr>
      </w:pPr>
      <w:r>
        <w:rPr>
          <w:color w:val="000000" w:themeColor="text1"/>
        </w:rPr>
        <w:t>19</w:t>
      </w:r>
      <w:r w:rsidR="00311F00" w:rsidRPr="004D554A">
        <w:rPr>
          <w:color w:val="000000" w:themeColor="text1"/>
        </w:rPr>
        <w:t xml:space="preserve">. </w:t>
      </w:r>
      <w:r w:rsidR="00311F00">
        <w:rPr>
          <w:color w:val="000000"/>
        </w:rPr>
        <w:t xml:space="preserve">Konkursą vykdo Savivaldybės administracijos direktoriaus įsakymu sudaryta Komisija. </w:t>
      </w:r>
    </w:p>
    <w:p w14:paraId="76D80F72" w14:textId="77777777" w:rsidR="00311F00" w:rsidRDefault="00311F00" w:rsidP="00311F00">
      <w:pPr>
        <w:ind w:firstLine="700"/>
        <w:jc w:val="both"/>
        <w:rPr>
          <w:color w:val="000000"/>
          <w:sz w:val="28"/>
          <w:szCs w:val="28"/>
        </w:rPr>
      </w:pPr>
      <w:r>
        <w:rPr>
          <w:color w:val="000000"/>
        </w:rPr>
        <w:t>2</w:t>
      </w:r>
      <w:r w:rsidR="005D0849">
        <w:rPr>
          <w:color w:val="000000"/>
        </w:rPr>
        <w:t>0</w:t>
      </w:r>
      <w:r>
        <w:rPr>
          <w:color w:val="000000"/>
        </w:rPr>
        <w:t xml:space="preserve">. Vokai su pasiūlymais atplėšiami Komisijos pirmojo posėdžio metu. Visi Komisijos posėdžiai yra vieši. </w:t>
      </w:r>
    </w:p>
    <w:p w14:paraId="59D57223" w14:textId="77777777" w:rsidR="00311F00" w:rsidRDefault="00311F00" w:rsidP="00311F00">
      <w:pPr>
        <w:ind w:firstLine="720"/>
        <w:jc w:val="both"/>
        <w:rPr>
          <w:color w:val="000000"/>
        </w:rPr>
      </w:pPr>
      <w:r>
        <w:rPr>
          <w:color w:val="000000"/>
        </w:rPr>
        <w:t>2</w:t>
      </w:r>
      <w:r w:rsidR="005D0849">
        <w:rPr>
          <w:color w:val="000000"/>
        </w:rPr>
        <w:t>1</w:t>
      </w:r>
      <w:r>
        <w:rPr>
          <w:color w:val="000000"/>
        </w:rPr>
        <w:t>. Pirmame Komisijos posėdyje atplėšiami vokai, užregistruojami pateikti dokumentai ir surašomas Konkurso dalyvių dokumentų inventorizavimo protokolas, kurį pasirašo posėdyje dalyvavę Komisijos nariai.</w:t>
      </w:r>
    </w:p>
    <w:p w14:paraId="6C888DF1" w14:textId="77777777" w:rsidR="00311F00" w:rsidRDefault="00311F00" w:rsidP="00311F00">
      <w:pPr>
        <w:ind w:firstLine="700"/>
        <w:jc w:val="both"/>
      </w:pPr>
      <w:r>
        <w:rPr>
          <w:color w:val="000000"/>
        </w:rPr>
        <w:t>2</w:t>
      </w:r>
      <w:r w:rsidR="005D0849">
        <w:rPr>
          <w:color w:val="000000"/>
        </w:rPr>
        <w:t>2</w:t>
      </w:r>
      <w:r>
        <w:rPr>
          <w:color w:val="000000"/>
        </w:rPr>
        <w:t xml:space="preserve">. Komisija antrajame posėdyje įvertina pateiktų dokumentų atitiktį Konkurso nuostatams ir vertina pateiktus konkursinius pasiūlymus. </w:t>
      </w:r>
      <w:r>
        <w:t>Jeigu kyla neaiškumų, Komisija gali paprašyti Konkurso dalyvių pateikti papildomus paaiškinimus ar patikslinimus. Konkurso dalyvio pasiūlymas atmetamas, jeigu Konkurso dalyvis per nustatytą terminą nepateikia visų šių Nuostatų 12 punkte išvardytų dokumentų.</w:t>
      </w:r>
    </w:p>
    <w:p w14:paraId="4DBA3F9A" w14:textId="77777777" w:rsidR="00311F00" w:rsidRDefault="00311F00" w:rsidP="00311F00">
      <w:pPr>
        <w:ind w:firstLine="700"/>
        <w:jc w:val="both"/>
        <w:rPr>
          <w:color w:val="000000"/>
        </w:rPr>
      </w:pPr>
      <w:r>
        <w:t>2</w:t>
      </w:r>
      <w:r w:rsidR="005D0849">
        <w:t>3</w:t>
      </w:r>
      <w:r>
        <w:t>.</w:t>
      </w:r>
      <w:r>
        <w:rPr>
          <w:color w:val="000000"/>
        </w:rPr>
        <w:t xml:space="preserve"> Pasiūlymai atmetami ir nevertinami, jeigu:</w:t>
      </w:r>
    </w:p>
    <w:p w14:paraId="7D26C3E5" w14:textId="77777777" w:rsidR="00311F00" w:rsidRDefault="00311F00" w:rsidP="00311F00">
      <w:pPr>
        <w:ind w:firstLine="700"/>
        <w:jc w:val="both"/>
        <w:rPr>
          <w:color w:val="000000"/>
        </w:rPr>
      </w:pPr>
      <w:r>
        <w:rPr>
          <w:color w:val="000000"/>
        </w:rPr>
        <w:t>2</w:t>
      </w:r>
      <w:r w:rsidR="005D0849">
        <w:rPr>
          <w:color w:val="000000"/>
        </w:rPr>
        <w:t>3</w:t>
      </w:r>
      <w:r>
        <w:rPr>
          <w:color w:val="000000"/>
        </w:rPr>
        <w:t>.1.  pateikti ne visi šių Nuostatų 12 punkte išvardyti dokumentai ar dokumentai neatitinka nustatytų reikalavimų;</w:t>
      </w:r>
    </w:p>
    <w:p w14:paraId="533616EF" w14:textId="77777777" w:rsidR="00311F00" w:rsidRDefault="00311F00" w:rsidP="00311F00">
      <w:pPr>
        <w:ind w:firstLine="700"/>
        <w:jc w:val="both"/>
      </w:pPr>
      <w:r>
        <w:rPr>
          <w:color w:val="000000"/>
        </w:rPr>
        <w:t>2</w:t>
      </w:r>
      <w:r w:rsidR="006D35DA">
        <w:rPr>
          <w:color w:val="000000"/>
        </w:rPr>
        <w:t>3</w:t>
      </w:r>
      <w:r w:rsidR="00CF3BD4">
        <w:rPr>
          <w:color w:val="000000"/>
        </w:rPr>
        <w:t>.2. </w:t>
      </w:r>
      <w:r>
        <w:rPr>
          <w:color w:val="000000"/>
        </w:rPr>
        <w:t>Konkurso dalyvis skolingas Valstybinei mokesčių inspekcijai</w:t>
      </w:r>
      <w:r w:rsidR="00503C8A">
        <w:rPr>
          <w:color w:val="000000"/>
        </w:rPr>
        <w:t xml:space="preserve">, </w:t>
      </w:r>
      <w:r w:rsidR="00503C8A" w:rsidRPr="00681AA9">
        <w:t>Savivaldybės administracijai</w:t>
      </w:r>
      <w:r w:rsidRPr="00681AA9">
        <w:t xml:space="preserve"> </w:t>
      </w:r>
      <w:r>
        <w:rPr>
          <w:color w:val="000000"/>
        </w:rPr>
        <w:t xml:space="preserve">ar </w:t>
      </w:r>
      <w:r>
        <w:t>Valstybinio socialinio draudimo fond</w:t>
      </w:r>
      <w:r w:rsidR="00B07FB3">
        <w:t>o valdybai</w:t>
      </w:r>
      <w:r>
        <w:t>;</w:t>
      </w:r>
    </w:p>
    <w:p w14:paraId="5D1ABAA5" w14:textId="77777777" w:rsidR="00311F00" w:rsidRPr="00E616A5" w:rsidRDefault="006E2E5F" w:rsidP="00311F00">
      <w:pPr>
        <w:ind w:firstLine="700"/>
        <w:jc w:val="both"/>
      </w:pPr>
      <w:r>
        <w:t>2</w:t>
      </w:r>
      <w:r w:rsidR="006D35DA">
        <w:t>3</w:t>
      </w:r>
      <w:r>
        <w:t>.3</w:t>
      </w:r>
      <w:r w:rsidR="00311F00">
        <w:t>.</w:t>
      </w:r>
      <w:r w:rsidR="00311F00">
        <w:rPr>
          <w:color w:val="000000"/>
        </w:rPr>
        <w:t xml:space="preserve"> </w:t>
      </w:r>
      <w:r w:rsidR="00D15E03">
        <w:rPr>
          <w:color w:val="000000"/>
        </w:rPr>
        <w:t xml:space="preserve">projektiniame pasiūlyme nurodytas </w:t>
      </w:r>
      <w:r>
        <w:rPr>
          <w:color w:val="000000"/>
        </w:rPr>
        <w:t xml:space="preserve">nestacionariosios (kilnojamosios) lauko kavinės užimamas bendras plotas </w:t>
      </w:r>
      <w:r w:rsidR="008E78EA">
        <w:rPr>
          <w:color w:val="000000"/>
        </w:rPr>
        <w:t xml:space="preserve">nėra </w:t>
      </w:r>
      <w:r w:rsidR="008E78EA" w:rsidRPr="00E616A5">
        <w:t xml:space="preserve">76,30 </w:t>
      </w:r>
      <w:r w:rsidRPr="00E616A5">
        <w:t>m</w:t>
      </w:r>
      <w:r w:rsidR="00D15E03" w:rsidRPr="00E616A5">
        <w:rPr>
          <w:vertAlign w:val="superscript"/>
        </w:rPr>
        <w:t>2</w:t>
      </w:r>
      <w:r w:rsidR="00D15E03" w:rsidRPr="00E616A5">
        <w:t>;</w:t>
      </w:r>
    </w:p>
    <w:p w14:paraId="65773464" w14:textId="77777777" w:rsidR="00D15E03" w:rsidRDefault="00D15E03" w:rsidP="00311F00">
      <w:pPr>
        <w:ind w:firstLine="700"/>
        <w:jc w:val="both"/>
        <w:rPr>
          <w:color w:val="000000"/>
        </w:rPr>
      </w:pPr>
      <w:r>
        <w:rPr>
          <w:color w:val="000000"/>
        </w:rPr>
        <w:t>2</w:t>
      </w:r>
      <w:r w:rsidR="006D35DA">
        <w:rPr>
          <w:color w:val="000000"/>
        </w:rPr>
        <w:t>3</w:t>
      </w:r>
      <w:r>
        <w:rPr>
          <w:color w:val="000000"/>
        </w:rPr>
        <w:t xml:space="preserve">.4. yra neatitikimų tarp aiškinamojo rašto ir </w:t>
      </w:r>
      <w:r w:rsidR="003269A7">
        <w:rPr>
          <w:color w:val="000000"/>
        </w:rPr>
        <w:t xml:space="preserve">pateikto </w:t>
      </w:r>
      <w:r w:rsidR="00400C23">
        <w:rPr>
          <w:color w:val="000000"/>
        </w:rPr>
        <w:t xml:space="preserve">projektinio </w:t>
      </w:r>
      <w:r w:rsidR="003269A7">
        <w:rPr>
          <w:color w:val="000000"/>
        </w:rPr>
        <w:t>architektūrinio sprendimo.</w:t>
      </w:r>
    </w:p>
    <w:p w14:paraId="2921C21C" w14:textId="77777777" w:rsidR="00311F00" w:rsidRDefault="00311F00" w:rsidP="00311F00">
      <w:pPr>
        <w:ind w:firstLine="700"/>
        <w:jc w:val="both"/>
        <w:rPr>
          <w:color w:val="000000"/>
        </w:rPr>
      </w:pPr>
      <w:r>
        <w:rPr>
          <w:color w:val="000000"/>
        </w:rPr>
        <w:t>2</w:t>
      </w:r>
      <w:r w:rsidR="00E616A5">
        <w:rPr>
          <w:color w:val="000000"/>
        </w:rPr>
        <w:t>4</w:t>
      </w:r>
      <w:r>
        <w:rPr>
          <w:color w:val="000000"/>
        </w:rPr>
        <w:t>. Vertinimo kriterijai:</w:t>
      </w:r>
    </w:p>
    <w:p w14:paraId="0F208796" w14:textId="77777777" w:rsidR="00311F00" w:rsidRDefault="00311F00" w:rsidP="00311F00">
      <w:pPr>
        <w:ind w:firstLine="709"/>
        <w:jc w:val="both"/>
        <w:rPr>
          <w:color w:val="000000"/>
        </w:rPr>
      </w:pPr>
      <w:r>
        <w:rPr>
          <w:color w:val="000000"/>
        </w:rPr>
        <w:t>2</w:t>
      </w:r>
      <w:r w:rsidR="00E616A5">
        <w:rPr>
          <w:color w:val="000000"/>
        </w:rPr>
        <w:t>4</w:t>
      </w:r>
      <w:r>
        <w:rPr>
          <w:color w:val="000000"/>
        </w:rPr>
        <w:t>.1. projektinis pasiūlymas (estetika, atitiktis vietovės landšaftui, atitiktis architektūriniams, technologiniams reikalavimams, laikinų įrenginių ir statinių konstrukcijos, dizainas ir spalviniai sprendimai, naudojamos medžiagos, įrengiamos inžinerin</w:t>
      </w:r>
      <w:r w:rsidR="003269A7">
        <w:rPr>
          <w:color w:val="000000"/>
        </w:rPr>
        <w:t>ės komunikacijos, prekybos teritorijos</w:t>
      </w:r>
      <w:r>
        <w:rPr>
          <w:color w:val="000000"/>
        </w:rPr>
        <w:t xml:space="preserve"> išplanavimas ir aplinkos sutvarky</w:t>
      </w:r>
      <w:r w:rsidR="003269A7">
        <w:rPr>
          <w:color w:val="000000"/>
        </w:rPr>
        <w:t>mas</w:t>
      </w:r>
      <w:r>
        <w:rPr>
          <w:color w:val="000000"/>
        </w:rPr>
        <w:t>) – iki 50 balų;</w:t>
      </w:r>
    </w:p>
    <w:p w14:paraId="6DFE500B" w14:textId="77777777" w:rsidR="00311F00" w:rsidRDefault="00311F00" w:rsidP="00311F00">
      <w:pPr>
        <w:ind w:firstLine="709"/>
        <w:jc w:val="both"/>
        <w:rPr>
          <w:color w:val="000000"/>
        </w:rPr>
      </w:pPr>
      <w:r>
        <w:rPr>
          <w:color w:val="000000"/>
        </w:rPr>
        <w:t>2</w:t>
      </w:r>
      <w:r w:rsidR="00E616A5">
        <w:rPr>
          <w:color w:val="000000"/>
        </w:rPr>
        <w:t>4</w:t>
      </w:r>
      <w:r>
        <w:rPr>
          <w:color w:val="000000"/>
        </w:rPr>
        <w:t xml:space="preserve">.2. </w:t>
      </w:r>
      <w:r w:rsidR="007A544A">
        <w:rPr>
          <w:color w:val="000000"/>
        </w:rPr>
        <w:t xml:space="preserve">pažangių technologijų, organizuojant veiklą, taikymas </w:t>
      </w:r>
      <w:r w:rsidR="007A544A" w:rsidRPr="00681AA9">
        <w:t xml:space="preserve">(atsinaujinantys energijos šaltiniai, </w:t>
      </w:r>
      <w:r w:rsidR="007A544A">
        <w:rPr>
          <w:color w:val="000000"/>
        </w:rPr>
        <w:t xml:space="preserve">pažangūs nuotekų valymo, atliekų tvarkymo būdai ir kt. ) – iki 30 balų; </w:t>
      </w:r>
    </w:p>
    <w:p w14:paraId="5051ABEF" w14:textId="5FDB7886" w:rsidR="00561152" w:rsidRDefault="00D16664" w:rsidP="00561152">
      <w:pPr>
        <w:ind w:firstLine="709"/>
        <w:jc w:val="both"/>
        <w:rPr>
          <w:color w:val="000000"/>
        </w:rPr>
      </w:pPr>
      <w:r>
        <w:rPr>
          <w:color w:val="000000"/>
        </w:rPr>
        <w:t>2</w:t>
      </w:r>
      <w:r w:rsidR="00E616A5">
        <w:rPr>
          <w:color w:val="000000"/>
        </w:rPr>
        <w:t>4</w:t>
      </w:r>
      <w:r w:rsidR="00561152">
        <w:rPr>
          <w:color w:val="000000"/>
        </w:rPr>
        <w:t>.</w:t>
      </w:r>
      <w:r w:rsidR="00215E1B">
        <w:rPr>
          <w:color w:val="000000"/>
        </w:rPr>
        <w:t>3</w:t>
      </w:r>
      <w:r w:rsidR="00561152">
        <w:rPr>
          <w:color w:val="000000"/>
        </w:rPr>
        <w:t>. maksimalus</w:t>
      </w:r>
      <w:r w:rsidR="00714885">
        <w:rPr>
          <w:color w:val="000000"/>
        </w:rPr>
        <w:t xml:space="preserve"> bendras</w:t>
      </w:r>
      <w:r w:rsidR="00561152">
        <w:rPr>
          <w:color w:val="000000"/>
        </w:rPr>
        <w:t xml:space="preserve"> balų skaičius – </w:t>
      </w:r>
      <w:r w:rsidR="00681AA9">
        <w:rPr>
          <w:color w:val="000000"/>
        </w:rPr>
        <w:t xml:space="preserve">80 </w:t>
      </w:r>
      <w:r w:rsidR="00561152">
        <w:rPr>
          <w:color w:val="000000"/>
        </w:rPr>
        <w:t>balų.</w:t>
      </w:r>
    </w:p>
    <w:p w14:paraId="683DC611" w14:textId="77777777" w:rsidR="00311F00" w:rsidRDefault="00311F00" w:rsidP="00311F00">
      <w:pPr>
        <w:ind w:firstLine="700"/>
        <w:jc w:val="both"/>
      </w:pPr>
      <w:r>
        <w:rPr>
          <w:color w:val="000000"/>
        </w:rPr>
        <w:t>2</w:t>
      </w:r>
      <w:r w:rsidR="00E616A5">
        <w:rPr>
          <w:color w:val="000000"/>
        </w:rPr>
        <w:t>5</w:t>
      </w:r>
      <w:r>
        <w:rPr>
          <w:color w:val="000000"/>
        </w:rPr>
        <w:t>. Konkursą laimi daugiausiai balų surinkęs dalyvis. Jeigu keli dalyviai surenka vienodą balų skaičių, nugalėtoju tampa dalyvis, kurio pasiūlymo vertinimas pagal Nuostatų 2</w:t>
      </w:r>
      <w:r w:rsidR="00E616A5">
        <w:rPr>
          <w:color w:val="000000"/>
        </w:rPr>
        <w:t>4</w:t>
      </w:r>
      <w:r>
        <w:rPr>
          <w:color w:val="000000"/>
        </w:rPr>
        <w:t>.1 punktą yra</w:t>
      </w:r>
      <w:r>
        <w:t xml:space="preserve"> didesnis.  </w:t>
      </w:r>
    </w:p>
    <w:p w14:paraId="24E456A4" w14:textId="77777777" w:rsidR="00311F00" w:rsidRDefault="00E616A5" w:rsidP="00311F00">
      <w:pPr>
        <w:ind w:firstLine="700"/>
        <w:jc w:val="both"/>
        <w:rPr>
          <w:color w:val="000000"/>
        </w:rPr>
      </w:pPr>
      <w:r>
        <w:rPr>
          <w:color w:val="000000"/>
        </w:rPr>
        <w:t>26</w:t>
      </w:r>
      <w:r w:rsidR="00311F00">
        <w:rPr>
          <w:color w:val="000000"/>
        </w:rPr>
        <w:t xml:space="preserve">. Komisija, suvedusi rezultatus, per 5 darbo dienas po antrojo posėdžio išsiunčia pranešimus Konkurso dalyviams apie galutinius rezultatus ir paskelbia Klaipėdos miesto savivaldybės interneto svetainėje </w:t>
      </w:r>
      <w:hyperlink r:id="rId6" w:history="1">
        <w:r w:rsidR="00311F00">
          <w:rPr>
            <w:rStyle w:val="Hipersaitas"/>
            <w:color w:val="000000"/>
          </w:rPr>
          <w:t>www.klaipeda.lt</w:t>
        </w:r>
      </w:hyperlink>
      <w:r w:rsidR="00311F00">
        <w:rPr>
          <w:color w:val="000000"/>
        </w:rPr>
        <w:t xml:space="preserve">. Komisijos posėdžio protokolą pasirašo visi posėdyje dalyvavę nariai. </w:t>
      </w:r>
    </w:p>
    <w:p w14:paraId="66DC8A99" w14:textId="77777777" w:rsidR="00681AA9" w:rsidRDefault="00E616A5" w:rsidP="00311F00">
      <w:pPr>
        <w:ind w:firstLine="700"/>
        <w:jc w:val="both"/>
        <w:rPr>
          <w:color w:val="000000"/>
        </w:rPr>
      </w:pPr>
      <w:r>
        <w:rPr>
          <w:color w:val="000000"/>
        </w:rPr>
        <w:lastRenderedPageBreak/>
        <w:t>27</w:t>
      </w:r>
      <w:r w:rsidR="00311F00">
        <w:rPr>
          <w:color w:val="000000"/>
        </w:rPr>
        <w:t xml:space="preserve">. Konkurso laimėtojui </w:t>
      </w:r>
      <w:r w:rsidR="008514B6">
        <w:rPr>
          <w:color w:val="000000"/>
        </w:rPr>
        <w:t xml:space="preserve">iki konkursiniame pasiūlyme nurodytos veiklos pradžios </w:t>
      </w:r>
      <w:r w:rsidR="00311F00">
        <w:rPr>
          <w:color w:val="000000"/>
        </w:rPr>
        <w:t>atsisakius įrengti ir eksploatuoti</w:t>
      </w:r>
      <w:r w:rsidR="008514B6">
        <w:rPr>
          <w:color w:val="000000"/>
        </w:rPr>
        <w:t xml:space="preserve"> nestacionariąją (kilnojamąją) lauko kavinę </w:t>
      </w:r>
      <w:r w:rsidR="00311F00">
        <w:rPr>
          <w:color w:val="000000"/>
        </w:rPr>
        <w:t xml:space="preserve"> arba nutraukus veiklą ar sutartį anksčiau jos galiojimo pabaigos, tai padaryti Komisija gali siūlyti antrąją vietą užėmusiam Konkurso dalyviui. Šiuo atveju sutartimi gali būti leista pradėti veiklą ir nuo kitos datos, bet ne vėliau kaip</w:t>
      </w:r>
      <w:r w:rsidR="008514B6">
        <w:rPr>
          <w:color w:val="000000"/>
        </w:rPr>
        <w:t xml:space="preserve"> per 2 mėnesius nuo naujos sutarties sudarymo datos.</w:t>
      </w:r>
      <w:r w:rsidR="00311F00">
        <w:rPr>
          <w:color w:val="000000"/>
        </w:rPr>
        <w:t xml:space="preserve"> </w:t>
      </w:r>
    </w:p>
    <w:p w14:paraId="35BDF230" w14:textId="72CA71EE" w:rsidR="00311F00" w:rsidRDefault="00E616A5" w:rsidP="00311F00">
      <w:pPr>
        <w:ind w:firstLine="700"/>
        <w:jc w:val="both"/>
        <w:rPr>
          <w:color w:val="000000"/>
        </w:rPr>
      </w:pPr>
      <w:r>
        <w:rPr>
          <w:color w:val="000000"/>
        </w:rPr>
        <w:t>28</w:t>
      </w:r>
      <w:r w:rsidR="00681AA9">
        <w:rPr>
          <w:color w:val="000000"/>
        </w:rPr>
        <w:t xml:space="preserve">. </w:t>
      </w:r>
      <w:r w:rsidR="00311F00">
        <w:rPr>
          <w:color w:val="000000"/>
        </w:rPr>
        <w:t xml:space="preserve">Jeigu buvo tik vienas Konkurso dalyvis ir konkursinis pasiūlymas neatitinka šiuose Nuostatuose nustatytų reikalavimų, </w:t>
      </w:r>
      <w:r w:rsidR="00503C8A" w:rsidRPr="00681AA9">
        <w:t xml:space="preserve">jeigu nutraukiama sutartis dėl Nuostatų </w:t>
      </w:r>
      <w:r>
        <w:t>27</w:t>
      </w:r>
      <w:r w:rsidR="00503C8A" w:rsidRPr="00681AA9">
        <w:t xml:space="preserve"> p. nurodytų priežasčių, </w:t>
      </w:r>
      <w:r w:rsidR="00311F00">
        <w:rPr>
          <w:color w:val="000000"/>
        </w:rPr>
        <w:t>Komisijos sprendimu gali būti skelbiamas naujas Konkursas.</w:t>
      </w:r>
    </w:p>
    <w:p w14:paraId="5300F6C6" w14:textId="1FA5BB8B" w:rsidR="00311F00" w:rsidRDefault="00E616A5" w:rsidP="00311F00">
      <w:pPr>
        <w:ind w:firstLine="700"/>
        <w:jc w:val="both"/>
        <w:rPr>
          <w:color w:val="000000"/>
        </w:rPr>
      </w:pPr>
      <w:r>
        <w:t>29</w:t>
      </w:r>
      <w:r w:rsidR="00311F00">
        <w:t>. Konkurso laimėtoju gali tapti ir vienintelis Konkurso dalyvis, jeigu jo prašymas ir pateikti dokumentai atitinka visus šio Konkurso nuostatų reikalavimus.</w:t>
      </w:r>
    </w:p>
    <w:p w14:paraId="6707F3E0" w14:textId="68ED8314" w:rsidR="00311F00" w:rsidRDefault="00311F00" w:rsidP="00311F00">
      <w:pPr>
        <w:ind w:firstLine="700"/>
        <w:jc w:val="both"/>
        <w:rPr>
          <w:color w:val="000000"/>
        </w:rPr>
      </w:pPr>
      <w:r>
        <w:rPr>
          <w:color w:val="000000"/>
        </w:rPr>
        <w:t>3</w:t>
      </w:r>
      <w:r w:rsidR="00E616A5">
        <w:rPr>
          <w:color w:val="000000"/>
        </w:rPr>
        <w:t>0</w:t>
      </w:r>
      <w:r>
        <w:rPr>
          <w:color w:val="000000"/>
        </w:rPr>
        <w:t>. Konkurso rezultatus tvirtina Savivaldybės administracijos direktorius įsakymu.</w:t>
      </w:r>
    </w:p>
    <w:p w14:paraId="3723D26F" w14:textId="108E28E4" w:rsidR="00311F00" w:rsidRDefault="00311F00" w:rsidP="00311F00">
      <w:pPr>
        <w:ind w:firstLine="709"/>
        <w:jc w:val="both"/>
        <w:rPr>
          <w:color w:val="000000"/>
        </w:rPr>
      </w:pPr>
      <w:r>
        <w:t>3</w:t>
      </w:r>
      <w:r w:rsidR="00E616A5">
        <w:t>1</w:t>
      </w:r>
      <w:r>
        <w:t>. Apie Savivaldybės administracijos direktoriaus įsakymu patvirtintus Konkurso rezultatus ne vėliau kaip per 3 (tris) darbo dienas raštu informuojami visi Konkurso dalyviai, taip pat</w:t>
      </w:r>
      <w:r>
        <w:rPr>
          <w:color w:val="000000"/>
        </w:rPr>
        <w:t xml:space="preserve"> Konkurso rezultatai paskelbiami Klaipėdos miesto savivaldybės interneto svetainėje </w:t>
      </w:r>
      <w:r>
        <w:t>www.klaipeda.lt.</w:t>
      </w:r>
      <w:r>
        <w:rPr>
          <w:color w:val="000000"/>
        </w:rPr>
        <w:t xml:space="preserve"> </w:t>
      </w:r>
    </w:p>
    <w:p w14:paraId="744CC20A" w14:textId="1801CFA6" w:rsidR="00311F00" w:rsidRDefault="00D16664" w:rsidP="00311F00">
      <w:pPr>
        <w:ind w:firstLine="700"/>
        <w:jc w:val="both"/>
        <w:rPr>
          <w:b/>
          <w:color w:val="FF0000"/>
        </w:rPr>
      </w:pPr>
      <w:r>
        <w:rPr>
          <w:color w:val="000000"/>
        </w:rPr>
        <w:t>3</w:t>
      </w:r>
      <w:r w:rsidR="00E616A5">
        <w:rPr>
          <w:color w:val="000000"/>
        </w:rPr>
        <w:t>2</w:t>
      </w:r>
      <w:r w:rsidR="00311F00">
        <w:rPr>
          <w:color w:val="000000"/>
        </w:rPr>
        <w:t>. Konkursą laimėjęs dalyvis pasirašo su Savivaldybės administracijos direktoriumi</w:t>
      </w:r>
      <w:r w:rsidR="00311F00">
        <w:rPr>
          <w:color w:val="FF0000"/>
        </w:rPr>
        <w:t xml:space="preserve"> </w:t>
      </w:r>
      <w:r w:rsidR="00311F00">
        <w:rPr>
          <w:color w:val="000000"/>
        </w:rPr>
        <w:t xml:space="preserve">sutartį dėl </w:t>
      </w:r>
      <w:r>
        <w:rPr>
          <w:color w:val="000000"/>
        </w:rPr>
        <w:t xml:space="preserve">nestacionariosios (kilnojamosios) lauko kavinės </w:t>
      </w:r>
      <w:r w:rsidR="00311F00">
        <w:rPr>
          <w:color w:val="000000"/>
        </w:rPr>
        <w:t>įrengimo ir eksploatavimo pagal Konkurso sąlygas.</w:t>
      </w:r>
    </w:p>
    <w:p w14:paraId="3FBCF20B" w14:textId="77777777" w:rsidR="00311F00" w:rsidRDefault="00D16664" w:rsidP="00311F00">
      <w:pPr>
        <w:ind w:firstLine="700"/>
        <w:jc w:val="both"/>
        <w:rPr>
          <w:color w:val="000000"/>
        </w:rPr>
      </w:pPr>
      <w:r>
        <w:rPr>
          <w:color w:val="000000"/>
        </w:rPr>
        <w:t>3</w:t>
      </w:r>
      <w:r w:rsidR="00E616A5">
        <w:rPr>
          <w:color w:val="000000"/>
        </w:rPr>
        <w:t>3</w:t>
      </w:r>
      <w:r w:rsidR="00311F00">
        <w:rPr>
          <w:color w:val="000000"/>
        </w:rPr>
        <w:t xml:space="preserve">. Konkurso laimėtojas po sutarties pasirašymo </w:t>
      </w:r>
      <w:r w:rsidR="00C15B6F">
        <w:t>konkursiniame</w:t>
      </w:r>
      <w:r w:rsidR="00C15B6F" w:rsidRPr="00551CC6">
        <w:t xml:space="preserve"> </w:t>
      </w:r>
      <w:r w:rsidR="00C11118" w:rsidRPr="00551CC6">
        <w:t>pasiūlyme</w:t>
      </w:r>
      <w:r w:rsidR="00C11118">
        <w:rPr>
          <w:color w:val="000000"/>
        </w:rPr>
        <w:t xml:space="preserve"> </w:t>
      </w:r>
      <w:r w:rsidR="00311F00">
        <w:rPr>
          <w:color w:val="000000"/>
        </w:rPr>
        <w:t xml:space="preserve">nustatytais terminais įrengia </w:t>
      </w:r>
      <w:r w:rsidR="00F66F99">
        <w:rPr>
          <w:color w:val="000000"/>
        </w:rPr>
        <w:t>nestacionariąją (kilnojamąją) lauko kavinę</w:t>
      </w:r>
      <w:r w:rsidR="00E616A5">
        <w:rPr>
          <w:color w:val="000000"/>
        </w:rPr>
        <w:t xml:space="preserve"> Danės skvere</w:t>
      </w:r>
      <w:r w:rsidR="00311F00">
        <w:rPr>
          <w:color w:val="000000"/>
        </w:rPr>
        <w:t>.</w:t>
      </w:r>
    </w:p>
    <w:p w14:paraId="4E9E65F0" w14:textId="77777777" w:rsidR="00311F00" w:rsidRDefault="00F66F99" w:rsidP="00311F00">
      <w:pPr>
        <w:ind w:firstLine="700"/>
        <w:jc w:val="both"/>
        <w:rPr>
          <w:color w:val="000000"/>
        </w:rPr>
      </w:pPr>
      <w:r>
        <w:rPr>
          <w:color w:val="000000"/>
        </w:rPr>
        <w:t>3</w:t>
      </w:r>
      <w:r w:rsidR="00E616A5">
        <w:rPr>
          <w:color w:val="000000"/>
        </w:rPr>
        <w:t>4</w:t>
      </w:r>
      <w:r w:rsidR="00311F00">
        <w:rPr>
          <w:color w:val="000000"/>
        </w:rPr>
        <w:t>. Konkurso laimėtoj</w:t>
      </w:r>
      <w:r>
        <w:rPr>
          <w:color w:val="000000"/>
        </w:rPr>
        <w:t>as prekiauti ir</w:t>
      </w:r>
      <w:r w:rsidR="00311F00">
        <w:rPr>
          <w:color w:val="000000"/>
        </w:rPr>
        <w:t xml:space="preserve"> skleisti išorinę reklamą gali tik turėdamas Savivaldybės administracijos išduotus leidimus.</w:t>
      </w:r>
    </w:p>
    <w:p w14:paraId="2DB98F24" w14:textId="77777777" w:rsidR="00311F00" w:rsidRDefault="00311F00" w:rsidP="00311F00">
      <w:pPr>
        <w:ind w:firstLine="700"/>
        <w:jc w:val="both"/>
      </w:pPr>
    </w:p>
    <w:p w14:paraId="42B52195" w14:textId="77777777" w:rsidR="00311F00" w:rsidRDefault="00311F00" w:rsidP="00311F00">
      <w:pPr>
        <w:jc w:val="center"/>
        <w:rPr>
          <w:b/>
        </w:rPr>
      </w:pPr>
      <w:r>
        <w:rPr>
          <w:b/>
        </w:rPr>
        <w:t>V SKYRIUS</w:t>
      </w:r>
    </w:p>
    <w:p w14:paraId="39D6323D" w14:textId="77777777" w:rsidR="00311F00" w:rsidRDefault="00311F00" w:rsidP="00311F00">
      <w:pPr>
        <w:jc w:val="center"/>
        <w:rPr>
          <w:b/>
        </w:rPr>
      </w:pPr>
      <w:r>
        <w:rPr>
          <w:b/>
        </w:rPr>
        <w:t>LEIDIMŲ IŠDAVIMO TVARKA IR RINKLIAVŲ DYDIS</w:t>
      </w:r>
    </w:p>
    <w:p w14:paraId="69521138" w14:textId="77777777" w:rsidR="00311F00" w:rsidRDefault="00311F00" w:rsidP="00311F00">
      <w:pPr>
        <w:ind w:firstLine="700"/>
        <w:jc w:val="both"/>
        <w:rPr>
          <w:b/>
        </w:rPr>
      </w:pPr>
    </w:p>
    <w:p w14:paraId="14F6BFDB" w14:textId="77777777" w:rsidR="00507059" w:rsidRDefault="00F66F99" w:rsidP="00507059">
      <w:pPr>
        <w:ind w:firstLine="709"/>
        <w:jc w:val="both"/>
        <w:rPr>
          <w:b/>
          <w:caps/>
        </w:rPr>
      </w:pPr>
      <w:r>
        <w:t>3</w:t>
      </w:r>
      <w:r w:rsidR="00E616A5">
        <w:t>5</w:t>
      </w:r>
      <w:r w:rsidR="00311F00">
        <w:t>. Leidim</w:t>
      </w:r>
      <w:r>
        <w:t>as prekiauti</w:t>
      </w:r>
      <w:r w:rsidR="00311F00">
        <w:t xml:space="preserve"> Konkurso </w:t>
      </w:r>
      <w:r w:rsidR="00C11118">
        <w:t>laimėtoju</w:t>
      </w:r>
      <w:r w:rsidR="00311F00">
        <w:t xml:space="preserve">i išduodamas, vadovaujantis Prekybos ir paslaugų teikimo Klaipėdos miesto viešosiose vietose tvarkos aprašu, patvirtintu Klaipėdos miesto savivaldybės tarybos 2011 m. spalio 27 d. sprendimu Nr. T2-331 „Dėl Prekybos ir paslaugų teikimo Klaipėdos miesto viešosiose vietose vietinės rinkliavos nuostatų ir Prekybos ir paslaugų teikimo Klaipėdos miesto viešosiose vietose tvarkos aprašo patvirtinimo“, ir </w:t>
      </w:r>
      <w:r w:rsidR="00311F00">
        <w:rPr>
          <w:rFonts w:eastAsia="Calibri"/>
        </w:rPr>
        <w:t>Prekybos ir paslaugų teikimo Klaipėdos miesto viešosiose vietose prašymų leidimams gauti priėmimo, derinimo, leidimų, leidimų dublikatų išdavimo, prekybos ir paslaugų teikimo laiko apribojimo, leidimų galiojimo sustabdymo, galiojimo panaikinimo tvarkos aprašu, patvirtintu Savivaldybės a</w:t>
      </w:r>
      <w:r w:rsidR="00311F00">
        <w:t xml:space="preserve">dministracijos direktoriaus 2014 m. liepos 3 d. įsakymu Nr. AD1-2014 „Dėl </w:t>
      </w:r>
      <w:r w:rsidR="00311F00">
        <w:rPr>
          <w:rFonts w:eastAsia="Calibri"/>
        </w:rPr>
        <w:t>Prekybos ir paslaugų teikimo Klaipėdos miesto viešosiose vietose prašymų leidimams gauti priėmimo, derinimo, leidimų, leidimų dublikatų išdavimo, prekybos ir paslaugų teikimo laiko apribojimo, leidimų galiojimo sustabdymo, galiojimo panaikinimo tvarkos aprašo patvirtinimo“</w:t>
      </w:r>
      <w:r w:rsidR="00311F00">
        <w:t xml:space="preserve">. </w:t>
      </w:r>
    </w:p>
    <w:p w14:paraId="1340361E" w14:textId="69985B62" w:rsidR="005B565C" w:rsidRPr="00507059" w:rsidRDefault="00E616A5" w:rsidP="00507059">
      <w:pPr>
        <w:ind w:firstLine="709"/>
        <w:jc w:val="both"/>
        <w:rPr>
          <w:b/>
          <w:caps/>
        </w:rPr>
      </w:pPr>
      <w:r>
        <w:t>36</w:t>
      </w:r>
      <w:r w:rsidR="00311F00">
        <w:t>. Leidimas išduodamas tik tuo atveju, jeigu vykdomi visi Konkursui pateikti ir sutartimi nustatyti įsipareigojimai</w:t>
      </w:r>
      <w:r w:rsidR="005B565C">
        <w:t xml:space="preserve">, </w:t>
      </w:r>
      <w:r w:rsidR="005B565C">
        <w:rPr>
          <w:color w:val="000000"/>
          <w:lang w:eastAsia="lt-LT"/>
        </w:rPr>
        <w:t xml:space="preserve">išskyrus </w:t>
      </w:r>
      <w:r w:rsidR="00590C8E" w:rsidRPr="00400C23">
        <w:rPr>
          <w:lang w:eastAsia="lt-LT"/>
        </w:rPr>
        <w:t xml:space="preserve">kiekvienų metų </w:t>
      </w:r>
      <w:r w:rsidR="005B565C">
        <w:rPr>
          <w:color w:val="000000"/>
          <w:lang w:eastAsia="lt-LT"/>
        </w:rPr>
        <w:t xml:space="preserve">pirmąjį leidimą, kuris </w:t>
      </w:r>
      <w:r w:rsidR="005B565C">
        <w:rPr>
          <w:color w:val="000000"/>
          <w:lang w:eastAsia="lt-LT"/>
        </w:rPr>
        <w:lastRenderedPageBreak/>
        <w:t>išduodamas ne vėliau kaip likus 14 kalendorinių dienų iki veiklos pradžios ir ne ilgesniam kaip vieno mėnesio laikotarpiui.</w:t>
      </w:r>
    </w:p>
    <w:p w14:paraId="2168C5F6" w14:textId="3E25639B" w:rsidR="00311F00" w:rsidRDefault="00E616A5" w:rsidP="00311F00">
      <w:pPr>
        <w:ind w:firstLine="700"/>
        <w:jc w:val="both"/>
      </w:pPr>
      <w:r>
        <w:t>37</w:t>
      </w:r>
      <w:r w:rsidR="00311F00">
        <w:t xml:space="preserve">. Konkurso </w:t>
      </w:r>
      <w:r w:rsidR="00C11118">
        <w:t>laimėtojas</w:t>
      </w:r>
      <w:r w:rsidR="00311F00">
        <w:t xml:space="preserve"> už leidimų prekybai išdavimą moka vietinę rinkliavą, nustatytą Klaipėdos miesto savivaldybės tarybos 2011 m. spalio 27 d. sprendimu Nr. T2</w:t>
      </w:r>
      <w:r w:rsidR="00311F00">
        <w:noBreakHyphen/>
        <w:t xml:space="preserve">331 „Dėl Prekybos ir paslaugų teikimo Klaipėdos miesto viešosiose vietose vietinės rinkliavos nuostatų ir Prekybos ir paslaugų teikimo Klaipėdos miesto viešosiose vietose tvarkos </w:t>
      </w:r>
      <w:r w:rsidR="00F66F99">
        <w:t>aprašo patvirtinimo“</w:t>
      </w:r>
      <w:r w:rsidR="00311F00">
        <w:t xml:space="preserve">. </w:t>
      </w:r>
    </w:p>
    <w:p w14:paraId="4B7F3686" w14:textId="77777777" w:rsidR="00311F00" w:rsidRDefault="00311F00" w:rsidP="00311F00"/>
    <w:p w14:paraId="6A5B8972" w14:textId="77777777" w:rsidR="00311F00" w:rsidRDefault="00311F00" w:rsidP="00311F00">
      <w:pPr>
        <w:jc w:val="center"/>
      </w:pPr>
      <w:r>
        <w:t>___________________________</w:t>
      </w:r>
    </w:p>
    <w:p w14:paraId="54B4C14A" w14:textId="77777777" w:rsidR="00A87420" w:rsidRDefault="00A87420" w:rsidP="00A87420">
      <w:pPr>
        <w:ind w:firstLine="709"/>
        <w:jc w:val="both"/>
      </w:pPr>
    </w:p>
    <w:sectPr w:rsidR="00A87420" w:rsidSect="00631AC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5D8DD" w14:textId="77777777" w:rsidR="00535CCB" w:rsidRDefault="00535CCB" w:rsidP="00631ACA">
      <w:r>
        <w:separator/>
      </w:r>
    </w:p>
  </w:endnote>
  <w:endnote w:type="continuationSeparator" w:id="0">
    <w:p w14:paraId="3A82EBE0" w14:textId="77777777" w:rsidR="00535CCB" w:rsidRDefault="00535CCB" w:rsidP="0063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011F" w14:textId="77777777" w:rsidR="00535CCB" w:rsidRDefault="00535CCB" w:rsidP="00631ACA">
      <w:r>
        <w:separator/>
      </w:r>
    </w:p>
  </w:footnote>
  <w:footnote w:type="continuationSeparator" w:id="0">
    <w:p w14:paraId="3A59E140" w14:textId="77777777" w:rsidR="00535CCB" w:rsidRDefault="00535CCB" w:rsidP="0063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7423"/>
      <w:docPartObj>
        <w:docPartGallery w:val="Page Numbers (Top of Page)"/>
        <w:docPartUnique/>
      </w:docPartObj>
    </w:sdtPr>
    <w:sdtEndPr/>
    <w:sdtContent>
      <w:p w14:paraId="4B00DE75" w14:textId="6563F2EC" w:rsidR="00631ACA" w:rsidRDefault="00631ACA">
        <w:pPr>
          <w:pStyle w:val="Antrats"/>
          <w:jc w:val="center"/>
        </w:pPr>
        <w:r>
          <w:fldChar w:fldCharType="begin"/>
        </w:r>
        <w:r>
          <w:instrText>PAGE   \* MERGEFORMAT</w:instrText>
        </w:r>
        <w:r>
          <w:fldChar w:fldCharType="separate"/>
        </w:r>
        <w:r w:rsidR="009F0D7E">
          <w:rPr>
            <w:noProof/>
          </w:rPr>
          <w:t>2</w:t>
        </w:r>
        <w:r>
          <w:fldChar w:fldCharType="end"/>
        </w:r>
      </w:p>
    </w:sdtContent>
  </w:sdt>
  <w:p w14:paraId="7B62F9E1" w14:textId="77777777" w:rsidR="00631ACA" w:rsidRDefault="00631A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CE5"/>
    <w:rsid w:val="0005791E"/>
    <w:rsid w:val="0006079E"/>
    <w:rsid w:val="00070E02"/>
    <w:rsid w:val="000826FD"/>
    <w:rsid w:val="000C4E59"/>
    <w:rsid w:val="000D6FD6"/>
    <w:rsid w:val="000F4922"/>
    <w:rsid w:val="00121982"/>
    <w:rsid w:val="001440EA"/>
    <w:rsid w:val="00163426"/>
    <w:rsid w:val="00181C94"/>
    <w:rsid w:val="001B104F"/>
    <w:rsid w:val="001F24BC"/>
    <w:rsid w:val="00215E1B"/>
    <w:rsid w:val="00222890"/>
    <w:rsid w:val="00223096"/>
    <w:rsid w:val="002534C7"/>
    <w:rsid w:val="00274EC6"/>
    <w:rsid w:val="00285D61"/>
    <w:rsid w:val="00296911"/>
    <w:rsid w:val="002C6D36"/>
    <w:rsid w:val="002C7D2E"/>
    <w:rsid w:val="002F2730"/>
    <w:rsid w:val="0030552A"/>
    <w:rsid w:val="00311F00"/>
    <w:rsid w:val="003269A7"/>
    <w:rsid w:val="00376CFE"/>
    <w:rsid w:val="00400C23"/>
    <w:rsid w:val="004028ED"/>
    <w:rsid w:val="004154E2"/>
    <w:rsid w:val="00432644"/>
    <w:rsid w:val="004476DD"/>
    <w:rsid w:val="0046051D"/>
    <w:rsid w:val="004773D0"/>
    <w:rsid w:val="004938B8"/>
    <w:rsid w:val="004D554A"/>
    <w:rsid w:val="004E7BA0"/>
    <w:rsid w:val="0050187F"/>
    <w:rsid w:val="00503C8A"/>
    <w:rsid w:val="00507059"/>
    <w:rsid w:val="00535CCB"/>
    <w:rsid w:val="005445B4"/>
    <w:rsid w:val="00551CC6"/>
    <w:rsid w:val="00561152"/>
    <w:rsid w:val="005749E6"/>
    <w:rsid w:val="00585E37"/>
    <w:rsid w:val="00590C8E"/>
    <w:rsid w:val="0059686F"/>
    <w:rsid w:val="00597EE8"/>
    <w:rsid w:val="00597F65"/>
    <w:rsid w:val="005A26B9"/>
    <w:rsid w:val="005B565C"/>
    <w:rsid w:val="005C5374"/>
    <w:rsid w:val="005D0849"/>
    <w:rsid w:val="005D25AD"/>
    <w:rsid w:val="005F495C"/>
    <w:rsid w:val="00631ACA"/>
    <w:rsid w:val="006576C7"/>
    <w:rsid w:val="00681AA9"/>
    <w:rsid w:val="006962FF"/>
    <w:rsid w:val="006B622C"/>
    <w:rsid w:val="006C2FD5"/>
    <w:rsid w:val="006D35DA"/>
    <w:rsid w:val="006E2E5F"/>
    <w:rsid w:val="0070063E"/>
    <w:rsid w:val="0070554D"/>
    <w:rsid w:val="00714885"/>
    <w:rsid w:val="00717A51"/>
    <w:rsid w:val="00732D0C"/>
    <w:rsid w:val="007539C3"/>
    <w:rsid w:val="00793CBF"/>
    <w:rsid w:val="00797B85"/>
    <w:rsid w:val="007A1E14"/>
    <w:rsid w:val="007A544A"/>
    <w:rsid w:val="007D7164"/>
    <w:rsid w:val="007F067A"/>
    <w:rsid w:val="00826E86"/>
    <w:rsid w:val="008354D5"/>
    <w:rsid w:val="008514B6"/>
    <w:rsid w:val="00894F62"/>
    <w:rsid w:val="008965C6"/>
    <w:rsid w:val="008A4154"/>
    <w:rsid w:val="008E6E82"/>
    <w:rsid w:val="008E78EA"/>
    <w:rsid w:val="0092313B"/>
    <w:rsid w:val="00950DDA"/>
    <w:rsid w:val="00970E00"/>
    <w:rsid w:val="0098492F"/>
    <w:rsid w:val="00986744"/>
    <w:rsid w:val="00994CF6"/>
    <w:rsid w:val="009A0E8B"/>
    <w:rsid w:val="009C7C6D"/>
    <w:rsid w:val="009E06DC"/>
    <w:rsid w:val="009F0D7E"/>
    <w:rsid w:val="009F1BC5"/>
    <w:rsid w:val="00A02CF6"/>
    <w:rsid w:val="00A32A6B"/>
    <w:rsid w:val="00A4444E"/>
    <w:rsid w:val="00A457B8"/>
    <w:rsid w:val="00A45E45"/>
    <w:rsid w:val="00A56427"/>
    <w:rsid w:val="00A87420"/>
    <w:rsid w:val="00A927CD"/>
    <w:rsid w:val="00AF5FE1"/>
    <w:rsid w:val="00AF7D08"/>
    <w:rsid w:val="00B05032"/>
    <w:rsid w:val="00B07FB3"/>
    <w:rsid w:val="00B27330"/>
    <w:rsid w:val="00B750B6"/>
    <w:rsid w:val="00C11118"/>
    <w:rsid w:val="00C15B6F"/>
    <w:rsid w:val="00C5778C"/>
    <w:rsid w:val="00C86ED8"/>
    <w:rsid w:val="00CA1A95"/>
    <w:rsid w:val="00CA4D3B"/>
    <w:rsid w:val="00CA60B2"/>
    <w:rsid w:val="00CB6C25"/>
    <w:rsid w:val="00CB72EA"/>
    <w:rsid w:val="00CF3BD4"/>
    <w:rsid w:val="00D15E03"/>
    <w:rsid w:val="00D16664"/>
    <w:rsid w:val="00D47D8E"/>
    <w:rsid w:val="00D63CAE"/>
    <w:rsid w:val="00D86204"/>
    <w:rsid w:val="00D92EC0"/>
    <w:rsid w:val="00D96B24"/>
    <w:rsid w:val="00DD3C69"/>
    <w:rsid w:val="00DD5CBC"/>
    <w:rsid w:val="00DE0528"/>
    <w:rsid w:val="00DF4F0E"/>
    <w:rsid w:val="00E131C6"/>
    <w:rsid w:val="00E22F32"/>
    <w:rsid w:val="00E33871"/>
    <w:rsid w:val="00E616A5"/>
    <w:rsid w:val="00E67AF7"/>
    <w:rsid w:val="00E95F6F"/>
    <w:rsid w:val="00EA383E"/>
    <w:rsid w:val="00EB2378"/>
    <w:rsid w:val="00F04280"/>
    <w:rsid w:val="00F0609C"/>
    <w:rsid w:val="00F11B26"/>
    <w:rsid w:val="00F25F60"/>
    <w:rsid w:val="00F46AA6"/>
    <w:rsid w:val="00F66F99"/>
    <w:rsid w:val="00FB79E5"/>
    <w:rsid w:val="00FE1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9238"/>
  <w15:docId w15:val="{AFEFEDE8-79ED-454D-BCEC-7EC6CDE1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1ACA"/>
    <w:pPr>
      <w:tabs>
        <w:tab w:val="center" w:pos="4819"/>
        <w:tab w:val="right" w:pos="9638"/>
      </w:tabs>
    </w:pPr>
  </w:style>
  <w:style w:type="character" w:customStyle="1" w:styleId="AntratsDiagrama">
    <w:name w:val="Antraštės Diagrama"/>
    <w:basedOn w:val="Numatytasispastraiposriftas"/>
    <w:link w:val="Antrats"/>
    <w:uiPriority w:val="99"/>
    <w:rsid w:val="00631AC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1ACA"/>
    <w:pPr>
      <w:tabs>
        <w:tab w:val="center" w:pos="4819"/>
        <w:tab w:val="right" w:pos="9638"/>
      </w:tabs>
    </w:pPr>
  </w:style>
  <w:style w:type="character" w:customStyle="1" w:styleId="PoratDiagrama">
    <w:name w:val="Poraštė Diagrama"/>
    <w:basedOn w:val="Numatytasispastraiposriftas"/>
    <w:link w:val="Porat"/>
    <w:uiPriority w:val="99"/>
    <w:rsid w:val="00631ACA"/>
    <w:rPr>
      <w:rFonts w:ascii="Times New Roman" w:eastAsia="Times New Roman" w:hAnsi="Times New Roman" w:cs="Times New Roman"/>
      <w:sz w:val="24"/>
      <w:szCs w:val="24"/>
    </w:rPr>
  </w:style>
  <w:style w:type="character" w:styleId="Hipersaitas">
    <w:name w:val="Hyperlink"/>
    <w:semiHidden/>
    <w:unhideWhenUsed/>
    <w:rsid w:val="00311F00"/>
    <w:rPr>
      <w:color w:val="0000FF"/>
      <w:u w:val="single"/>
    </w:rPr>
  </w:style>
  <w:style w:type="paragraph" w:styleId="Pagrindinistekstas">
    <w:name w:val="Body Text"/>
    <w:basedOn w:val="prastasis"/>
    <w:link w:val="PagrindinistekstasDiagrama"/>
    <w:uiPriority w:val="99"/>
    <w:semiHidden/>
    <w:unhideWhenUsed/>
    <w:rsid w:val="008965C6"/>
    <w:pPr>
      <w:spacing w:after="120"/>
    </w:pPr>
  </w:style>
  <w:style w:type="character" w:customStyle="1" w:styleId="PagrindinistekstasDiagrama">
    <w:name w:val="Pagrindinis tekstas Diagrama"/>
    <w:basedOn w:val="Numatytasispastraiposriftas"/>
    <w:link w:val="Pagrindinistekstas"/>
    <w:uiPriority w:val="99"/>
    <w:semiHidden/>
    <w:rsid w:val="008965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440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40837001">
      <w:bodyDiv w:val="1"/>
      <w:marLeft w:val="0"/>
      <w:marRight w:val="0"/>
      <w:marTop w:val="0"/>
      <w:marBottom w:val="0"/>
      <w:divBdr>
        <w:top w:val="none" w:sz="0" w:space="0" w:color="auto"/>
        <w:left w:val="none" w:sz="0" w:space="0" w:color="auto"/>
        <w:bottom w:val="none" w:sz="0" w:space="0" w:color="auto"/>
        <w:right w:val="none" w:sz="0" w:space="0" w:color="auto"/>
      </w:divBdr>
    </w:div>
    <w:div w:id="21001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13787</Words>
  <Characters>7859</Characters>
  <Application>Microsoft Office Word</Application>
  <DocSecurity>4</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Rimantas Armonas</cp:lastModifiedBy>
  <cp:revision>2</cp:revision>
  <cp:lastPrinted>2021-07-28T06:25:00Z</cp:lastPrinted>
  <dcterms:created xsi:type="dcterms:W3CDTF">2021-08-16T05:36:00Z</dcterms:created>
  <dcterms:modified xsi:type="dcterms:W3CDTF">2021-08-16T05:36:00Z</dcterms:modified>
</cp:coreProperties>
</file>