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35337D" w:rsidRPr="00CB7939" w:rsidRDefault="0035337D" w:rsidP="0035337D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B3D40" w:rsidRDefault="0035337D" w:rsidP="003D371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DĖL </w:t>
      </w:r>
      <w:r w:rsidR="00266B63">
        <w:rPr>
          <w:b/>
          <w:color w:val="000000"/>
        </w:rPr>
        <w:t xml:space="preserve">ATLEIDIMO NUO </w:t>
      </w:r>
      <w:r w:rsidR="009B3D40">
        <w:rPr>
          <w:b/>
          <w:color w:val="000000"/>
        </w:rPr>
        <w:t xml:space="preserve">VALSTYBINĖS ŽEMĖS NUOMOS MOKESČIO </w:t>
      </w:r>
      <w:r w:rsidR="00266B63">
        <w:rPr>
          <w:b/>
          <w:color w:val="000000"/>
        </w:rPr>
        <w:t>MOKĖJIMO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.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039A5" w:rsidRDefault="0035337D" w:rsidP="00D039A5">
      <w:pPr>
        <w:pStyle w:val="Antrats"/>
        <w:tabs>
          <w:tab w:val="left" w:pos="709"/>
        </w:tabs>
        <w:ind w:right="-3" w:firstLine="709"/>
        <w:jc w:val="both"/>
      </w:pPr>
      <w:r>
        <w:t>Vadovaudamasi Lietuvos Respublikos vietos savivaldos įs</w:t>
      </w:r>
      <w:r w:rsidR="00737140">
        <w:t xml:space="preserve">tatymo 16 straipsnio 2 dalies </w:t>
      </w:r>
      <w:r w:rsidR="00737140" w:rsidRPr="00D039A5">
        <w:t>18</w:t>
      </w:r>
      <w:r w:rsidR="00D039A5" w:rsidRPr="00D039A5">
        <w:t> punktu</w:t>
      </w:r>
      <w:r w:rsidR="00266B63">
        <w:t xml:space="preserve"> ir</w:t>
      </w:r>
      <w:r>
        <w:t xml:space="preserve"> </w:t>
      </w:r>
      <w:r w:rsidR="00D039A5" w:rsidRPr="00EA69B1">
        <w:t>Lietuvos Respublikos Vyriausybės 2002</w:t>
      </w:r>
      <w:r w:rsidR="00D039A5">
        <w:t> </w:t>
      </w:r>
      <w:r w:rsidR="00D039A5" w:rsidRPr="00EA69B1">
        <w:t>m. lapkričio</w:t>
      </w:r>
      <w:r w:rsidR="00D039A5">
        <w:t> </w:t>
      </w:r>
      <w:r w:rsidR="00D039A5" w:rsidRPr="00EA69B1">
        <w:t>19 d. nutarimo Nr.</w:t>
      </w:r>
      <w:r w:rsidR="00D039A5">
        <w:t> </w:t>
      </w:r>
      <w:r w:rsidR="00D039A5" w:rsidRPr="00EA69B1">
        <w:t>1798 „Dėl nuomos mokesčio už valstybinę žemę“ 1.8</w:t>
      </w:r>
      <w:r w:rsidR="00D039A5">
        <w:t> </w:t>
      </w:r>
      <w:r w:rsidR="00D039A5" w:rsidRPr="00EA69B1">
        <w:t>papunkčiu</w:t>
      </w:r>
      <w:r w:rsidR="00D039A5">
        <w:t xml:space="preserve">, </w:t>
      </w:r>
      <w:r w:rsidR="00D039A5" w:rsidRPr="00261241">
        <w:t xml:space="preserve">Klaipėdos miesto savivaldybės taryba </w:t>
      </w:r>
      <w:r w:rsidR="00D039A5" w:rsidRPr="00261241">
        <w:rPr>
          <w:spacing w:val="60"/>
        </w:rPr>
        <w:t>nusprendži</w:t>
      </w:r>
      <w:r w:rsidR="00D039A5" w:rsidRPr="00261241">
        <w:t>a:</w:t>
      </w:r>
    </w:p>
    <w:p w:rsidR="00F66350" w:rsidRDefault="0035337D" w:rsidP="00D039A5">
      <w:pPr>
        <w:pStyle w:val="Antrats"/>
        <w:ind w:firstLine="709"/>
        <w:jc w:val="both"/>
      </w:pPr>
      <w:r>
        <w:t>1. </w:t>
      </w:r>
      <w:r w:rsidR="00333719" w:rsidRPr="00261241">
        <w:t>Atleisti savivaldybės biudžeto sąskaita</w:t>
      </w:r>
      <w:r w:rsidR="00E979FB">
        <w:t xml:space="preserve"> </w:t>
      </w:r>
      <w:r w:rsidR="00266B63">
        <w:t>b</w:t>
      </w:r>
      <w:r w:rsidR="007264D5">
        <w:t>iudžetines įstaigas</w:t>
      </w:r>
      <w:r w:rsidR="00333719" w:rsidRPr="00333719">
        <w:t xml:space="preserve">, </w:t>
      </w:r>
      <w:r w:rsidR="007264D5">
        <w:t>kurių</w:t>
      </w:r>
      <w:r w:rsidR="00461BB4">
        <w:t xml:space="preserve"> steigėja ir savininkė yra Klaipė</w:t>
      </w:r>
      <w:r w:rsidR="007264D5">
        <w:t>dos miesto savivaldybės taryba,</w:t>
      </w:r>
      <w:r w:rsidR="00333719" w:rsidRPr="00333719">
        <w:t xml:space="preserve"> sudariusi</w:t>
      </w:r>
      <w:r w:rsidR="007264D5">
        <w:t>as žemės nuomos sutartis</w:t>
      </w:r>
      <w:r w:rsidR="00266B63">
        <w:t xml:space="preserve"> prie pastatų ar </w:t>
      </w:r>
      <w:r w:rsidR="00333719" w:rsidRPr="00333719">
        <w:t>patalpų, suteiktų</w:t>
      </w:r>
      <w:r w:rsidR="00266B63">
        <w:t xml:space="preserve"> arba </w:t>
      </w:r>
      <w:r w:rsidR="00333719" w:rsidRPr="00333719">
        <w:t xml:space="preserve">perduotų savivaldybės funkcijoms vykdyti, </w:t>
      </w:r>
      <w:r w:rsidR="00F66350">
        <w:t>nuo 100</w:t>
      </w:r>
      <w:r w:rsidR="00305ACF" w:rsidRPr="00B80BDF">
        <w:t> </w:t>
      </w:r>
      <w:r w:rsidR="00F66350">
        <w:t>proc. valstybinės</w:t>
      </w:r>
      <w:r w:rsidR="009A55EF">
        <w:t xml:space="preserve"> žemės nuomos mokesčio mokėjimo.</w:t>
      </w:r>
    </w:p>
    <w:p w:rsidR="000F788F" w:rsidRDefault="000F788F" w:rsidP="000F788F">
      <w:pPr>
        <w:tabs>
          <w:tab w:val="left" w:pos="993"/>
        </w:tabs>
        <w:ind w:firstLine="709"/>
        <w:jc w:val="both"/>
        <w:rPr>
          <w:lang w:eastAsia="lt-LT"/>
        </w:rPr>
      </w:pPr>
      <w:r w:rsidRPr="00261241">
        <w:rPr>
          <w:lang w:eastAsia="lt-LT"/>
        </w:rPr>
        <w:t>2. Nustatyti, kad</w:t>
      </w:r>
      <w:r>
        <w:rPr>
          <w:lang w:eastAsia="lt-LT"/>
        </w:rPr>
        <w:t>:</w:t>
      </w:r>
    </w:p>
    <w:p w:rsidR="005419DC" w:rsidRDefault="00E2181E" w:rsidP="000F788F">
      <w:pPr>
        <w:tabs>
          <w:tab w:val="left" w:pos="993"/>
        </w:tabs>
        <w:ind w:firstLine="709"/>
        <w:jc w:val="both"/>
        <w:rPr>
          <w:lang w:eastAsia="lt-LT"/>
        </w:rPr>
      </w:pPr>
      <w:r>
        <w:rPr>
          <w:lang w:eastAsia="lt-LT"/>
        </w:rPr>
        <w:t>2.1</w:t>
      </w:r>
      <w:r w:rsidR="000F788F">
        <w:rPr>
          <w:lang w:eastAsia="lt-LT"/>
        </w:rPr>
        <w:t xml:space="preserve">. </w:t>
      </w:r>
      <w:r w:rsidR="003D3716">
        <w:rPr>
          <w:lang w:eastAsia="lt-LT"/>
        </w:rPr>
        <w:t>biudžetinės įstaigos, pasinaudodamos</w:t>
      </w:r>
      <w:r w:rsidR="000F788F" w:rsidRPr="00265428">
        <w:rPr>
          <w:lang w:eastAsia="lt-LT"/>
        </w:rPr>
        <w:t xml:space="preserve"> šiuo sprendimu patvirtintomis lengvatomis, netenka teisės į tam pačiam </w:t>
      </w:r>
      <w:r w:rsidR="003D6EBB">
        <w:rPr>
          <w:lang w:eastAsia="lt-LT"/>
        </w:rPr>
        <w:t xml:space="preserve">mokesčio </w:t>
      </w:r>
      <w:r w:rsidR="000F788F" w:rsidRPr="00265428">
        <w:rPr>
          <w:lang w:eastAsia="lt-LT"/>
        </w:rPr>
        <w:t xml:space="preserve">objektui galimas </w:t>
      </w:r>
      <w:r w:rsidR="003D6EBB">
        <w:rPr>
          <w:lang w:eastAsia="lt-LT"/>
        </w:rPr>
        <w:t xml:space="preserve">žemės nuomos </w:t>
      </w:r>
      <w:r w:rsidR="000F788F" w:rsidRPr="00265428">
        <w:rPr>
          <w:lang w:eastAsia="lt-LT"/>
        </w:rPr>
        <w:t xml:space="preserve">mokesčių lengvatas už </w:t>
      </w:r>
      <w:r>
        <w:rPr>
          <w:lang w:eastAsia="lt-LT"/>
        </w:rPr>
        <w:t>einamuosius metus</w:t>
      </w:r>
      <w:r w:rsidR="000F788F" w:rsidRPr="00265428">
        <w:rPr>
          <w:lang w:eastAsia="lt-LT"/>
        </w:rPr>
        <w:t xml:space="preserve">, kurios yra teikiamos vadovaujantis </w:t>
      </w:r>
      <w:r w:rsidR="003D6EBB">
        <w:rPr>
          <w:lang w:eastAsia="lt-LT"/>
        </w:rPr>
        <w:t xml:space="preserve">kitais </w:t>
      </w:r>
      <w:r w:rsidR="000F788F" w:rsidRPr="00265428">
        <w:rPr>
          <w:lang w:eastAsia="lt-LT"/>
        </w:rPr>
        <w:t xml:space="preserve">Klaipėdos miesto </w:t>
      </w:r>
      <w:r>
        <w:rPr>
          <w:lang w:eastAsia="lt-LT"/>
        </w:rPr>
        <w:t>savivaldybės ta</w:t>
      </w:r>
      <w:r w:rsidR="003D3716">
        <w:rPr>
          <w:lang w:eastAsia="lt-LT"/>
        </w:rPr>
        <w:t>rybos patvirtintais sprendimais;</w:t>
      </w:r>
    </w:p>
    <w:p w:rsidR="000F788F" w:rsidRPr="00261241" w:rsidRDefault="005419DC" w:rsidP="000F788F">
      <w:pPr>
        <w:tabs>
          <w:tab w:val="left" w:pos="993"/>
        </w:tabs>
        <w:ind w:firstLine="709"/>
        <w:jc w:val="both"/>
      </w:pPr>
      <w:r>
        <w:rPr>
          <w:lang w:eastAsia="lt-LT"/>
        </w:rPr>
        <w:t>2.2</w:t>
      </w:r>
      <w:r w:rsidR="000F788F">
        <w:rPr>
          <w:lang w:eastAsia="lt-LT"/>
        </w:rPr>
        <w:t>. šiuo sprendimu patvirtintos lengvatos netaikomos</w:t>
      </w:r>
      <w:r w:rsidR="00606D15">
        <w:rPr>
          <w:lang w:eastAsia="lt-LT"/>
        </w:rPr>
        <w:t xml:space="preserve">, </w:t>
      </w:r>
      <w:r w:rsidR="00606D15" w:rsidRPr="00606D15">
        <w:rPr>
          <w:lang w:eastAsia="lt-LT"/>
        </w:rPr>
        <w:t>kai išnuomotas valst</w:t>
      </w:r>
      <w:r w:rsidR="00606D15">
        <w:rPr>
          <w:lang w:eastAsia="lt-LT"/>
        </w:rPr>
        <w:t>ybinės žemės sklypas naudojamas</w:t>
      </w:r>
      <w:r w:rsidR="000F788F">
        <w:rPr>
          <w:lang w:eastAsia="lt-LT"/>
        </w:rPr>
        <w:t xml:space="preserve"> n</w:t>
      </w:r>
      <w:r w:rsidR="003D3716">
        <w:rPr>
          <w:lang w:eastAsia="lt-LT"/>
        </w:rPr>
        <w:t>ekilnojamajam turtui, kuris einamaisiais metais</w:t>
      </w:r>
      <w:r w:rsidR="000F788F">
        <w:rPr>
          <w:lang w:eastAsia="lt-LT"/>
        </w:rPr>
        <w:t xml:space="preserve"> </w:t>
      </w:r>
      <w:r w:rsidR="000F788F" w:rsidRPr="005E2102">
        <w:rPr>
          <w:lang w:eastAsia="lt-LT"/>
        </w:rPr>
        <w:t>pripažintas apleistu ar neprižiūrimu nekilnojamuoju turtu</w:t>
      </w:r>
      <w:r w:rsidR="000F788F">
        <w:rPr>
          <w:lang w:eastAsia="lt-LT"/>
        </w:rPr>
        <w:t xml:space="preserve">, </w:t>
      </w:r>
      <w:r w:rsidR="00606D15">
        <w:rPr>
          <w:lang w:eastAsia="lt-LT"/>
        </w:rPr>
        <w:t xml:space="preserve">eksploatuoti </w:t>
      </w:r>
      <w:r w:rsidR="000F788F">
        <w:rPr>
          <w:lang w:eastAsia="lt-LT"/>
        </w:rPr>
        <w:t>ir žemei, kuri</w:t>
      </w:r>
      <w:r w:rsidR="000F788F" w:rsidRPr="005E2102">
        <w:rPr>
          <w:lang w:eastAsia="lt-LT"/>
        </w:rPr>
        <w:t xml:space="preserve"> </w:t>
      </w:r>
      <w:r w:rsidR="003D3716">
        <w:rPr>
          <w:lang w:eastAsia="lt-LT"/>
        </w:rPr>
        <w:t>einamaisiais</w:t>
      </w:r>
      <w:r w:rsidR="000F788F">
        <w:rPr>
          <w:lang w:eastAsia="lt-LT"/>
        </w:rPr>
        <w:t xml:space="preserve"> m</w:t>
      </w:r>
      <w:r w:rsidR="003D3716">
        <w:rPr>
          <w:lang w:eastAsia="lt-LT"/>
        </w:rPr>
        <w:t>etais</w:t>
      </w:r>
      <w:r w:rsidR="000F788F" w:rsidRPr="00844BB2">
        <w:rPr>
          <w:lang w:eastAsia="lt-LT"/>
        </w:rPr>
        <w:t xml:space="preserve"> įtraukta į Nenaudojamų kitos paskirties žemės sklypų Klaipėdos mieste sąrašą</w:t>
      </w:r>
      <w:r w:rsidR="000F788F">
        <w:rPr>
          <w:lang w:eastAsia="lt-LT"/>
        </w:rPr>
        <w:t>.</w:t>
      </w:r>
    </w:p>
    <w:p w:rsidR="000F788F" w:rsidRDefault="000F788F" w:rsidP="000F788F">
      <w:pPr>
        <w:ind w:firstLine="709"/>
        <w:jc w:val="both"/>
      </w:pPr>
      <w:r w:rsidRPr="00261241">
        <w:rPr>
          <w:color w:val="000000"/>
        </w:rPr>
        <w:t>3. </w:t>
      </w:r>
      <w:r w:rsidRPr="00261241">
        <w:t>Skelbti šį sprendimą Teisės aktų registre ir Klaipėdos miesto savivaldybės interneto svetainėje.</w:t>
      </w:r>
    </w:p>
    <w:p w:rsidR="00D039A5" w:rsidRDefault="00D039A5" w:rsidP="0035337D">
      <w:pPr>
        <w:jc w:val="both"/>
      </w:pPr>
    </w:p>
    <w:p w:rsidR="0035337D" w:rsidRDefault="0035337D" w:rsidP="0035337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5337D" w:rsidTr="00334407">
        <w:tc>
          <w:tcPr>
            <w:tcW w:w="6629" w:type="dxa"/>
            <w:shd w:val="clear" w:color="auto" w:fill="auto"/>
          </w:tcPr>
          <w:p w:rsidR="0035337D" w:rsidRDefault="0035337D" w:rsidP="0033440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35337D" w:rsidRDefault="0035337D" w:rsidP="00334407">
            <w:pPr>
              <w:jc w:val="right"/>
            </w:pPr>
          </w:p>
        </w:tc>
      </w:tr>
    </w:tbl>
    <w:p w:rsidR="0035337D" w:rsidRDefault="0035337D" w:rsidP="0035337D">
      <w:pPr>
        <w:jc w:val="both"/>
      </w:pPr>
    </w:p>
    <w:p w:rsidR="0035337D" w:rsidRPr="00D50F7E" w:rsidRDefault="0035337D" w:rsidP="0035337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5337D" w:rsidTr="00334407">
        <w:tc>
          <w:tcPr>
            <w:tcW w:w="6629" w:type="dxa"/>
            <w:shd w:val="clear" w:color="auto" w:fill="auto"/>
          </w:tcPr>
          <w:p w:rsidR="0035337D" w:rsidRDefault="0035337D" w:rsidP="00334407">
            <w: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35337D" w:rsidRDefault="0035337D" w:rsidP="00334407">
            <w:pPr>
              <w:jc w:val="right"/>
            </w:pPr>
            <w:r>
              <w:t>Gintaras Neniškis</w:t>
            </w:r>
          </w:p>
        </w:tc>
      </w:tr>
    </w:tbl>
    <w:p w:rsidR="0035337D" w:rsidRDefault="0035337D" w:rsidP="0035337D">
      <w:pPr>
        <w:tabs>
          <w:tab w:val="left" w:pos="7560"/>
        </w:tabs>
        <w:jc w:val="both"/>
      </w:pPr>
    </w:p>
    <w:p w:rsidR="0035337D" w:rsidRDefault="0035337D" w:rsidP="0035337D">
      <w:pPr>
        <w:tabs>
          <w:tab w:val="left" w:pos="7560"/>
        </w:tabs>
        <w:jc w:val="both"/>
      </w:pPr>
    </w:p>
    <w:p w:rsidR="0035337D" w:rsidRDefault="0035337D" w:rsidP="0035337D">
      <w:pPr>
        <w:jc w:val="both"/>
      </w:pPr>
    </w:p>
    <w:p w:rsidR="0035337D" w:rsidRDefault="0035337D" w:rsidP="0035337D">
      <w:pPr>
        <w:jc w:val="both"/>
      </w:pPr>
    </w:p>
    <w:p w:rsidR="0035337D" w:rsidRDefault="0035337D" w:rsidP="0035337D">
      <w:pPr>
        <w:jc w:val="both"/>
      </w:pPr>
    </w:p>
    <w:p w:rsidR="0035337D" w:rsidRDefault="0035337D" w:rsidP="0035337D">
      <w:pPr>
        <w:jc w:val="both"/>
      </w:pPr>
    </w:p>
    <w:p w:rsidR="0035337D" w:rsidRDefault="0035337D" w:rsidP="0035337D">
      <w:pPr>
        <w:jc w:val="both"/>
      </w:pPr>
    </w:p>
    <w:p w:rsidR="0035337D" w:rsidRDefault="0035337D" w:rsidP="0035337D">
      <w:pPr>
        <w:jc w:val="both"/>
      </w:pPr>
    </w:p>
    <w:p w:rsidR="0035337D" w:rsidRDefault="0035337D" w:rsidP="0035337D">
      <w:pPr>
        <w:jc w:val="both"/>
      </w:pPr>
    </w:p>
    <w:p w:rsidR="009A55EF" w:rsidRDefault="009A55EF" w:rsidP="0035337D">
      <w:pPr>
        <w:jc w:val="both"/>
      </w:pPr>
    </w:p>
    <w:p w:rsidR="009A55EF" w:rsidRDefault="009A55EF" w:rsidP="0035337D">
      <w:pPr>
        <w:jc w:val="both"/>
      </w:pPr>
    </w:p>
    <w:p w:rsidR="009A55EF" w:rsidRDefault="009A55EF" w:rsidP="0035337D">
      <w:pPr>
        <w:jc w:val="both"/>
      </w:pPr>
    </w:p>
    <w:p w:rsidR="00E979FB" w:rsidRDefault="00E979FB" w:rsidP="0035337D">
      <w:pPr>
        <w:jc w:val="both"/>
      </w:pPr>
    </w:p>
    <w:p w:rsidR="0035337D" w:rsidRDefault="0035337D" w:rsidP="0035337D">
      <w:pPr>
        <w:jc w:val="both"/>
      </w:pPr>
      <w:r>
        <w:t>Parengė</w:t>
      </w:r>
    </w:p>
    <w:p w:rsidR="0035337D" w:rsidRDefault="0035337D" w:rsidP="0035337D">
      <w:pPr>
        <w:jc w:val="both"/>
      </w:pPr>
      <w:r>
        <w:t>Finansų skyriaus vyriausioji specialistė</w:t>
      </w:r>
    </w:p>
    <w:p w:rsidR="0035337D" w:rsidRDefault="0035337D" w:rsidP="0035337D">
      <w:pPr>
        <w:jc w:val="both"/>
      </w:pPr>
    </w:p>
    <w:p w:rsidR="0035337D" w:rsidRDefault="0035337D" w:rsidP="0035337D">
      <w:pPr>
        <w:jc w:val="both"/>
      </w:pPr>
      <w:r>
        <w:t>Viktorija Tamošiūnė, tel. 39 60 37</w:t>
      </w:r>
    </w:p>
    <w:p w:rsidR="00DD6F1A" w:rsidRDefault="00082E05" w:rsidP="0035337D">
      <w:pPr>
        <w:jc w:val="both"/>
      </w:pPr>
      <w:r w:rsidRPr="002407C6">
        <w:t>2021-</w:t>
      </w:r>
      <w:r w:rsidR="002407C6" w:rsidRPr="002407C6">
        <w:t>07-14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ACB" w:rsidRDefault="00754ACB">
      <w:r>
        <w:separator/>
      </w:r>
    </w:p>
  </w:endnote>
  <w:endnote w:type="continuationSeparator" w:id="0">
    <w:p w:rsidR="00754ACB" w:rsidRDefault="0075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ACB" w:rsidRDefault="00754ACB">
      <w:r>
        <w:separator/>
      </w:r>
    </w:p>
  </w:footnote>
  <w:footnote w:type="continuationSeparator" w:id="0">
    <w:p w:rsidR="00754ACB" w:rsidRDefault="00754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271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E05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88F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07C6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6B63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5ACF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719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37D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D9C"/>
    <w:rsid w:val="003969C8"/>
    <w:rsid w:val="00397A84"/>
    <w:rsid w:val="00397EE7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3716"/>
    <w:rsid w:val="003D50A5"/>
    <w:rsid w:val="003D6C8E"/>
    <w:rsid w:val="003D6EBB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255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BB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372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B45"/>
    <w:rsid w:val="00534F48"/>
    <w:rsid w:val="00535AC3"/>
    <w:rsid w:val="0053727F"/>
    <w:rsid w:val="0053762D"/>
    <w:rsid w:val="00540E9A"/>
    <w:rsid w:val="005419DC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D15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556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4D5"/>
    <w:rsid w:val="00726EE6"/>
    <w:rsid w:val="00726FC4"/>
    <w:rsid w:val="007331DC"/>
    <w:rsid w:val="007348A5"/>
    <w:rsid w:val="007354E2"/>
    <w:rsid w:val="0073584D"/>
    <w:rsid w:val="00737140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ACB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0F28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4FD4"/>
    <w:rsid w:val="00825039"/>
    <w:rsid w:val="008257AC"/>
    <w:rsid w:val="00825BFA"/>
    <w:rsid w:val="008265D9"/>
    <w:rsid w:val="00826C70"/>
    <w:rsid w:val="008275D7"/>
    <w:rsid w:val="00831510"/>
    <w:rsid w:val="008317AE"/>
    <w:rsid w:val="00832320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16E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5EF"/>
    <w:rsid w:val="009A6CC3"/>
    <w:rsid w:val="009B04AA"/>
    <w:rsid w:val="009B1D3A"/>
    <w:rsid w:val="009B21CC"/>
    <w:rsid w:val="009B31BB"/>
    <w:rsid w:val="009B3D27"/>
    <w:rsid w:val="009B3D40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1C2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4DD"/>
    <w:rsid w:val="00B778E4"/>
    <w:rsid w:val="00B80099"/>
    <w:rsid w:val="00B80491"/>
    <w:rsid w:val="00B80BDF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9A5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524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81E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712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9FB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350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63F6C"/>
  <w15:docId w15:val="{07710CBD-9F79-435C-8F69-1C22981B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2021-09-02T05:52:00Z</dcterms:created>
  <dcterms:modified xsi:type="dcterms:W3CDTF">2021-09-02T05:52:00Z</dcterms:modified>
</cp:coreProperties>
</file>